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A366CA" w:rsidRDefault="00790303" w:rsidP="00790303">
      <w:pPr>
        <w:pStyle w:val="Heading1"/>
        <w:rPr>
          <w:rFonts w:asciiTheme="majorHAnsi" w:hAnsiTheme="majorHAnsi" w:cstheme="majorHAnsi"/>
        </w:rPr>
      </w:pPr>
    </w:p>
    <w:p w14:paraId="7A3211D3" w14:textId="77777777" w:rsidR="00790303" w:rsidRPr="00A366CA" w:rsidRDefault="00790303" w:rsidP="00790303">
      <w:pPr>
        <w:pStyle w:val="Heading1"/>
        <w:rPr>
          <w:rFonts w:asciiTheme="majorHAnsi" w:hAnsiTheme="majorHAnsi" w:cstheme="majorHAnsi"/>
        </w:rPr>
      </w:pPr>
    </w:p>
    <w:p w14:paraId="6DE2D285" w14:textId="77777777" w:rsidR="00790303" w:rsidRPr="00A366CA" w:rsidRDefault="00790303" w:rsidP="00790303">
      <w:pPr>
        <w:rPr>
          <w:rFonts w:asciiTheme="majorHAnsi" w:hAnsiTheme="majorHAnsi" w:cstheme="majorHAnsi"/>
        </w:rPr>
      </w:pPr>
    </w:p>
    <w:p w14:paraId="31B336B9" w14:textId="77777777" w:rsidR="00790303" w:rsidRPr="00A366CA" w:rsidRDefault="00790303" w:rsidP="00790303">
      <w:pPr>
        <w:rPr>
          <w:rFonts w:asciiTheme="majorHAnsi" w:hAnsiTheme="majorHAnsi" w:cstheme="majorHAnsi"/>
        </w:rPr>
      </w:pPr>
    </w:p>
    <w:p w14:paraId="43471B2B" w14:textId="77777777" w:rsidR="00790303" w:rsidRPr="00A366CA" w:rsidRDefault="00790303" w:rsidP="00790303">
      <w:pPr>
        <w:pStyle w:val="Heading1"/>
        <w:jc w:val="center"/>
        <w:rPr>
          <w:rFonts w:asciiTheme="majorHAnsi" w:hAnsiTheme="majorHAnsi" w:cstheme="majorHAnsi"/>
          <w:sz w:val="32"/>
          <w:szCs w:val="32"/>
        </w:rPr>
      </w:pPr>
    </w:p>
    <w:p w14:paraId="19EA10CC" w14:textId="77777777" w:rsidR="00790303" w:rsidRPr="00A366CA" w:rsidRDefault="00790303" w:rsidP="00A210ED">
      <w:pPr>
        <w:jc w:val="center"/>
        <w:rPr>
          <w:rFonts w:asciiTheme="majorHAnsi" w:hAnsiTheme="majorHAnsi" w:cstheme="majorHAnsi"/>
          <w:b/>
          <w:sz w:val="40"/>
          <w:szCs w:val="40"/>
        </w:rPr>
      </w:pPr>
      <w:r w:rsidRPr="00A366CA">
        <w:rPr>
          <w:rFonts w:asciiTheme="majorHAnsi" w:hAnsiTheme="majorHAnsi" w:cstheme="majorHAnsi"/>
          <w:b/>
          <w:sz w:val="40"/>
          <w:szCs w:val="40"/>
        </w:rPr>
        <w:t>Memorandum of Understanding between</w:t>
      </w:r>
    </w:p>
    <w:p w14:paraId="43932339" w14:textId="211B5480" w:rsidR="00790303" w:rsidRPr="00A366CA" w:rsidRDefault="00790303" w:rsidP="00790303">
      <w:pPr>
        <w:jc w:val="center"/>
        <w:rPr>
          <w:rFonts w:asciiTheme="majorHAnsi" w:hAnsiTheme="majorHAnsi" w:cstheme="majorHAnsi"/>
          <w:b/>
          <w:sz w:val="40"/>
          <w:szCs w:val="40"/>
        </w:rPr>
      </w:pPr>
      <w:r w:rsidRPr="00A366CA">
        <w:rPr>
          <w:rFonts w:asciiTheme="majorHAnsi" w:hAnsiTheme="majorHAnsi" w:cstheme="majorHAnsi"/>
          <w:b/>
          <w:sz w:val="40"/>
          <w:szCs w:val="40"/>
        </w:rPr>
        <w:t xml:space="preserve">EGI.eu and </w:t>
      </w:r>
      <w:r w:rsidR="00883DA7" w:rsidRPr="00A366CA">
        <w:rPr>
          <w:rFonts w:asciiTheme="majorHAnsi" w:hAnsiTheme="majorHAnsi" w:cstheme="majorHAnsi"/>
          <w:b/>
          <w:sz w:val="40"/>
          <w:szCs w:val="40"/>
        </w:rPr>
        <w:t xml:space="preserve">the European </w:t>
      </w:r>
      <w:proofErr w:type="spellStart"/>
      <w:r w:rsidR="00A366CA">
        <w:rPr>
          <w:rFonts w:asciiTheme="majorHAnsi" w:hAnsiTheme="majorHAnsi" w:cstheme="majorHAnsi"/>
          <w:b/>
          <w:sz w:val="40"/>
          <w:szCs w:val="40"/>
        </w:rPr>
        <w:t>e·Infra</w:t>
      </w:r>
      <w:r w:rsidR="00883DA7" w:rsidRPr="00A366CA">
        <w:rPr>
          <w:rFonts w:asciiTheme="majorHAnsi" w:hAnsiTheme="majorHAnsi" w:cstheme="majorHAnsi"/>
          <w:b/>
          <w:sz w:val="40"/>
          <w:szCs w:val="40"/>
        </w:rPr>
        <w:t>structures</w:t>
      </w:r>
      <w:proofErr w:type="spellEnd"/>
      <w:r w:rsidR="00883DA7" w:rsidRPr="00A366CA">
        <w:rPr>
          <w:rFonts w:asciiTheme="majorHAnsi" w:hAnsiTheme="majorHAnsi" w:cstheme="majorHAnsi"/>
          <w:b/>
          <w:sz w:val="40"/>
          <w:szCs w:val="40"/>
        </w:rPr>
        <w:t xml:space="preserve"> Observatory (</w:t>
      </w:r>
      <w:r w:rsidR="0002385A" w:rsidRPr="00530E02">
        <w:rPr>
          <w:rFonts w:asciiTheme="majorHAnsi" w:hAnsiTheme="majorHAnsi" w:cstheme="majorHAnsi"/>
          <w:b/>
          <w:color w:val="8C0F73"/>
          <w:sz w:val="40"/>
          <w:szCs w:val="40"/>
        </w:rPr>
        <w:t>e</w:t>
      </w:r>
      <w:r w:rsidR="0002385A" w:rsidRPr="00530E02">
        <w:rPr>
          <w:rFonts w:asciiTheme="majorHAnsi" w:hAnsiTheme="majorHAnsi" w:cstheme="majorHAnsi"/>
          <w:b/>
          <w:color w:val="8C0F73"/>
          <w:sz w:val="40"/>
          <w:szCs w:val="40"/>
        </w:rPr>
        <w:sym w:font="Wingdings" w:char="F09E"/>
      </w:r>
      <w:proofErr w:type="spellStart"/>
      <w:r w:rsidR="0002385A" w:rsidRPr="00A366CA">
        <w:rPr>
          <w:rFonts w:asciiTheme="majorHAnsi" w:hAnsiTheme="majorHAnsi" w:cstheme="majorHAnsi"/>
          <w:b/>
          <w:sz w:val="40"/>
          <w:szCs w:val="40"/>
        </w:rPr>
        <w:t>nventory</w:t>
      </w:r>
      <w:proofErr w:type="spellEnd"/>
      <w:r w:rsidR="00883DA7" w:rsidRPr="00A366CA">
        <w:rPr>
          <w:rFonts w:asciiTheme="majorHAnsi" w:hAnsiTheme="majorHAnsi" w:cstheme="majorHAnsi"/>
          <w:b/>
          <w:sz w:val="40"/>
          <w:szCs w:val="40"/>
        </w:rPr>
        <w:t>)</w:t>
      </w:r>
    </w:p>
    <w:p w14:paraId="7EBB15A0" w14:textId="77777777" w:rsidR="00790303" w:rsidRPr="00A366CA" w:rsidRDefault="00790303" w:rsidP="00790303">
      <w:pPr>
        <w:pStyle w:val="Heading1"/>
        <w:rPr>
          <w:rFonts w:asciiTheme="majorHAnsi" w:hAnsiTheme="majorHAnsi" w:cstheme="majorHAnsi"/>
        </w:rPr>
      </w:pPr>
    </w:p>
    <w:p w14:paraId="6A3985BF" w14:textId="77777777" w:rsidR="00790303" w:rsidRPr="00A366CA" w:rsidRDefault="00790303" w:rsidP="00790303">
      <w:pPr>
        <w:pStyle w:val="Heading1"/>
        <w:rPr>
          <w:rFonts w:asciiTheme="majorHAnsi" w:hAnsiTheme="majorHAnsi" w:cstheme="majorHAnsi"/>
        </w:rPr>
      </w:pPr>
    </w:p>
    <w:p w14:paraId="3BCCDC82" w14:textId="77777777" w:rsidR="00790303" w:rsidRPr="00A366CA" w:rsidRDefault="00790303" w:rsidP="00790303">
      <w:pPr>
        <w:pStyle w:val="Heading1"/>
        <w:rPr>
          <w:rFonts w:asciiTheme="majorHAnsi" w:hAnsiTheme="majorHAnsi" w:cstheme="majorHAnsi"/>
        </w:rPr>
      </w:pPr>
    </w:p>
    <w:p w14:paraId="3D344530" w14:textId="77777777" w:rsidR="00790303" w:rsidRPr="00A366CA" w:rsidRDefault="00790303" w:rsidP="00790303">
      <w:pPr>
        <w:pStyle w:val="Heading1"/>
        <w:rPr>
          <w:rFonts w:asciiTheme="majorHAnsi" w:hAnsiTheme="majorHAnsi" w:cstheme="majorHAnsi"/>
        </w:rPr>
      </w:pPr>
    </w:p>
    <w:p w14:paraId="194F13BD" w14:textId="77777777" w:rsidR="00790303" w:rsidRPr="00A366CA" w:rsidRDefault="00790303" w:rsidP="00790303">
      <w:pPr>
        <w:pStyle w:val="Heading1"/>
        <w:rPr>
          <w:rFonts w:asciiTheme="majorHAnsi" w:hAnsiTheme="majorHAnsi" w:cstheme="majorHAnsi"/>
        </w:rPr>
      </w:pPr>
    </w:p>
    <w:p w14:paraId="09B4F036" w14:textId="77777777" w:rsidR="00790303" w:rsidRPr="00A366CA" w:rsidRDefault="00790303" w:rsidP="00790303">
      <w:pPr>
        <w:pStyle w:val="Heading1"/>
        <w:rPr>
          <w:rFonts w:asciiTheme="majorHAnsi" w:hAnsiTheme="majorHAnsi" w:cstheme="majorHAnsi"/>
        </w:rPr>
      </w:pPr>
    </w:p>
    <w:p w14:paraId="7D700415" w14:textId="77777777" w:rsidR="00790303" w:rsidRPr="00A366CA" w:rsidRDefault="00790303" w:rsidP="00790303">
      <w:pPr>
        <w:pStyle w:val="Heading1"/>
        <w:rPr>
          <w:rFonts w:asciiTheme="majorHAnsi" w:hAnsiTheme="majorHAnsi" w:cstheme="majorHAnsi"/>
        </w:rPr>
      </w:pPr>
    </w:p>
    <w:p w14:paraId="4D5989DF" w14:textId="77777777" w:rsidR="00790303" w:rsidRPr="00A366CA" w:rsidRDefault="00790303" w:rsidP="00790303">
      <w:pPr>
        <w:pStyle w:val="Heading1"/>
        <w:rPr>
          <w:rFonts w:asciiTheme="majorHAnsi" w:hAnsiTheme="majorHAnsi" w:cstheme="majorHAnsi"/>
        </w:rPr>
      </w:pPr>
    </w:p>
    <w:p w14:paraId="7F0B0DBE" w14:textId="77777777" w:rsidR="00790303" w:rsidRPr="00A366CA" w:rsidRDefault="00790303" w:rsidP="00790303">
      <w:pPr>
        <w:pStyle w:val="Heading1"/>
        <w:rPr>
          <w:rFonts w:asciiTheme="majorHAnsi" w:hAnsiTheme="majorHAnsi" w:cstheme="majorHAnsi"/>
        </w:rPr>
      </w:pPr>
    </w:p>
    <w:p w14:paraId="661B3B24" w14:textId="77777777" w:rsidR="00790303" w:rsidRPr="00A366CA" w:rsidRDefault="00790303" w:rsidP="00790303">
      <w:pPr>
        <w:pStyle w:val="Heading1"/>
        <w:rPr>
          <w:rFonts w:asciiTheme="majorHAnsi" w:hAnsiTheme="majorHAnsi" w:cstheme="majorHAnsi"/>
        </w:rPr>
      </w:pPr>
    </w:p>
    <w:p w14:paraId="3DB8BD81" w14:textId="77777777" w:rsidR="00790303" w:rsidRPr="00A366CA" w:rsidRDefault="00790303" w:rsidP="00790303">
      <w:pPr>
        <w:pStyle w:val="Heading1"/>
        <w:rPr>
          <w:rFonts w:asciiTheme="majorHAnsi" w:hAnsiTheme="majorHAnsi" w:cstheme="majorHAnsi"/>
        </w:rPr>
      </w:pPr>
    </w:p>
    <w:p w14:paraId="734AC724" w14:textId="77777777" w:rsidR="00790303" w:rsidRPr="00A366CA" w:rsidRDefault="00790303" w:rsidP="00790303">
      <w:pPr>
        <w:pStyle w:val="Heading1"/>
        <w:rPr>
          <w:rFonts w:asciiTheme="majorHAnsi" w:hAnsiTheme="majorHAnsi" w:cstheme="majorHAnsi"/>
        </w:rPr>
      </w:pPr>
    </w:p>
    <w:p w14:paraId="16C6A2A5" w14:textId="77777777" w:rsidR="00790303" w:rsidRPr="00A366CA" w:rsidRDefault="00790303" w:rsidP="00790303">
      <w:pPr>
        <w:pStyle w:val="Heading1"/>
        <w:rPr>
          <w:rFonts w:asciiTheme="majorHAnsi" w:hAnsiTheme="majorHAnsi" w:cstheme="majorHAnsi"/>
        </w:rPr>
      </w:pPr>
    </w:p>
    <w:p w14:paraId="5D5A6370" w14:textId="77777777" w:rsidR="00790303" w:rsidRPr="00A366CA" w:rsidRDefault="00790303" w:rsidP="00790303">
      <w:pPr>
        <w:pStyle w:val="Heading1"/>
        <w:rPr>
          <w:rFonts w:asciiTheme="majorHAnsi" w:hAnsiTheme="majorHAnsi" w:cstheme="majorHAnsi"/>
        </w:rPr>
      </w:pPr>
    </w:p>
    <w:p w14:paraId="6FA5B52C" w14:textId="77777777" w:rsidR="00790303" w:rsidRPr="00A366CA" w:rsidRDefault="00790303">
      <w:pPr>
        <w:suppressAutoHyphens w:val="0"/>
        <w:spacing w:before="0" w:after="0"/>
        <w:jc w:val="left"/>
        <w:rPr>
          <w:rFonts w:asciiTheme="majorHAnsi" w:hAnsiTheme="majorHAnsi" w:cstheme="majorHAnsi"/>
          <w:b/>
          <w:caps/>
          <w:sz w:val="24"/>
        </w:rPr>
      </w:pPr>
      <w:r w:rsidRPr="00A366CA">
        <w:rPr>
          <w:rFonts w:asciiTheme="majorHAnsi" w:hAnsiTheme="majorHAnsi" w:cstheme="majorHAnsi"/>
        </w:rPr>
        <w:br w:type="page"/>
      </w:r>
    </w:p>
    <w:p w14:paraId="432451FE" w14:textId="77777777" w:rsidR="00790303" w:rsidRPr="00A366CA" w:rsidRDefault="00790303">
      <w:pPr>
        <w:pStyle w:val="TOCHeading"/>
        <w:rPr>
          <w:rFonts w:asciiTheme="majorHAnsi" w:hAnsiTheme="majorHAnsi" w:cstheme="majorHAnsi"/>
        </w:rPr>
      </w:pPr>
    </w:p>
    <w:p w14:paraId="164733CC" w14:textId="60742EEA"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Pr>
          <w:rFonts w:asciiTheme="majorHAnsi" w:hAnsiTheme="majorHAnsi" w:cstheme="majorHAnsi"/>
        </w:rPr>
        <w:fldChar w:fldCharType="begin"/>
      </w:r>
      <w:r>
        <w:rPr>
          <w:rFonts w:asciiTheme="majorHAnsi" w:hAnsiTheme="majorHAnsi" w:cstheme="majorHAnsi"/>
        </w:rPr>
        <w:instrText xml:space="preserve"> TOC \o "1-1" \t "Heading 2,2,Heading 3,3,Heading 7,1" </w:instrText>
      </w:r>
      <w:r>
        <w:rPr>
          <w:rFonts w:asciiTheme="majorHAnsi" w:hAnsiTheme="majorHAnsi" w:cstheme="majorHAnsi"/>
        </w:rPr>
        <w:fldChar w:fldCharType="separate"/>
      </w:r>
      <w:r w:rsidRPr="00DA0549">
        <w:rPr>
          <w:rFonts w:asciiTheme="majorHAnsi" w:hAnsiTheme="majorHAnsi" w:cstheme="majorHAnsi"/>
          <w:noProof/>
        </w:rPr>
        <w:t>Background</w:t>
      </w:r>
      <w:r>
        <w:rPr>
          <w:noProof/>
        </w:rPr>
        <w:tab/>
      </w:r>
      <w:r>
        <w:rPr>
          <w:noProof/>
        </w:rPr>
        <w:fldChar w:fldCharType="begin"/>
      </w:r>
      <w:r>
        <w:rPr>
          <w:noProof/>
        </w:rPr>
        <w:instrText xml:space="preserve"> PAGEREF _Toc184710457 \h </w:instrText>
      </w:r>
      <w:r>
        <w:rPr>
          <w:noProof/>
        </w:rPr>
      </w:r>
      <w:r>
        <w:rPr>
          <w:noProof/>
        </w:rPr>
        <w:fldChar w:fldCharType="separate"/>
      </w:r>
      <w:r>
        <w:rPr>
          <w:noProof/>
        </w:rPr>
        <w:t>3</w:t>
      </w:r>
      <w:r>
        <w:rPr>
          <w:noProof/>
        </w:rPr>
        <w:fldChar w:fldCharType="end"/>
      </w:r>
    </w:p>
    <w:p w14:paraId="449AE131"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Article 1: Purpose</w:t>
      </w:r>
      <w:r>
        <w:rPr>
          <w:noProof/>
        </w:rPr>
        <w:tab/>
      </w:r>
      <w:r>
        <w:rPr>
          <w:noProof/>
        </w:rPr>
        <w:fldChar w:fldCharType="begin"/>
      </w:r>
      <w:r>
        <w:rPr>
          <w:noProof/>
        </w:rPr>
        <w:instrText xml:space="preserve"> PAGEREF _Toc184710458 \h </w:instrText>
      </w:r>
      <w:r>
        <w:rPr>
          <w:noProof/>
        </w:rPr>
      </w:r>
      <w:r>
        <w:rPr>
          <w:noProof/>
        </w:rPr>
        <w:fldChar w:fldCharType="separate"/>
      </w:r>
      <w:r>
        <w:rPr>
          <w:noProof/>
        </w:rPr>
        <w:t>3</w:t>
      </w:r>
      <w:r>
        <w:rPr>
          <w:noProof/>
        </w:rPr>
        <w:fldChar w:fldCharType="end"/>
      </w:r>
    </w:p>
    <w:p w14:paraId="04BDE49A"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Article 2: Joint Work plan</w:t>
      </w:r>
      <w:r>
        <w:rPr>
          <w:noProof/>
        </w:rPr>
        <w:tab/>
      </w:r>
      <w:r>
        <w:rPr>
          <w:noProof/>
        </w:rPr>
        <w:fldChar w:fldCharType="begin"/>
      </w:r>
      <w:r>
        <w:rPr>
          <w:noProof/>
        </w:rPr>
        <w:instrText xml:space="preserve"> PAGEREF _Toc184710459 \h </w:instrText>
      </w:r>
      <w:r>
        <w:rPr>
          <w:noProof/>
        </w:rPr>
      </w:r>
      <w:r>
        <w:rPr>
          <w:noProof/>
        </w:rPr>
        <w:fldChar w:fldCharType="separate"/>
      </w:r>
      <w:r>
        <w:rPr>
          <w:noProof/>
        </w:rPr>
        <w:t>3</w:t>
      </w:r>
      <w:r>
        <w:rPr>
          <w:noProof/>
        </w:rPr>
        <w:fldChar w:fldCharType="end"/>
      </w:r>
    </w:p>
    <w:p w14:paraId="03F7AC95"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Article 3: Timeline and Reporting</w:t>
      </w:r>
      <w:r>
        <w:rPr>
          <w:noProof/>
        </w:rPr>
        <w:tab/>
      </w:r>
      <w:r>
        <w:rPr>
          <w:noProof/>
        </w:rPr>
        <w:fldChar w:fldCharType="begin"/>
      </w:r>
      <w:r>
        <w:rPr>
          <w:noProof/>
        </w:rPr>
        <w:instrText xml:space="preserve"> PAGEREF _Toc184710460 \h </w:instrText>
      </w:r>
      <w:r>
        <w:rPr>
          <w:noProof/>
        </w:rPr>
      </w:r>
      <w:r>
        <w:rPr>
          <w:noProof/>
        </w:rPr>
        <w:fldChar w:fldCharType="separate"/>
      </w:r>
      <w:r>
        <w:rPr>
          <w:noProof/>
        </w:rPr>
        <w:t>5</w:t>
      </w:r>
      <w:r>
        <w:rPr>
          <w:noProof/>
        </w:rPr>
        <w:fldChar w:fldCharType="end"/>
      </w:r>
    </w:p>
    <w:p w14:paraId="4FA4924A"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Article 4: Communication</w:t>
      </w:r>
      <w:r>
        <w:rPr>
          <w:noProof/>
        </w:rPr>
        <w:tab/>
      </w:r>
      <w:r>
        <w:rPr>
          <w:noProof/>
        </w:rPr>
        <w:fldChar w:fldCharType="begin"/>
      </w:r>
      <w:r>
        <w:rPr>
          <w:noProof/>
        </w:rPr>
        <w:instrText xml:space="preserve"> PAGEREF _Toc184710461 \h </w:instrText>
      </w:r>
      <w:r>
        <w:rPr>
          <w:noProof/>
        </w:rPr>
      </w:r>
      <w:r>
        <w:rPr>
          <w:noProof/>
        </w:rPr>
        <w:fldChar w:fldCharType="separate"/>
      </w:r>
      <w:r>
        <w:rPr>
          <w:noProof/>
        </w:rPr>
        <w:t>6</w:t>
      </w:r>
      <w:r>
        <w:rPr>
          <w:noProof/>
        </w:rPr>
        <w:fldChar w:fldCharType="end"/>
      </w:r>
    </w:p>
    <w:p w14:paraId="778D09A1"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Article 5: Rights and Responsibilities</w:t>
      </w:r>
      <w:r>
        <w:rPr>
          <w:noProof/>
        </w:rPr>
        <w:tab/>
      </w:r>
      <w:r>
        <w:rPr>
          <w:noProof/>
        </w:rPr>
        <w:fldChar w:fldCharType="begin"/>
      </w:r>
      <w:r>
        <w:rPr>
          <w:noProof/>
        </w:rPr>
        <w:instrText xml:space="preserve"> PAGEREF _Toc184710462 \h </w:instrText>
      </w:r>
      <w:r>
        <w:rPr>
          <w:noProof/>
        </w:rPr>
      </w:r>
      <w:r>
        <w:rPr>
          <w:noProof/>
        </w:rPr>
        <w:fldChar w:fldCharType="separate"/>
      </w:r>
      <w:r>
        <w:rPr>
          <w:noProof/>
        </w:rPr>
        <w:t>6</w:t>
      </w:r>
      <w:r>
        <w:rPr>
          <w:noProof/>
        </w:rPr>
        <w:fldChar w:fldCharType="end"/>
      </w:r>
    </w:p>
    <w:p w14:paraId="78B76324"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Article 6: Funding</w:t>
      </w:r>
      <w:r>
        <w:rPr>
          <w:noProof/>
        </w:rPr>
        <w:tab/>
      </w:r>
      <w:r>
        <w:rPr>
          <w:noProof/>
        </w:rPr>
        <w:fldChar w:fldCharType="begin"/>
      </w:r>
      <w:r>
        <w:rPr>
          <w:noProof/>
        </w:rPr>
        <w:instrText xml:space="preserve"> PAGEREF _Toc184710463 \h </w:instrText>
      </w:r>
      <w:r>
        <w:rPr>
          <w:noProof/>
        </w:rPr>
      </w:r>
      <w:r>
        <w:rPr>
          <w:noProof/>
        </w:rPr>
        <w:fldChar w:fldCharType="separate"/>
      </w:r>
      <w:r>
        <w:rPr>
          <w:noProof/>
        </w:rPr>
        <w:t>6</w:t>
      </w:r>
      <w:r>
        <w:rPr>
          <w:noProof/>
        </w:rPr>
        <w:fldChar w:fldCharType="end"/>
      </w:r>
    </w:p>
    <w:p w14:paraId="2E634D72"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Article 7: Entry into force, duration and termination</w:t>
      </w:r>
      <w:r>
        <w:rPr>
          <w:noProof/>
        </w:rPr>
        <w:tab/>
      </w:r>
      <w:r>
        <w:rPr>
          <w:noProof/>
        </w:rPr>
        <w:fldChar w:fldCharType="begin"/>
      </w:r>
      <w:r>
        <w:rPr>
          <w:noProof/>
        </w:rPr>
        <w:instrText xml:space="preserve"> PAGEREF _Toc184710464 \h </w:instrText>
      </w:r>
      <w:r>
        <w:rPr>
          <w:noProof/>
        </w:rPr>
      </w:r>
      <w:r>
        <w:rPr>
          <w:noProof/>
        </w:rPr>
        <w:fldChar w:fldCharType="separate"/>
      </w:r>
      <w:r>
        <w:rPr>
          <w:noProof/>
        </w:rPr>
        <w:t>7</w:t>
      </w:r>
      <w:r>
        <w:rPr>
          <w:noProof/>
        </w:rPr>
        <w:fldChar w:fldCharType="end"/>
      </w:r>
    </w:p>
    <w:p w14:paraId="329EE183"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ARTICLE 8: AMENDMENTS</w:t>
      </w:r>
      <w:r>
        <w:rPr>
          <w:noProof/>
        </w:rPr>
        <w:tab/>
      </w:r>
      <w:r>
        <w:rPr>
          <w:noProof/>
        </w:rPr>
        <w:fldChar w:fldCharType="begin"/>
      </w:r>
      <w:r>
        <w:rPr>
          <w:noProof/>
        </w:rPr>
        <w:instrText xml:space="preserve"> PAGEREF _Toc184710465 \h </w:instrText>
      </w:r>
      <w:r>
        <w:rPr>
          <w:noProof/>
        </w:rPr>
      </w:r>
      <w:r>
        <w:rPr>
          <w:noProof/>
        </w:rPr>
        <w:fldChar w:fldCharType="separate"/>
      </w:r>
      <w:r>
        <w:rPr>
          <w:noProof/>
        </w:rPr>
        <w:t>7</w:t>
      </w:r>
      <w:r>
        <w:rPr>
          <w:noProof/>
        </w:rPr>
        <w:fldChar w:fldCharType="end"/>
      </w:r>
    </w:p>
    <w:p w14:paraId="143E22ED"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Article 9: Annexes</w:t>
      </w:r>
      <w:r>
        <w:rPr>
          <w:noProof/>
        </w:rPr>
        <w:tab/>
      </w:r>
      <w:r>
        <w:rPr>
          <w:noProof/>
        </w:rPr>
        <w:fldChar w:fldCharType="begin"/>
      </w:r>
      <w:r>
        <w:rPr>
          <w:noProof/>
        </w:rPr>
        <w:instrText xml:space="preserve"> PAGEREF _Toc184710466 \h </w:instrText>
      </w:r>
      <w:r>
        <w:rPr>
          <w:noProof/>
        </w:rPr>
      </w:r>
      <w:r>
        <w:rPr>
          <w:noProof/>
        </w:rPr>
        <w:fldChar w:fldCharType="separate"/>
      </w:r>
      <w:r>
        <w:rPr>
          <w:noProof/>
        </w:rPr>
        <w:t>7</w:t>
      </w:r>
      <w:r>
        <w:rPr>
          <w:noProof/>
        </w:rPr>
        <w:fldChar w:fldCharType="end"/>
      </w:r>
    </w:p>
    <w:p w14:paraId="2ECEAAC0"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Article 10: Language</w:t>
      </w:r>
      <w:r>
        <w:rPr>
          <w:noProof/>
        </w:rPr>
        <w:tab/>
      </w:r>
      <w:r>
        <w:rPr>
          <w:noProof/>
        </w:rPr>
        <w:fldChar w:fldCharType="begin"/>
      </w:r>
      <w:r>
        <w:rPr>
          <w:noProof/>
        </w:rPr>
        <w:instrText xml:space="preserve"> PAGEREF _Toc184710467 \h </w:instrText>
      </w:r>
      <w:r>
        <w:rPr>
          <w:noProof/>
        </w:rPr>
      </w:r>
      <w:r>
        <w:rPr>
          <w:noProof/>
        </w:rPr>
        <w:fldChar w:fldCharType="separate"/>
      </w:r>
      <w:r>
        <w:rPr>
          <w:noProof/>
        </w:rPr>
        <w:t>7</w:t>
      </w:r>
      <w:r>
        <w:rPr>
          <w:noProof/>
        </w:rPr>
        <w:fldChar w:fldCharType="end"/>
      </w:r>
    </w:p>
    <w:p w14:paraId="49795A9F"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Article 11: Governing Law - Dispute resolution</w:t>
      </w:r>
      <w:r>
        <w:rPr>
          <w:noProof/>
        </w:rPr>
        <w:tab/>
      </w:r>
      <w:r>
        <w:rPr>
          <w:noProof/>
        </w:rPr>
        <w:fldChar w:fldCharType="begin"/>
      </w:r>
      <w:r>
        <w:rPr>
          <w:noProof/>
        </w:rPr>
        <w:instrText xml:space="preserve"> PAGEREF _Toc184710468 \h </w:instrText>
      </w:r>
      <w:r>
        <w:rPr>
          <w:noProof/>
        </w:rPr>
      </w:r>
      <w:r>
        <w:rPr>
          <w:noProof/>
        </w:rPr>
        <w:fldChar w:fldCharType="separate"/>
      </w:r>
      <w:r>
        <w:rPr>
          <w:noProof/>
        </w:rPr>
        <w:t>7</w:t>
      </w:r>
      <w:r>
        <w:rPr>
          <w:noProof/>
        </w:rPr>
        <w:fldChar w:fldCharType="end"/>
      </w:r>
    </w:p>
    <w:p w14:paraId="4F965B8E"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Annex 1 EGI.eu Description</w:t>
      </w:r>
      <w:r>
        <w:rPr>
          <w:noProof/>
        </w:rPr>
        <w:tab/>
      </w:r>
      <w:r>
        <w:rPr>
          <w:noProof/>
        </w:rPr>
        <w:fldChar w:fldCharType="begin"/>
      </w:r>
      <w:r>
        <w:rPr>
          <w:noProof/>
        </w:rPr>
        <w:instrText xml:space="preserve"> PAGEREF _Toc184710469 \h </w:instrText>
      </w:r>
      <w:r>
        <w:rPr>
          <w:noProof/>
        </w:rPr>
      </w:r>
      <w:r>
        <w:rPr>
          <w:noProof/>
        </w:rPr>
        <w:fldChar w:fldCharType="separate"/>
      </w:r>
      <w:r>
        <w:rPr>
          <w:noProof/>
        </w:rPr>
        <w:t>9</w:t>
      </w:r>
      <w:r>
        <w:rPr>
          <w:noProof/>
        </w:rPr>
        <w:fldChar w:fldCharType="end"/>
      </w:r>
    </w:p>
    <w:p w14:paraId="56432F9A"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Annex 2</w:t>
      </w:r>
      <w:r w:rsidRPr="00DA0549">
        <w:rPr>
          <w:rFonts w:asciiTheme="majorHAnsi" w:hAnsiTheme="majorHAnsi" w:cstheme="majorHAnsi"/>
          <w:noProof/>
          <w:color w:val="8C0F73"/>
        </w:rPr>
        <w:t xml:space="preserve"> e</w:t>
      </w:r>
      <w:r w:rsidRPr="00530E02">
        <w:rPr>
          <w:rFonts w:asciiTheme="majorHAnsi" w:hAnsiTheme="majorHAnsi" w:cstheme="majorHAnsi"/>
          <w:b w:val="0"/>
          <w:noProof/>
          <w:color w:val="8C0F73"/>
          <w:szCs w:val="22"/>
        </w:rPr>
        <w:sym w:font="Wingdings" w:char="F09E"/>
      </w:r>
      <w:r w:rsidRPr="00DA0549">
        <w:rPr>
          <w:rFonts w:asciiTheme="majorHAnsi" w:hAnsiTheme="majorHAnsi" w:cstheme="majorHAnsi"/>
          <w:noProof/>
        </w:rPr>
        <w:t>nventory Description</w:t>
      </w:r>
      <w:r>
        <w:rPr>
          <w:noProof/>
        </w:rPr>
        <w:tab/>
      </w:r>
      <w:r>
        <w:rPr>
          <w:noProof/>
        </w:rPr>
        <w:fldChar w:fldCharType="begin"/>
      </w:r>
      <w:r>
        <w:rPr>
          <w:noProof/>
        </w:rPr>
        <w:instrText xml:space="preserve"> PAGEREF _Toc184710470 \h </w:instrText>
      </w:r>
      <w:r>
        <w:rPr>
          <w:noProof/>
        </w:rPr>
      </w:r>
      <w:r>
        <w:rPr>
          <w:noProof/>
        </w:rPr>
        <w:fldChar w:fldCharType="separate"/>
      </w:r>
      <w:r>
        <w:rPr>
          <w:noProof/>
        </w:rPr>
        <w:t>10</w:t>
      </w:r>
      <w:r>
        <w:rPr>
          <w:noProof/>
        </w:rPr>
        <w:fldChar w:fldCharType="end"/>
      </w:r>
    </w:p>
    <w:p w14:paraId="6A85F8B1"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Annex 3 Rights and Responsibilities</w:t>
      </w:r>
      <w:r>
        <w:rPr>
          <w:noProof/>
        </w:rPr>
        <w:tab/>
      </w:r>
      <w:r>
        <w:rPr>
          <w:noProof/>
        </w:rPr>
        <w:fldChar w:fldCharType="begin"/>
      </w:r>
      <w:r>
        <w:rPr>
          <w:noProof/>
        </w:rPr>
        <w:instrText xml:space="preserve"> PAGEREF _Toc184710471 \h </w:instrText>
      </w:r>
      <w:r>
        <w:rPr>
          <w:noProof/>
        </w:rPr>
      </w:r>
      <w:r>
        <w:rPr>
          <w:noProof/>
        </w:rPr>
        <w:fldChar w:fldCharType="separate"/>
      </w:r>
      <w:r>
        <w:rPr>
          <w:noProof/>
        </w:rPr>
        <w:t>11</w:t>
      </w:r>
      <w:r>
        <w:rPr>
          <w:noProof/>
        </w:rPr>
        <w:fldChar w:fldCharType="end"/>
      </w:r>
    </w:p>
    <w:p w14:paraId="30A27EA9"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Annex 4 Settlement of Disputes</w:t>
      </w:r>
      <w:r>
        <w:rPr>
          <w:noProof/>
        </w:rPr>
        <w:tab/>
      </w:r>
      <w:r>
        <w:rPr>
          <w:noProof/>
        </w:rPr>
        <w:fldChar w:fldCharType="begin"/>
      </w:r>
      <w:r>
        <w:rPr>
          <w:noProof/>
        </w:rPr>
        <w:instrText xml:space="preserve"> PAGEREF _Toc184710472 \h </w:instrText>
      </w:r>
      <w:r>
        <w:rPr>
          <w:noProof/>
        </w:rPr>
      </w:r>
      <w:r>
        <w:rPr>
          <w:noProof/>
        </w:rPr>
        <w:fldChar w:fldCharType="separate"/>
      </w:r>
      <w:r>
        <w:rPr>
          <w:noProof/>
        </w:rPr>
        <w:t>13</w:t>
      </w:r>
      <w:r>
        <w:rPr>
          <w:noProof/>
        </w:rPr>
        <w:fldChar w:fldCharType="end"/>
      </w:r>
    </w:p>
    <w:p w14:paraId="64E1E37F" w14:textId="77777777" w:rsidR="000B65D2" w:rsidRDefault="000B65D2">
      <w:pPr>
        <w:pStyle w:val="TOC1"/>
        <w:tabs>
          <w:tab w:val="right" w:leader="dot" w:pos="9016"/>
        </w:tabs>
        <w:rPr>
          <w:rFonts w:asciiTheme="minorHAnsi" w:eastAsiaTheme="minorEastAsia" w:hAnsiTheme="minorHAnsi" w:cstheme="minorBidi"/>
          <w:b w:val="0"/>
          <w:caps w:val="0"/>
          <w:noProof/>
          <w:sz w:val="24"/>
          <w:lang w:val="en-US" w:eastAsia="ja-JP"/>
        </w:rPr>
      </w:pPr>
      <w:r w:rsidRPr="00DA0549">
        <w:rPr>
          <w:rFonts w:asciiTheme="majorHAnsi" w:hAnsiTheme="majorHAnsi" w:cstheme="majorHAnsi"/>
          <w:noProof/>
        </w:rPr>
        <w:t>Annex 5 Full and Detailed Contact List</w:t>
      </w:r>
      <w:r>
        <w:rPr>
          <w:noProof/>
        </w:rPr>
        <w:tab/>
      </w:r>
      <w:r>
        <w:rPr>
          <w:noProof/>
        </w:rPr>
        <w:fldChar w:fldCharType="begin"/>
      </w:r>
      <w:r>
        <w:rPr>
          <w:noProof/>
        </w:rPr>
        <w:instrText xml:space="preserve"> PAGEREF _Toc184710473 \h </w:instrText>
      </w:r>
      <w:r>
        <w:rPr>
          <w:noProof/>
        </w:rPr>
      </w:r>
      <w:r>
        <w:rPr>
          <w:noProof/>
        </w:rPr>
        <w:fldChar w:fldCharType="separate"/>
      </w:r>
      <w:r>
        <w:rPr>
          <w:noProof/>
        </w:rPr>
        <w:t>14</w:t>
      </w:r>
      <w:r>
        <w:rPr>
          <w:noProof/>
        </w:rPr>
        <w:fldChar w:fldCharType="end"/>
      </w:r>
    </w:p>
    <w:p w14:paraId="48AA6C29" w14:textId="71A2927C" w:rsidR="00790303" w:rsidRPr="00A366CA" w:rsidRDefault="000B65D2">
      <w:pPr>
        <w:rPr>
          <w:rFonts w:asciiTheme="majorHAnsi" w:hAnsiTheme="majorHAnsi" w:cstheme="majorHAnsi"/>
        </w:rPr>
      </w:pPr>
      <w:r>
        <w:rPr>
          <w:rFonts w:asciiTheme="majorHAnsi" w:hAnsiTheme="majorHAnsi" w:cstheme="majorHAnsi"/>
          <w:sz w:val="20"/>
        </w:rPr>
        <w:fldChar w:fldCharType="end"/>
      </w:r>
      <w:bookmarkStart w:id="0" w:name="_GoBack"/>
      <w:bookmarkEnd w:id="0"/>
    </w:p>
    <w:p w14:paraId="4D043BDB" w14:textId="77777777" w:rsidR="00790303" w:rsidRPr="00A366CA" w:rsidRDefault="00790303" w:rsidP="00790303">
      <w:pPr>
        <w:rPr>
          <w:rFonts w:asciiTheme="majorHAnsi" w:hAnsiTheme="majorHAnsi" w:cstheme="majorHAnsi"/>
        </w:rPr>
      </w:pPr>
    </w:p>
    <w:p w14:paraId="36792E08" w14:textId="77777777" w:rsidR="00790303" w:rsidRPr="00A366CA" w:rsidRDefault="00790303" w:rsidP="00790303">
      <w:pPr>
        <w:pStyle w:val="Heading1"/>
        <w:ind w:left="0" w:firstLine="0"/>
        <w:jc w:val="center"/>
        <w:rPr>
          <w:rFonts w:asciiTheme="majorHAnsi" w:hAnsiTheme="majorHAnsi" w:cstheme="majorHAnsi"/>
        </w:rPr>
      </w:pPr>
      <w:r w:rsidRPr="00A366CA">
        <w:rPr>
          <w:rFonts w:asciiTheme="majorHAnsi" w:hAnsiTheme="majorHAnsi" w:cstheme="majorHAnsi"/>
        </w:rPr>
        <w:br w:type="page"/>
      </w:r>
      <w:bookmarkStart w:id="1" w:name="_Toc184710457"/>
      <w:r w:rsidRPr="00A366CA">
        <w:rPr>
          <w:rFonts w:asciiTheme="majorHAnsi" w:hAnsiTheme="majorHAnsi" w:cstheme="majorHAnsi"/>
        </w:rPr>
        <w:lastRenderedPageBreak/>
        <w:t>Background</w:t>
      </w:r>
      <w:bookmarkEnd w:id="1"/>
    </w:p>
    <w:p w14:paraId="61E7AAD7" w14:textId="76115AA6" w:rsidR="00790303" w:rsidRPr="00A366CA" w:rsidRDefault="000D2A81" w:rsidP="0061450D">
      <w:pPr>
        <w:rPr>
          <w:rFonts w:asciiTheme="majorHAnsi" w:hAnsiTheme="majorHAnsi" w:cstheme="majorHAnsi"/>
        </w:rPr>
      </w:pPr>
      <w:r w:rsidRPr="00A366CA">
        <w:rPr>
          <w:rFonts w:asciiTheme="majorHAnsi" w:hAnsiTheme="majorHAnsi" w:cstheme="majorHAnsi"/>
          <w:bCs/>
          <w:szCs w:val="22"/>
        </w:rPr>
        <w:t xml:space="preserve">The Stichting European Grid Initiative Foundation (hereafter referred to as “EGI.eu”) has been created under the Dutch law with the mission to create and maintain a pan-European Grid Infrastructure in collaboration with its </w:t>
      </w:r>
      <w:r w:rsidR="00D8028C" w:rsidRPr="00A366CA">
        <w:rPr>
          <w:rFonts w:asciiTheme="majorHAnsi" w:hAnsiTheme="majorHAnsi" w:cstheme="majorHAnsi"/>
          <w:bCs/>
          <w:szCs w:val="22"/>
        </w:rPr>
        <w:t>P</w:t>
      </w:r>
      <w:r w:rsidRPr="00A366CA">
        <w:rPr>
          <w:rFonts w:asciiTheme="majorHAnsi" w:hAnsiTheme="majorHAnsi" w:cstheme="majorHAnsi"/>
          <w:bCs/>
          <w:szCs w:val="22"/>
        </w:rPr>
        <w:t>arti</w:t>
      </w:r>
      <w:r w:rsidR="00B66049" w:rsidRPr="00A366CA">
        <w:rPr>
          <w:rFonts w:asciiTheme="majorHAnsi" w:hAnsiTheme="majorHAnsi" w:cstheme="majorHAnsi"/>
          <w:bCs/>
          <w:szCs w:val="22"/>
        </w:rPr>
        <w:t>ci</w:t>
      </w:r>
      <w:r w:rsidR="0096008B" w:rsidRPr="00A366CA">
        <w:rPr>
          <w:rFonts w:asciiTheme="majorHAnsi" w:hAnsiTheme="majorHAnsi" w:cstheme="majorHAnsi"/>
          <w:bCs/>
          <w:szCs w:val="22"/>
        </w:rPr>
        <w:t xml:space="preserve">pants, </w:t>
      </w:r>
      <w:r w:rsidRPr="00A366CA">
        <w:rPr>
          <w:rFonts w:asciiTheme="majorHAnsi" w:hAnsiTheme="majorHAnsi" w:cstheme="majorHAnsi"/>
          <w:bCs/>
          <w:szCs w:val="22"/>
        </w:rPr>
        <w:t>i.e. the Nation</w:t>
      </w:r>
      <w:r w:rsidR="00B66049" w:rsidRPr="00A366CA">
        <w:rPr>
          <w:rFonts w:asciiTheme="majorHAnsi" w:hAnsiTheme="majorHAnsi" w:cstheme="majorHAnsi"/>
          <w:bCs/>
          <w:szCs w:val="22"/>
        </w:rPr>
        <w:t>al Grid Initiatives (NGIs)</w:t>
      </w:r>
      <w:r w:rsidR="0096008B" w:rsidRPr="00A366CA">
        <w:rPr>
          <w:rFonts w:asciiTheme="majorHAnsi" w:hAnsiTheme="majorHAnsi" w:cstheme="majorHAnsi"/>
          <w:bCs/>
          <w:szCs w:val="22"/>
        </w:rPr>
        <w:t>,</w:t>
      </w:r>
      <w:r w:rsidR="00B66049" w:rsidRPr="00A366CA">
        <w:rPr>
          <w:rFonts w:asciiTheme="majorHAnsi" w:hAnsiTheme="majorHAnsi" w:cstheme="majorHAnsi"/>
          <w:bCs/>
          <w:szCs w:val="22"/>
        </w:rPr>
        <w:t xml:space="preserve"> and </w:t>
      </w:r>
      <w:r w:rsidR="00D8028C" w:rsidRPr="00A366CA">
        <w:rPr>
          <w:rFonts w:asciiTheme="majorHAnsi" w:hAnsiTheme="majorHAnsi" w:cstheme="majorHAnsi"/>
          <w:bCs/>
          <w:szCs w:val="22"/>
        </w:rPr>
        <w:t>A</w:t>
      </w:r>
      <w:r w:rsidRPr="00A366CA">
        <w:rPr>
          <w:rFonts w:asciiTheme="majorHAnsi" w:hAnsiTheme="majorHAnsi" w:cstheme="majorHAnsi"/>
          <w:bCs/>
          <w:szCs w:val="22"/>
        </w:rPr>
        <w:t xml:space="preserve">ssociated </w:t>
      </w:r>
      <w:r w:rsidR="00D8028C" w:rsidRPr="00A366CA">
        <w:rPr>
          <w:rFonts w:asciiTheme="majorHAnsi" w:hAnsiTheme="majorHAnsi" w:cstheme="majorHAnsi"/>
          <w:bCs/>
          <w:szCs w:val="22"/>
        </w:rPr>
        <w:t>P</w:t>
      </w:r>
      <w:r w:rsidRPr="00A366CA">
        <w:rPr>
          <w:rFonts w:asciiTheme="majorHAnsi" w:hAnsiTheme="majorHAnsi" w:cstheme="majorHAnsi"/>
          <w:bCs/>
          <w:szCs w:val="22"/>
        </w:rPr>
        <w:t xml:space="preserve">articipants (e.g. European International Research Organisations - EIROs) </w:t>
      </w:r>
      <w:r w:rsidR="00790303" w:rsidRPr="00A366CA">
        <w:rPr>
          <w:rFonts w:asciiTheme="majorHAnsi" w:hAnsiTheme="majorHAnsi" w:cstheme="majorHAnsi"/>
        </w:rPr>
        <w:t xml:space="preserve">in order to guarantee the long-term availability of a generic e-infrastructure for all European research communities and their international collaborators. In its role of coordinating </w:t>
      </w:r>
      <w:r w:rsidR="004E6CB5">
        <w:rPr>
          <w:rFonts w:asciiTheme="majorHAnsi" w:hAnsiTheme="majorHAnsi" w:cstheme="majorHAnsi"/>
        </w:rPr>
        <w:t>G</w:t>
      </w:r>
      <w:r w:rsidR="00790303" w:rsidRPr="00A366CA">
        <w:rPr>
          <w:rFonts w:asciiTheme="majorHAnsi" w:hAnsiTheme="majorHAnsi" w:cstheme="majorHAnsi"/>
        </w:rPr>
        <w:t>rid activities between European NGIs</w:t>
      </w:r>
      <w:r w:rsidR="00B5681B">
        <w:rPr>
          <w:rFonts w:asciiTheme="majorHAnsi" w:hAnsiTheme="majorHAnsi" w:cstheme="majorHAnsi"/>
        </w:rPr>
        <w:t>,</w:t>
      </w:r>
      <w:r w:rsidR="00790303" w:rsidRPr="00A366CA">
        <w:rPr>
          <w:rFonts w:asciiTheme="majorHAnsi" w:hAnsiTheme="majorHAnsi" w:cstheme="majorHAnsi"/>
        </w:rPr>
        <w:t xml:space="preserve"> EGI.eu will: 1) operate a secure integrated production </w:t>
      </w:r>
      <w:r w:rsidR="004E6CB5">
        <w:rPr>
          <w:rFonts w:asciiTheme="majorHAnsi" w:hAnsiTheme="majorHAnsi" w:cstheme="majorHAnsi"/>
        </w:rPr>
        <w:t>G</w:t>
      </w:r>
      <w:r w:rsidR="00790303" w:rsidRPr="00A366CA">
        <w:rPr>
          <w:rFonts w:asciiTheme="majorHAnsi" w:hAnsiTheme="majorHAnsi" w:cstheme="majorHAnsi"/>
        </w:rPr>
        <w:t>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w:t>
      </w:r>
      <w:r w:rsidR="00D8639A" w:rsidRPr="00A366CA">
        <w:rPr>
          <w:rFonts w:asciiTheme="majorHAnsi" w:hAnsiTheme="majorHAnsi" w:cstheme="majorHAnsi"/>
        </w:rPr>
        <w:t>mputing Infrastructures (DCIs).</w:t>
      </w:r>
      <w:r w:rsidR="003E6B47" w:rsidRPr="00A366CA">
        <w:rPr>
          <w:rFonts w:asciiTheme="majorHAnsi" w:hAnsiTheme="majorHAnsi" w:cstheme="majorHAnsi"/>
        </w:rPr>
        <w:t xml:space="preserve"> </w:t>
      </w:r>
      <w:r w:rsidR="00790303" w:rsidRPr="00A366CA">
        <w:rPr>
          <w:rFonts w:asciiTheme="majorHAnsi" w:hAnsiTheme="majorHAnsi" w:cstheme="majorHAnsi"/>
        </w:rPr>
        <w:t>A summary of EGI.eu is attached as Annex 1.</w:t>
      </w:r>
    </w:p>
    <w:p w14:paraId="365A58BF" w14:textId="40CF8FFD" w:rsidR="00D8639A" w:rsidRDefault="009D63CD" w:rsidP="00D8639A">
      <w:pPr>
        <w:rPr>
          <w:rFonts w:asciiTheme="majorHAnsi" w:hAnsiTheme="majorHAnsi" w:cstheme="majorHAnsi"/>
          <w:bCs/>
          <w:szCs w:val="22"/>
        </w:rPr>
      </w:pPr>
      <w:r w:rsidRPr="00A366CA">
        <w:rPr>
          <w:rFonts w:asciiTheme="majorHAnsi" w:hAnsiTheme="majorHAnsi" w:cstheme="majorHAnsi"/>
          <w:szCs w:val="22"/>
        </w:rPr>
        <w:t xml:space="preserve">The </w:t>
      </w:r>
      <w:r w:rsidRPr="00530E02">
        <w:rPr>
          <w:rFonts w:asciiTheme="majorHAnsi" w:hAnsiTheme="majorHAnsi" w:cstheme="majorHAnsi"/>
          <w:color w:val="8C0F73"/>
          <w:szCs w:val="22"/>
        </w:rPr>
        <w:t>e</w:t>
      </w:r>
      <w:r w:rsidRPr="00530E02">
        <w:rPr>
          <w:rFonts w:asciiTheme="majorHAnsi" w:hAnsiTheme="majorHAnsi" w:cstheme="majorHAnsi"/>
          <w:color w:val="8C0F73"/>
          <w:szCs w:val="22"/>
        </w:rPr>
        <w:sym w:font="Wingdings" w:char="F09E"/>
      </w:r>
      <w:proofErr w:type="spellStart"/>
      <w:r w:rsidRPr="00A366CA">
        <w:rPr>
          <w:rFonts w:asciiTheme="majorHAnsi" w:hAnsiTheme="majorHAnsi" w:cstheme="majorHAnsi"/>
          <w:szCs w:val="22"/>
        </w:rPr>
        <w:t>nventory</w:t>
      </w:r>
      <w:proofErr w:type="spellEnd"/>
      <w:r w:rsidRPr="00A366CA">
        <w:rPr>
          <w:rFonts w:asciiTheme="majorHAnsi" w:hAnsiTheme="majorHAnsi" w:cstheme="majorHAnsi"/>
          <w:szCs w:val="22"/>
        </w:rPr>
        <w:t xml:space="preserve"> project </w:t>
      </w:r>
      <w:r w:rsidR="006927E9" w:rsidRPr="00A366CA">
        <w:rPr>
          <w:rFonts w:asciiTheme="majorHAnsi" w:hAnsiTheme="majorHAnsi" w:cstheme="majorHAnsi"/>
          <w:bCs/>
          <w:szCs w:val="22"/>
        </w:rPr>
        <w:t xml:space="preserve">(hereafter referred to as </w:t>
      </w:r>
      <w:r w:rsidR="006927E9" w:rsidRPr="00530E02">
        <w:rPr>
          <w:rFonts w:asciiTheme="majorHAnsi" w:hAnsiTheme="majorHAnsi" w:cstheme="majorHAnsi"/>
          <w:color w:val="8C0F73"/>
          <w:szCs w:val="22"/>
        </w:rPr>
        <w:t>e</w:t>
      </w:r>
      <w:r w:rsidR="006927E9" w:rsidRPr="00530E02">
        <w:rPr>
          <w:rFonts w:asciiTheme="majorHAnsi" w:hAnsiTheme="majorHAnsi" w:cstheme="majorHAnsi"/>
          <w:color w:val="8C0F73"/>
          <w:szCs w:val="22"/>
        </w:rPr>
        <w:sym w:font="Wingdings" w:char="F09E"/>
      </w:r>
      <w:proofErr w:type="spellStart"/>
      <w:r w:rsidR="006927E9" w:rsidRPr="00A366CA">
        <w:rPr>
          <w:rFonts w:asciiTheme="majorHAnsi" w:hAnsiTheme="majorHAnsi" w:cstheme="majorHAnsi"/>
          <w:szCs w:val="22"/>
        </w:rPr>
        <w:t>nventory</w:t>
      </w:r>
      <w:proofErr w:type="spellEnd"/>
      <w:r w:rsidR="006927E9" w:rsidRPr="00A366CA">
        <w:rPr>
          <w:rFonts w:asciiTheme="majorHAnsi" w:hAnsiTheme="majorHAnsi" w:cstheme="majorHAnsi"/>
          <w:bCs/>
          <w:szCs w:val="22"/>
        </w:rPr>
        <w:t>)</w:t>
      </w:r>
      <w:r w:rsidR="0061450D" w:rsidRPr="00A366CA">
        <w:rPr>
          <w:rFonts w:asciiTheme="majorHAnsi" w:hAnsiTheme="majorHAnsi" w:cstheme="majorHAnsi"/>
          <w:bCs/>
          <w:szCs w:val="22"/>
        </w:rPr>
        <w:t>,</w:t>
      </w:r>
      <w:r w:rsidR="006927E9" w:rsidRPr="00A366CA">
        <w:rPr>
          <w:rFonts w:asciiTheme="majorHAnsi" w:hAnsiTheme="majorHAnsi" w:cstheme="majorHAnsi"/>
          <w:bCs/>
          <w:szCs w:val="22"/>
        </w:rPr>
        <w:t xml:space="preserve"> </w:t>
      </w:r>
      <w:r w:rsidRPr="00A366CA">
        <w:rPr>
          <w:rFonts w:asciiTheme="majorHAnsi" w:hAnsiTheme="majorHAnsi" w:cstheme="majorHAnsi"/>
        </w:rPr>
        <w:t>partially funded by the European Commission under the 7</w:t>
      </w:r>
      <w:r w:rsidRPr="00A366CA">
        <w:rPr>
          <w:rFonts w:asciiTheme="majorHAnsi" w:hAnsiTheme="majorHAnsi" w:cstheme="majorHAnsi"/>
          <w:vertAlign w:val="superscript"/>
        </w:rPr>
        <w:t>th</w:t>
      </w:r>
      <w:r w:rsidRPr="00A366CA">
        <w:rPr>
          <w:rFonts w:asciiTheme="majorHAnsi" w:hAnsiTheme="majorHAnsi" w:cstheme="majorHAnsi"/>
        </w:rPr>
        <w:t xml:space="preserve"> Framework Program</w:t>
      </w:r>
      <w:r w:rsidR="0061450D" w:rsidRPr="00A366CA">
        <w:rPr>
          <w:rFonts w:asciiTheme="majorHAnsi" w:hAnsiTheme="majorHAnsi" w:cstheme="majorHAnsi"/>
        </w:rPr>
        <w:t xml:space="preserve">, has a mission to launch </w:t>
      </w:r>
      <w:r w:rsidRPr="00A366CA">
        <w:rPr>
          <w:rFonts w:asciiTheme="majorHAnsi" w:hAnsiTheme="majorHAnsi" w:cstheme="majorHAnsi"/>
          <w:szCs w:val="22"/>
        </w:rPr>
        <w:t xml:space="preserve">the 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szCs w:val="22"/>
        </w:rPr>
        <w:t>Infra</w:t>
      </w:r>
      <w:r w:rsidRPr="00A366CA">
        <w:rPr>
          <w:rFonts w:asciiTheme="majorHAnsi" w:hAnsiTheme="majorHAnsi" w:cstheme="majorHAnsi"/>
          <w:szCs w:val="22"/>
        </w:rPr>
        <w:t>structures Observatory, a single-entry-point</w:t>
      </w:r>
      <w:r w:rsidR="00A54018">
        <w:rPr>
          <w:rFonts w:asciiTheme="majorHAnsi" w:hAnsiTheme="majorHAnsi" w:cstheme="majorHAnsi"/>
          <w:szCs w:val="22"/>
        </w:rPr>
        <w:t>,</w:t>
      </w:r>
      <w:r w:rsidRPr="00A366CA">
        <w:rPr>
          <w:rFonts w:asciiTheme="majorHAnsi" w:hAnsiTheme="majorHAnsi" w:cstheme="majorHAnsi"/>
          <w:szCs w:val="22"/>
        </w:rPr>
        <w:t xml:space="preserve"> one-stop-shop</w:t>
      </w:r>
      <w:r w:rsidR="00A54018">
        <w:rPr>
          <w:rFonts w:asciiTheme="majorHAnsi" w:hAnsiTheme="majorHAnsi" w:cstheme="majorHAnsi"/>
          <w:szCs w:val="22"/>
        </w:rPr>
        <w:t>, on-line</w:t>
      </w:r>
      <w:r w:rsidRPr="00A366CA">
        <w:rPr>
          <w:rFonts w:asciiTheme="majorHAnsi" w:hAnsiTheme="majorHAnsi" w:cstheme="majorHAnsi"/>
          <w:szCs w:val="22"/>
        </w:rPr>
        <w:t xml:space="preserve"> data warehouse, </w:t>
      </w:r>
      <w:r w:rsidR="00A54018" w:rsidRPr="00A54018">
        <w:rPr>
          <w:rFonts w:asciiTheme="majorHAnsi" w:hAnsiTheme="majorHAnsi" w:cstheme="majorHAnsi"/>
          <w:bCs/>
          <w:szCs w:val="22"/>
        </w:rPr>
        <w:t xml:space="preserve">possessing user-friendly visualisations that allow for a multidimensional and polymorphic panorama for progress monitoring and dissemination of </w:t>
      </w:r>
      <w:proofErr w:type="spellStart"/>
      <w:r w:rsidR="00A54018" w:rsidRPr="00A54018">
        <w:rPr>
          <w:rFonts w:asciiTheme="majorHAnsi" w:hAnsiTheme="majorHAnsi" w:cstheme="majorHAnsi"/>
          <w:bCs/>
          <w:szCs w:val="22"/>
        </w:rPr>
        <w:t>e·Infrastructures</w:t>
      </w:r>
      <w:proofErr w:type="spellEnd"/>
      <w:r w:rsidR="00A54018" w:rsidRPr="00A54018">
        <w:rPr>
          <w:rFonts w:asciiTheme="majorHAnsi" w:hAnsiTheme="majorHAnsi" w:cstheme="majorHAnsi"/>
          <w:bCs/>
          <w:szCs w:val="22"/>
        </w:rPr>
        <w:t xml:space="preserve"> achievements to stakeholders and to the public-at-large, covering networking, supercomputing, </w:t>
      </w:r>
      <w:r w:rsidR="004E6CB5">
        <w:rPr>
          <w:rFonts w:asciiTheme="majorHAnsi" w:hAnsiTheme="majorHAnsi" w:cstheme="majorHAnsi"/>
          <w:bCs/>
          <w:szCs w:val="22"/>
        </w:rPr>
        <w:t>G</w:t>
      </w:r>
      <w:r w:rsidR="00A54018" w:rsidRPr="00A54018">
        <w:rPr>
          <w:rFonts w:asciiTheme="majorHAnsi" w:hAnsiTheme="majorHAnsi" w:cstheme="majorHAnsi"/>
          <w:bCs/>
          <w:szCs w:val="22"/>
        </w:rPr>
        <w:t xml:space="preserve">rid infrastructures across the European Union and </w:t>
      </w:r>
      <w:r w:rsidR="00A54018">
        <w:rPr>
          <w:rFonts w:asciiTheme="majorHAnsi" w:hAnsiTheme="majorHAnsi" w:cstheme="majorHAnsi"/>
          <w:bCs/>
          <w:szCs w:val="22"/>
        </w:rPr>
        <w:t>beyond</w:t>
      </w:r>
      <w:r w:rsidRPr="00A366CA">
        <w:rPr>
          <w:rFonts w:asciiTheme="majorHAnsi" w:hAnsiTheme="majorHAnsi" w:cstheme="majorHAnsi"/>
          <w:szCs w:val="22"/>
        </w:rPr>
        <w:t>.</w:t>
      </w:r>
      <w:r w:rsidR="003E6B47" w:rsidRPr="00A366CA">
        <w:rPr>
          <w:rFonts w:asciiTheme="majorHAnsi" w:hAnsiTheme="majorHAnsi" w:cstheme="majorHAnsi"/>
          <w:szCs w:val="22"/>
        </w:rPr>
        <w:t xml:space="preserve"> </w:t>
      </w:r>
      <w:r w:rsidR="00A5725A" w:rsidRPr="00A366CA">
        <w:rPr>
          <w:rFonts w:asciiTheme="majorHAnsi" w:hAnsiTheme="majorHAnsi" w:cstheme="majorHAnsi"/>
          <w:bCs/>
          <w:szCs w:val="22"/>
        </w:rPr>
        <w:t xml:space="preserve">A summary of </w:t>
      </w:r>
      <w:r w:rsidR="006927E9" w:rsidRPr="00530E02">
        <w:rPr>
          <w:rFonts w:asciiTheme="majorHAnsi" w:hAnsiTheme="majorHAnsi" w:cstheme="majorHAnsi"/>
          <w:color w:val="8C0F73"/>
          <w:szCs w:val="22"/>
        </w:rPr>
        <w:t>e</w:t>
      </w:r>
      <w:r w:rsidR="006927E9" w:rsidRPr="00530E02">
        <w:rPr>
          <w:rFonts w:asciiTheme="majorHAnsi" w:hAnsiTheme="majorHAnsi" w:cstheme="majorHAnsi"/>
          <w:color w:val="8C0F73"/>
          <w:szCs w:val="22"/>
        </w:rPr>
        <w:sym w:font="Wingdings" w:char="F09E"/>
      </w:r>
      <w:proofErr w:type="spellStart"/>
      <w:r w:rsidR="006927E9" w:rsidRPr="00A366CA">
        <w:rPr>
          <w:rFonts w:asciiTheme="majorHAnsi" w:hAnsiTheme="majorHAnsi" w:cstheme="majorHAnsi"/>
          <w:szCs w:val="22"/>
        </w:rPr>
        <w:t>nventory</w:t>
      </w:r>
      <w:proofErr w:type="spellEnd"/>
      <w:r w:rsidR="006927E9" w:rsidRPr="00A366CA">
        <w:rPr>
          <w:rFonts w:asciiTheme="majorHAnsi" w:hAnsiTheme="majorHAnsi" w:cstheme="majorHAnsi"/>
          <w:szCs w:val="22"/>
        </w:rPr>
        <w:t xml:space="preserve"> </w:t>
      </w:r>
      <w:r w:rsidR="00A5725A" w:rsidRPr="00A366CA">
        <w:rPr>
          <w:rFonts w:asciiTheme="majorHAnsi" w:hAnsiTheme="majorHAnsi" w:cstheme="majorHAnsi"/>
          <w:bCs/>
          <w:szCs w:val="22"/>
        </w:rPr>
        <w:t xml:space="preserve">is attached as Annex 2. </w:t>
      </w:r>
    </w:p>
    <w:p w14:paraId="3CBEB2E4" w14:textId="21F992FE" w:rsidR="00D8639A" w:rsidRPr="00A366CA" w:rsidRDefault="00074F70" w:rsidP="00A366CA">
      <w:pPr>
        <w:rPr>
          <w:rFonts w:asciiTheme="majorHAnsi" w:hAnsiTheme="majorHAnsi" w:cstheme="majorHAnsi"/>
          <w:szCs w:val="22"/>
        </w:rPr>
      </w:pPr>
      <w:r w:rsidRPr="00A366CA">
        <w:rPr>
          <w:rFonts w:asciiTheme="majorHAnsi" w:hAnsiTheme="majorHAnsi" w:cstheme="majorHAnsi"/>
          <w:szCs w:val="22"/>
        </w:rPr>
        <w:t xml:space="preserve">There are no </w:t>
      </w:r>
      <w:r w:rsidR="00854BC8" w:rsidRPr="00530E02">
        <w:rPr>
          <w:rFonts w:asciiTheme="majorHAnsi" w:hAnsiTheme="majorHAnsi" w:cstheme="majorHAnsi"/>
          <w:color w:val="8C0F73"/>
          <w:szCs w:val="22"/>
        </w:rPr>
        <w:t>e</w:t>
      </w:r>
      <w:r w:rsidR="00854BC8" w:rsidRPr="00530E02">
        <w:rPr>
          <w:rFonts w:asciiTheme="majorHAnsi" w:hAnsiTheme="majorHAnsi" w:cstheme="majorHAnsi"/>
          <w:color w:val="8C0F73"/>
          <w:szCs w:val="22"/>
        </w:rPr>
        <w:sym w:font="Wingdings" w:char="F09E"/>
      </w:r>
      <w:proofErr w:type="spellStart"/>
      <w:r w:rsidR="00854BC8" w:rsidRPr="00A366CA">
        <w:rPr>
          <w:rFonts w:asciiTheme="majorHAnsi" w:hAnsiTheme="majorHAnsi" w:cstheme="majorHAnsi"/>
          <w:szCs w:val="22"/>
        </w:rPr>
        <w:t>nventory</w:t>
      </w:r>
      <w:proofErr w:type="spellEnd"/>
      <w:r w:rsidR="00D8639A" w:rsidRPr="00A366CA">
        <w:rPr>
          <w:rFonts w:asciiTheme="majorHAnsi" w:hAnsiTheme="majorHAnsi" w:cstheme="majorHAnsi"/>
          <w:szCs w:val="22"/>
        </w:rPr>
        <w:t xml:space="preserve"> partners that are directly</w:t>
      </w:r>
      <w:r w:rsidRPr="00A366CA">
        <w:rPr>
          <w:rFonts w:asciiTheme="majorHAnsi" w:hAnsiTheme="majorHAnsi" w:cstheme="majorHAnsi"/>
          <w:szCs w:val="22"/>
        </w:rPr>
        <w:t xml:space="preserve"> represented in the EGI Council, but the following organisation is</w:t>
      </w:r>
      <w:r w:rsidR="00D8639A" w:rsidRPr="00A366CA">
        <w:rPr>
          <w:rFonts w:asciiTheme="majorHAnsi" w:hAnsiTheme="majorHAnsi" w:cstheme="majorHAnsi"/>
          <w:szCs w:val="22"/>
        </w:rPr>
        <w:t xml:space="preserve"> indirectly represented in the EGI Council through the NGI representatives:</w:t>
      </w:r>
      <w:r w:rsidR="00A366CA">
        <w:rPr>
          <w:rFonts w:asciiTheme="majorHAnsi" w:hAnsiTheme="majorHAnsi" w:cstheme="majorHAnsi"/>
          <w:szCs w:val="22"/>
        </w:rPr>
        <w:t xml:space="preserve"> </w:t>
      </w:r>
      <w:r w:rsidRPr="00A366CA">
        <w:rPr>
          <w:rFonts w:asciiTheme="majorHAnsi" w:hAnsiTheme="majorHAnsi" w:cstheme="majorHAnsi"/>
          <w:bCs/>
          <w:szCs w:val="22"/>
        </w:rPr>
        <w:t>NKUA (Greece)</w:t>
      </w:r>
      <w:r w:rsidR="00A366CA">
        <w:rPr>
          <w:rFonts w:asciiTheme="majorHAnsi" w:hAnsiTheme="majorHAnsi" w:cstheme="majorHAnsi"/>
          <w:bCs/>
          <w:szCs w:val="22"/>
        </w:rPr>
        <w:t>.</w:t>
      </w:r>
    </w:p>
    <w:p w14:paraId="5957048B" w14:textId="77777777" w:rsidR="00790303" w:rsidRPr="00A366CA" w:rsidRDefault="00790303" w:rsidP="00D8639A">
      <w:pPr>
        <w:pStyle w:val="Heading1"/>
        <w:jc w:val="center"/>
        <w:rPr>
          <w:rFonts w:asciiTheme="majorHAnsi" w:hAnsiTheme="majorHAnsi" w:cstheme="majorHAnsi"/>
          <w:szCs w:val="22"/>
        </w:rPr>
      </w:pPr>
      <w:bookmarkStart w:id="2" w:name="_Toc184710458"/>
      <w:r w:rsidRPr="00A366CA">
        <w:rPr>
          <w:rFonts w:asciiTheme="majorHAnsi" w:hAnsiTheme="majorHAnsi" w:cstheme="majorHAnsi"/>
        </w:rPr>
        <w:t>Article 1: Purpose</w:t>
      </w:r>
      <w:bookmarkEnd w:id="2"/>
    </w:p>
    <w:p w14:paraId="7A563583" w14:textId="6438B081" w:rsidR="00044397" w:rsidRPr="00D5507A" w:rsidRDefault="00C83782" w:rsidP="0061450D">
      <w:pPr>
        <w:pStyle w:val="BodyText"/>
        <w:rPr>
          <w:rFonts w:asciiTheme="majorHAnsi" w:hAnsiTheme="majorHAnsi" w:cstheme="majorHAnsi"/>
          <w:szCs w:val="22"/>
        </w:rPr>
      </w:pPr>
      <w:r w:rsidRPr="00A366CA">
        <w:rPr>
          <w:rFonts w:asciiTheme="majorHAnsi" w:hAnsiTheme="majorHAnsi" w:cstheme="majorHAnsi"/>
          <w:szCs w:val="22"/>
        </w:rPr>
        <w:t xml:space="preserve">The purpose of this </w:t>
      </w:r>
      <w:r w:rsidRPr="00D5507A">
        <w:rPr>
          <w:rFonts w:asciiTheme="majorHAnsi" w:hAnsiTheme="majorHAnsi" w:cstheme="majorHAnsi"/>
          <w:szCs w:val="22"/>
        </w:rPr>
        <w:t>Memorandum of Understanding</w:t>
      </w:r>
      <w:r w:rsidR="00A366CA" w:rsidRPr="00D5507A">
        <w:rPr>
          <w:rFonts w:asciiTheme="majorHAnsi" w:hAnsiTheme="majorHAnsi" w:cstheme="majorHAnsi"/>
          <w:szCs w:val="22"/>
        </w:rPr>
        <w:t xml:space="preserve"> </w:t>
      </w:r>
      <w:r w:rsidRPr="00D5507A">
        <w:rPr>
          <w:rFonts w:asciiTheme="majorHAnsi" w:hAnsiTheme="majorHAnsi" w:cstheme="majorHAnsi"/>
          <w:szCs w:val="22"/>
        </w:rPr>
        <w:t xml:space="preserve">(MoU) is to define a framework of collaboration between EGI.eu and </w:t>
      </w:r>
      <w:r w:rsidR="00D5507A">
        <w:rPr>
          <w:rFonts w:asciiTheme="majorHAnsi" w:hAnsiTheme="majorHAnsi" w:cstheme="majorHAnsi"/>
          <w:szCs w:val="22"/>
        </w:rPr>
        <w:t xml:space="preserve">the </w:t>
      </w:r>
      <w:r w:rsidR="00D5507A" w:rsidRPr="00D5507A">
        <w:rPr>
          <w:rFonts w:asciiTheme="majorHAnsi" w:hAnsiTheme="majorHAnsi" w:cstheme="majorHAnsi"/>
          <w:szCs w:val="22"/>
        </w:rPr>
        <w:t xml:space="preserve">European </w:t>
      </w:r>
      <w:r w:rsidR="00D5507A" w:rsidRPr="00D5507A">
        <w:rPr>
          <w:rFonts w:asciiTheme="majorHAnsi" w:hAnsiTheme="majorHAnsi" w:cstheme="majorHAnsi"/>
          <w:color w:val="8C0F73"/>
          <w:szCs w:val="22"/>
        </w:rPr>
        <w:t>e</w:t>
      </w:r>
      <w:r w:rsidR="00D5507A" w:rsidRPr="00D5507A">
        <w:rPr>
          <w:rFonts w:asciiTheme="majorHAnsi" w:hAnsiTheme="majorHAnsi" w:cstheme="majorHAnsi"/>
          <w:color w:val="8C0F73"/>
          <w:szCs w:val="22"/>
        </w:rPr>
        <w:sym w:font="Wingdings" w:char="F09E"/>
      </w:r>
      <w:r w:rsidR="00D5507A" w:rsidRPr="00D5507A">
        <w:rPr>
          <w:rFonts w:asciiTheme="majorHAnsi" w:hAnsiTheme="majorHAnsi" w:cstheme="majorHAnsi"/>
          <w:szCs w:val="22"/>
        </w:rPr>
        <w:t>Infrastructures Observatory</w:t>
      </w:r>
      <w:r w:rsidR="00D5507A" w:rsidRPr="00D5507A">
        <w:rPr>
          <w:rFonts w:asciiTheme="majorHAnsi" w:hAnsiTheme="majorHAnsi" w:cstheme="majorHAnsi"/>
          <w:b/>
          <w:szCs w:val="22"/>
        </w:rPr>
        <w:t xml:space="preserve"> </w:t>
      </w:r>
      <w:r w:rsidR="00D5507A" w:rsidRPr="00D5507A">
        <w:rPr>
          <w:rFonts w:asciiTheme="majorHAnsi" w:hAnsiTheme="majorHAnsi" w:cstheme="majorHAnsi"/>
          <w:szCs w:val="22"/>
        </w:rPr>
        <w:t>(</w:t>
      </w:r>
      <w:r w:rsidR="00854BC8" w:rsidRPr="00D5507A">
        <w:rPr>
          <w:rFonts w:asciiTheme="majorHAnsi" w:hAnsiTheme="majorHAnsi" w:cstheme="majorHAnsi"/>
          <w:color w:val="8C0F73"/>
          <w:szCs w:val="22"/>
        </w:rPr>
        <w:t>e</w:t>
      </w:r>
      <w:r w:rsidR="00854BC8" w:rsidRPr="00D5507A">
        <w:rPr>
          <w:rFonts w:asciiTheme="majorHAnsi" w:hAnsiTheme="majorHAnsi" w:cstheme="majorHAnsi"/>
          <w:color w:val="8C0F73"/>
          <w:szCs w:val="22"/>
        </w:rPr>
        <w:sym w:font="Wingdings" w:char="F09E"/>
      </w:r>
      <w:proofErr w:type="spellStart"/>
      <w:r w:rsidR="00854BC8" w:rsidRPr="00D5507A">
        <w:rPr>
          <w:rFonts w:asciiTheme="majorHAnsi" w:hAnsiTheme="majorHAnsi" w:cstheme="majorHAnsi"/>
          <w:szCs w:val="22"/>
        </w:rPr>
        <w:t>nventory</w:t>
      </w:r>
      <w:proofErr w:type="spellEnd"/>
      <w:r w:rsidR="00D5507A">
        <w:rPr>
          <w:rFonts w:asciiTheme="majorHAnsi" w:hAnsiTheme="majorHAnsi" w:cstheme="majorHAnsi"/>
          <w:szCs w:val="22"/>
        </w:rPr>
        <w:t>)</w:t>
      </w:r>
      <w:r w:rsidR="00854BC8" w:rsidRPr="00D5507A">
        <w:rPr>
          <w:rFonts w:asciiTheme="majorHAnsi" w:hAnsiTheme="majorHAnsi" w:cstheme="majorHAnsi"/>
          <w:szCs w:val="22"/>
        </w:rPr>
        <w:t xml:space="preserve"> </w:t>
      </w:r>
      <w:r w:rsidRPr="00D5507A">
        <w:rPr>
          <w:rFonts w:asciiTheme="majorHAnsi" w:hAnsiTheme="majorHAnsi" w:cstheme="majorHAnsi"/>
          <w:szCs w:val="22"/>
        </w:rPr>
        <w:t xml:space="preserve">(hereafter also referred to as “the Party” or the “Parties”). The Parties recognise, by this MoU, the opening of a wider and longer-term cooperation in </w:t>
      </w:r>
      <w:r w:rsidR="00515719" w:rsidRPr="00D5507A">
        <w:rPr>
          <w:rFonts w:asciiTheme="majorHAnsi" w:hAnsiTheme="majorHAnsi" w:cstheme="majorHAnsi"/>
          <w:szCs w:val="22"/>
        </w:rPr>
        <w:t>activities that</w:t>
      </w:r>
      <w:r w:rsidRPr="00D5507A">
        <w:rPr>
          <w:rFonts w:asciiTheme="majorHAnsi" w:hAnsiTheme="majorHAnsi" w:cstheme="majorHAnsi"/>
          <w:szCs w:val="22"/>
        </w:rPr>
        <w:t xml:space="preserve"> will bring visible benefits.</w:t>
      </w:r>
    </w:p>
    <w:p w14:paraId="584FEDCE" w14:textId="77777777" w:rsidR="00790303" w:rsidRPr="00A366CA" w:rsidRDefault="00790303" w:rsidP="00D8639A">
      <w:pPr>
        <w:pStyle w:val="Heading1"/>
        <w:ind w:left="0" w:firstLine="0"/>
        <w:jc w:val="center"/>
        <w:rPr>
          <w:rFonts w:asciiTheme="majorHAnsi" w:hAnsiTheme="majorHAnsi" w:cstheme="majorHAnsi"/>
        </w:rPr>
      </w:pPr>
      <w:bookmarkStart w:id="3" w:name="_Toc184710459"/>
      <w:r w:rsidRPr="00A366CA">
        <w:rPr>
          <w:rFonts w:asciiTheme="majorHAnsi" w:hAnsiTheme="majorHAnsi" w:cstheme="majorHAnsi"/>
        </w:rPr>
        <w:t>Article 2: Joint Work plan</w:t>
      </w:r>
      <w:bookmarkEnd w:id="3"/>
    </w:p>
    <w:p w14:paraId="0D62E48F" w14:textId="1C3702C3" w:rsidR="00790303" w:rsidRPr="00A366CA" w:rsidRDefault="009557D2" w:rsidP="0061450D">
      <w:pPr>
        <w:pStyle w:val="BodyText"/>
        <w:rPr>
          <w:rFonts w:asciiTheme="majorHAnsi" w:hAnsiTheme="majorHAnsi" w:cstheme="majorHAnsi"/>
        </w:rPr>
      </w:pPr>
      <w:r w:rsidRPr="00A366CA">
        <w:rPr>
          <w:rFonts w:asciiTheme="majorHAnsi" w:hAnsiTheme="majorHAnsi" w:cstheme="majorHAnsi"/>
        </w:rPr>
        <w:t xml:space="preserve">The parties </w:t>
      </w:r>
      <w:r w:rsidR="00790303" w:rsidRPr="00A366CA">
        <w:rPr>
          <w:rFonts w:asciiTheme="majorHAnsi" w:hAnsiTheme="majorHAnsi" w:cstheme="majorHAnsi"/>
        </w:rPr>
        <w:t xml:space="preserve">contribute to enable the vision of providing European scientists and international collaboration for sustainable </w:t>
      </w:r>
      <w:proofErr w:type="spellStart"/>
      <w:r w:rsidR="00A366CA">
        <w:rPr>
          <w:rFonts w:asciiTheme="majorHAnsi" w:hAnsiTheme="majorHAnsi" w:cstheme="majorHAnsi"/>
        </w:rPr>
        <w:t>e·Infra</w:t>
      </w:r>
      <w:r w:rsidR="0061450D" w:rsidRPr="00A366CA">
        <w:rPr>
          <w:rFonts w:asciiTheme="majorHAnsi" w:hAnsiTheme="majorHAnsi" w:cstheme="majorHAnsi"/>
        </w:rPr>
        <w:t>structures</w:t>
      </w:r>
      <w:proofErr w:type="spellEnd"/>
      <w:r w:rsidR="0061450D" w:rsidRPr="00A366CA">
        <w:rPr>
          <w:rFonts w:asciiTheme="majorHAnsi" w:hAnsiTheme="majorHAnsi" w:cstheme="majorHAnsi"/>
        </w:rPr>
        <w:t xml:space="preserve"> </w:t>
      </w:r>
      <w:r w:rsidR="00790303" w:rsidRPr="00A366CA">
        <w:rPr>
          <w:rFonts w:asciiTheme="majorHAnsi" w:hAnsiTheme="majorHAnsi" w:cstheme="majorHAnsi"/>
        </w:rPr>
        <w:t>to support their work. In this broad context, the specific goals of the collaborations are</w:t>
      </w:r>
      <w:r w:rsidR="00074F70" w:rsidRPr="00A366CA">
        <w:rPr>
          <w:rFonts w:asciiTheme="majorHAnsi" w:hAnsiTheme="majorHAnsi" w:cstheme="majorHAnsi"/>
        </w:rPr>
        <w:t xml:space="preserve"> to</w:t>
      </w:r>
      <w:r w:rsidR="00790303" w:rsidRPr="00A366CA">
        <w:rPr>
          <w:rFonts w:asciiTheme="majorHAnsi" w:hAnsiTheme="majorHAnsi" w:cstheme="majorHAnsi"/>
        </w:rPr>
        <w:t>:</w:t>
      </w:r>
    </w:p>
    <w:p w14:paraId="25E70AEE" w14:textId="5835FCFA" w:rsidR="00790303" w:rsidRPr="00A366CA" w:rsidRDefault="00074F70" w:rsidP="00A366CA">
      <w:pPr>
        <w:pStyle w:val="ListParagraph"/>
        <w:numPr>
          <w:ilvl w:val="0"/>
          <w:numId w:val="39"/>
        </w:numPr>
        <w:ind w:left="284" w:hanging="284"/>
        <w:rPr>
          <w:rFonts w:asciiTheme="majorHAnsi" w:hAnsiTheme="majorHAnsi" w:cstheme="majorHAnsi"/>
          <w:bCs/>
          <w:szCs w:val="22"/>
        </w:rPr>
      </w:pPr>
      <w:r w:rsidRPr="00A366CA">
        <w:rPr>
          <w:rFonts w:asciiTheme="majorHAnsi" w:hAnsiTheme="majorHAnsi" w:cstheme="majorHAnsi"/>
          <w:szCs w:val="22"/>
        </w:rPr>
        <w:t>S</w:t>
      </w:r>
      <w:r w:rsidR="00AD239F" w:rsidRPr="00A366CA">
        <w:rPr>
          <w:rFonts w:asciiTheme="majorHAnsi" w:hAnsiTheme="majorHAnsi" w:cstheme="majorHAnsi"/>
          <w:szCs w:val="22"/>
        </w:rPr>
        <w:t xml:space="preserve">hare </w:t>
      </w:r>
      <w:r w:rsidR="005214A4" w:rsidRPr="00A366CA">
        <w:rPr>
          <w:rFonts w:asciiTheme="majorHAnsi" w:hAnsiTheme="majorHAnsi" w:cstheme="majorHAnsi"/>
          <w:szCs w:val="22"/>
        </w:rPr>
        <w:t xml:space="preserve">current and historical data related to </w:t>
      </w:r>
      <w:r w:rsidR="00896D92" w:rsidRPr="00A366CA">
        <w:rPr>
          <w:rFonts w:asciiTheme="majorHAnsi" w:hAnsiTheme="majorHAnsi" w:cstheme="majorHAnsi"/>
          <w:bCs/>
          <w:szCs w:val="22"/>
        </w:rPr>
        <w:t>NGI</w:t>
      </w:r>
      <w:r w:rsidR="004E6CB5">
        <w:rPr>
          <w:rFonts w:asciiTheme="majorHAnsi" w:hAnsiTheme="majorHAnsi" w:cstheme="majorHAnsi"/>
          <w:bCs/>
          <w:szCs w:val="22"/>
        </w:rPr>
        <w:t>s’</w:t>
      </w:r>
      <w:r w:rsidR="00896D92" w:rsidRPr="00A366CA">
        <w:rPr>
          <w:rFonts w:asciiTheme="majorHAnsi" w:hAnsiTheme="majorHAnsi" w:cstheme="majorHAnsi"/>
          <w:bCs/>
          <w:szCs w:val="22"/>
        </w:rPr>
        <w:t xml:space="preserve"> </w:t>
      </w:r>
      <w:r w:rsidR="005214A4" w:rsidRPr="00A366CA">
        <w:rPr>
          <w:rFonts w:asciiTheme="majorHAnsi" w:hAnsiTheme="majorHAnsi" w:cstheme="majorHAnsi"/>
          <w:bCs/>
          <w:szCs w:val="22"/>
        </w:rPr>
        <w:t>K</w:t>
      </w:r>
      <w:r w:rsidR="000954CE" w:rsidRPr="00A366CA">
        <w:rPr>
          <w:rFonts w:asciiTheme="majorHAnsi" w:hAnsiTheme="majorHAnsi" w:cstheme="majorHAnsi"/>
          <w:bCs/>
          <w:szCs w:val="22"/>
        </w:rPr>
        <w:t xml:space="preserve">ey </w:t>
      </w:r>
      <w:r w:rsidR="005214A4" w:rsidRPr="00A366CA">
        <w:rPr>
          <w:rFonts w:asciiTheme="majorHAnsi" w:hAnsiTheme="majorHAnsi" w:cstheme="majorHAnsi"/>
          <w:bCs/>
          <w:szCs w:val="22"/>
        </w:rPr>
        <w:t>P</w:t>
      </w:r>
      <w:r w:rsidR="000954CE" w:rsidRPr="00A366CA">
        <w:rPr>
          <w:rFonts w:asciiTheme="majorHAnsi" w:hAnsiTheme="majorHAnsi" w:cstheme="majorHAnsi"/>
          <w:bCs/>
          <w:szCs w:val="22"/>
        </w:rPr>
        <w:t xml:space="preserve">erformance </w:t>
      </w:r>
      <w:r w:rsidR="005214A4" w:rsidRPr="00A366CA">
        <w:rPr>
          <w:rFonts w:asciiTheme="majorHAnsi" w:hAnsiTheme="majorHAnsi" w:cstheme="majorHAnsi"/>
          <w:bCs/>
          <w:szCs w:val="22"/>
        </w:rPr>
        <w:t>I</w:t>
      </w:r>
      <w:r w:rsidR="000954CE" w:rsidRPr="00A366CA">
        <w:rPr>
          <w:rFonts w:asciiTheme="majorHAnsi" w:hAnsiTheme="majorHAnsi" w:cstheme="majorHAnsi"/>
          <w:bCs/>
          <w:szCs w:val="22"/>
        </w:rPr>
        <w:t>nd</w:t>
      </w:r>
      <w:r w:rsidR="00DD133A" w:rsidRPr="00A366CA">
        <w:rPr>
          <w:rFonts w:asciiTheme="majorHAnsi" w:hAnsiTheme="majorHAnsi" w:cstheme="majorHAnsi"/>
          <w:bCs/>
          <w:szCs w:val="22"/>
        </w:rPr>
        <w:t>icators</w:t>
      </w:r>
      <w:r w:rsidR="000954CE" w:rsidRPr="00A366CA">
        <w:rPr>
          <w:rFonts w:asciiTheme="majorHAnsi" w:hAnsiTheme="majorHAnsi" w:cstheme="majorHAnsi"/>
          <w:bCs/>
          <w:szCs w:val="22"/>
        </w:rPr>
        <w:t xml:space="preserve"> (KPIs)</w:t>
      </w:r>
      <w:r w:rsidR="005214A4" w:rsidRPr="00A366CA">
        <w:rPr>
          <w:rFonts w:asciiTheme="majorHAnsi" w:hAnsiTheme="majorHAnsi" w:cstheme="majorHAnsi"/>
          <w:bCs/>
          <w:szCs w:val="22"/>
        </w:rPr>
        <w:t xml:space="preserve">, to the extent that such data exists and/or is accessible by the Parties, in order to represent the </w:t>
      </w:r>
      <w:r w:rsidR="004E6CB5">
        <w:rPr>
          <w:rFonts w:asciiTheme="majorHAnsi" w:hAnsiTheme="majorHAnsi" w:cstheme="majorHAnsi"/>
          <w:bCs/>
          <w:szCs w:val="22"/>
        </w:rPr>
        <w:t>G</w:t>
      </w:r>
      <w:r w:rsidR="005214A4" w:rsidRPr="00A366CA">
        <w:rPr>
          <w:rFonts w:asciiTheme="majorHAnsi" w:hAnsiTheme="majorHAnsi" w:cstheme="majorHAnsi"/>
          <w:bCs/>
          <w:szCs w:val="22"/>
        </w:rPr>
        <w:t>rid development</w:t>
      </w:r>
      <w:r w:rsidR="00A366CA">
        <w:rPr>
          <w:rFonts w:asciiTheme="majorHAnsi" w:hAnsiTheme="majorHAnsi" w:cstheme="majorHAnsi"/>
          <w:bCs/>
          <w:szCs w:val="22"/>
        </w:rPr>
        <w:t xml:space="preserve"> and </w:t>
      </w:r>
      <w:r w:rsidR="005214A4" w:rsidRPr="00A366CA">
        <w:rPr>
          <w:rFonts w:asciiTheme="majorHAnsi" w:hAnsiTheme="majorHAnsi" w:cstheme="majorHAnsi"/>
          <w:bCs/>
          <w:szCs w:val="22"/>
        </w:rPr>
        <w:t>deployment progress at nati</w:t>
      </w:r>
      <w:r w:rsidR="000954CE" w:rsidRPr="00A366CA">
        <w:rPr>
          <w:rFonts w:asciiTheme="majorHAnsi" w:hAnsiTheme="majorHAnsi" w:cstheme="majorHAnsi"/>
          <w:bCs/>
          <w:szCs w:val="22"/>
        </w:rPr>
        <w:t>onal level across EU and beyond.</w:t>
      </w:r>
    </w:p>
    <w:p w14:paraId="1B79AC45" w14:textId="19AFE38C" w:rsidR="005214A4" w:rsidRPr="00A366CA" w:rsidRDefault="000954CE" w:rsidP="00A366CA">
      <w:pPr>
        <w:pStyle w:val="ListParagraph"/>
        <w:numPr>
          <w:ilvl w:val="0"/>
          <w:numId w:val="39"/>
        </w:numPr>
        <w:ind w:left="284" w:hanging="284"/>
        <w:rPr>
          <w:rFonts w:asciiTheme="majorHAnsi" w:hAnsiTheme="majorHAnsi" w:cstheme="majorHAnsi"/>
          <w:bCs/>
          <w:szCs w:val="22"/>
        </w:rPr>
      </w:pPr>
      <w:r w:rsidRPr="00A366CA">
        <w:rPr>
          <w:rFonts w:asciiTheme="majorHAnsi" w:hAnsiTheme="majorHAnsi" w:cstheme="majorHAnsi"/>
          <w:bCs/>
          <w:szCs w:val="22"/>
        </w:rPr>
        <w:t>Exchange</w:t>
      </w:r>
      <w:r w:rsidR="00AD239F" w:rsidRPr="00A366CA">
        <w:rPr>
          <w:rFonts w:asciiTheme="majorHAnsi" w:hAnsiTheme="majorHAnsi" w:cstheme="majorHAnsi"/>
          <w:bCs/>
          <w:szCs w:val="22"/>
        </w:rPr>
        <w:t xml:space="preserve"> </w:t>
      </w:r>
      <w:r w:rsidR="00CA1C18" w:rsidRPr="00A366CA">
        <w:rPr>
          <w:rFonts w:asciiTheme="majorHAnsi" w:hAnsiTheme="majorHAnsi" w:cstheme="majorHAnsi"/>
          <w:bCs/>
          <w:szCs w:val="22"/>
        </w:rPr>
        <w:t>ideas</w:t>
      </w:r>
      <w:r w:rsidR="00AD239F" w:rsidRPr="00A366CA">
        <w:rPr>
          <w:rFonts w:asciiTheme="majorHAnsi" w:hAnsiTheme="majorHAnsi" w:cstheme="majorHAnsi"/>
          <w:bCs/>
          <w:szCs w:val="22"/>
        </w:rPr>
        <w:t xml:space="preserve">, discuss, and </w:t>
      </w:r>
      <w:r w:rsidR="00896D92" w:rsidRPr="00A366CA">
        <w:rPr>
          <w:rFonts w:asciiTheme="majorHAnsi" w:hAnsiTheme="majorHAnsi" w:cstheme="majorHAnsi"/>
          <w:bCs/>
          <w:szCs w:val="22"/>
        </w:rPr>
        <w:t xml:space="preserve">potentially suggest </w:t>
      </w:r>
      <w:r w:rsidR="005214A4" w:rsidRPr="00A366CA">
        <w:rPr>
          <w:rFonts w:asciiTheme="majorHAnsi" w:hAnsiTheme="majorHAnsi" w:cstheme="majorHAnsi"/>
          <w:bCs/>
          <w:szCs w:val="22"/>
        </w:rPr>
        <w:t xml:space="preserve">additional </w:t>
      </w:r>
      <w:r w:rsidR="00896D92" w:rsidRPr="00A366CA">
        <w:rPr>
          <w:rFonts w:asciiTheme="majorHAnsi" w:hAnsiTheme="majorHAnsi" w:cstheme="majorHAnsi"/>
          <w:bCs/>
          <w:szCs w:val="22"/>
        </w:rPr>
        <w:t xml:space="preserve">European Grid </w:t>
      </w:r>
      <w:r w:rsidR="005214A4" w:rsidRPr="00A366CA">
        <w:rPr>
          <w:rFonts w:asciiTheme="majorHAnsi" w:hAnsiTheme="majorHAnsi" w:cstheme="majorHAnsi"/>
          <w:bCs/>
          <w:szCs w:val="22"/>
        </w:rPr>
        <w:t xml:space="preserve">KPIs in order to represent the </w:t>
      </w:r>
      <w:r w:rsidR="004E6CB5">
        <w:rPr>
          <w:rFonts w:asciiTheme="majorHAnsi" w:hAnsiTheme="majorHAnsi" w:cstheme="majorHAnsi"/>
          <w:bCs/>
          <w:szCs w:val="22"/>
        </w:rPr>
        <w:t>G</w:t>
      </w:r>
      <w:r w:rsidR="005214A4" w:rsidRPr="00A366CA">
        <w:rPr>
          <w:rFonts w:asciiTheme="majorHAnsi" w:hAnsiTheme="majorHAnsi" w:cstheme="majorHAnsi"/>
          <w:bCs/>
          <w:szCs w:val="22"/>
        </w:rPr>
        <w:t>rid development</w:t>
      </w:r>
      <w:r w:rsidR="00A366CA">
        <w:rPr>
          <w:rFonts w:asciiTheme="majorHAnsi" w:hAnsiTheme="majorHAnsi" w:cstheme="majorHAnsi"/>
          <w:bCs/>
          <w:szCs w:val="22"/>
        </w:rPr>
        <w:t xml:space="preserve"> and </w:t>
      </w:r>
      <w:r w:rsidR="005214A4" w:rsidRPr="00A366CA">
        <w:rPr>
          <w:rFonts w:asciiTheme="majorHAnsi" w:hAnsiTheme="majorHAnsi" w:cstheme="majorHAnsi"/>
          <w:bCs/>
          <w:szCs w:val="22"/>
        </w:rPr>
        <w:t xml:space="preserve">deployment progress </w:t>
      </w:r>
      <w:r w:rsidR="00896D92" w:rsidRPr="00A366CA">
        <w:rPr>
          <w:rFonts w:asciiTheme="majorHAnsi" w:hAnsiTheme="majorHAnsi" w:cstheme="majorHAnsi"/>
          <w:bCs/>
          <w:szCs w:val="22"/>
        </w:rPr>
        <w:t xml:space="preserve">and/or impact of such progress, </w:t>
      </w:r>
      <w:r w:rsidR="005214A4" w:rsidRPr="00A366CA">
        <w:rPr>
          <w:rFonts w:asciiTheme="majorHAnsi" w:hAnsiTheme="majorHAnsi" w:cstheme="majorHAnsi"/>
          <w:bCs/>
          <w:szCs w:val="22"/>
        </w:rPr>
        <w:t xml:space="preserve">at </w:t>
      </w:r>
      <w:r w:rsidR="00CA1C18" w:rsidRPr="00A366CA">
        <w:rPr>
          <w:rFonts w:asciiTheme="majorHAnsi" w:hAnsiTheme="majorHAnsi" w:cstheme="majorHAnsi"/>
          <w:bCs/>
          <w:szCs w:val="22"/>
        </w:rPr>
        <w:t xml:space="preserve">a </w:t>
      </w:r>
      <w:r w:rsidR="00896D92" w:rsidRPr="00A366CA">
        <w:rPr>
          <w:rFonts w:asciiTheme="majorHAnsi" w:hAnsiTheme="majorHAnsi" w:cstheme="majorHAnsi"/>
          <w:bCs/>
          <w:szCs w:val="22"/>
        </w:rPr>
        <w:t xml:space="preserve">Pan-European </w:t>
      </w:r>
      <w:r w:rsidR="001D0572" w:rsidRPr="00A366CA">
        <w:rPr>
          <w:rFonts w:asciiTheme="majorHAnsi" w:hAnsiTheme="majorHAnsi" w:cstheme="majorHAnsi"/>
          <w:bCs/>
          <w:szCs w:val="22"/>
        </w:rPr>
        <w:t>level and beyond.</w:t>
      </w:r>
    </w:p>
    <w:p w14:paraId="11FB46A5" w14:textId="3F52CBAD" w:rsidR="00AD239F" w:rsidRPr="00A366CA" w:rsidRDefault="00CA1C18" w:rsidP="00A366CA">
      <w:pPr>
        <w:pStyle w:val="ListParagraph"/>
        <w:numPr>
          <w:ilvl w:val="0"/>
          <w:numId w:val="39"/>
        </w:numPr>
        <w:ind w:left="284" w:hanging="284"/>
        <w:rPr>
          <w:rFonts w:asciiTheme="majorHAnsi" w:hAnsiTheme="majorHAnsi" w:cstheme="majorHAnsi"/>
          <w:bCs/>
          <w:szCs w:val="22"/>
        </w:rPr>
      </w:pPr>
      <w:r w:rsidRPr="00A366CA">
        <w:rPr>
          <w:rFonts w:asciiTheme="majorHAnsi" w:hAnsiTheme="majorHAnsi" w:cstheme="majorHAnsi"/>
          <w:bCs/>
          <w:szCs w:val="22"/>
        </w:rPr>
        <w:t>A</w:t>
      </w:r>
      <w:r w:rsidR="00896D92" w:rsidRPr="00A366CA">
        <w:rPr>
          <w:rFonts w:asciiTheme="majorHAnsi" w:hAnsiTheme="majorHAnsi" w:cstheme="majorHAnsi"/>
          <w:bCs/>
          <w:szCs w:val="22"/>
        </w:rPr>
        <w:t>ssess and provide fee</w:t>
      </w:r>
      <w:r w:rsidRPr="00A366CA">
        <w:rPr>
          <w:rFonts w:asciiTheme="majorHAnsi" w:hAnsiTheme="majorHAnsi" w:cstheme="majorHAnsi"/>
          <w:bCs/>
          <w:szCs w:val="22"/>
        </w:rPr>
        <w:t xml:space="preserve">dback on the functionality, user-friendliness and </w:t>
      </w:r>
      <w:r w:rsidR="00896D92" w:rsidRPr="00A366CA">
        <w:rPr>
          <w:rFonts w:asciiTheme="majorHAnsi" w:hAnsiTheme="majorHAnsi" w:cstheme="majorHAnsi"/>
          <w:bCs/>
          <w:szCs w:val="22"/>
        </w:rPr>
        <w:t xml:space="preserve">long-term sustainability of the </w:t>
      </w:r>
      <w:r w:rsidR="0061450D" w:rsidRPr="00A366CA">
        <w:rPr>
          <w:rFonts w:asciiTheme="majorHAnsi" w:hAnsiTheme="majorHAnsi" w:cstheme="majorHAnsi"/>
          <w:bCs/>
          <w:szCs w:val="22"/>
        </w:rPr>
        <w:t xml:space="preserve">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bCs/>
          <w:szCs w:val="22"/>
        </w:rPr>
        <w:t>Infra</w:t>
      </w:r>
      <w:r w:rsidR="0061450D" w:rsidRPr="00A366CA">
        <w:rPr>
          <w:rFonts w:asciiTheme="majorHAnsi" w:hAnsiTheme="majorHAnsi" w:cstheme="majorHAnsi"/>
          <w:bCs/>
          <w:szCs w:val="22"/>
        </w:rPr>
        <w:t xml:space="preserve">structures Observatory </w:t>
      </w:r>
      <w:r w:rsidR="00896D92" w:rsidRPr="00A366CA">
        <w:rPr>
          <w:rFonts w:asciiTheme="majorHAnsi" w:hAnsiTheme="majorHAnsi" w:cstheme="majorHAnsi"/>
          <w:bCs/>
          <w:szCs w:val="22"/>
        </w:rPr>
        <w:t>currently in development in order to identify mutually beneficial synergies between the Parties.</w:t>
      </w:r>
    </w:p>
    <w:p w14:paraId="597D007A" w14:textId="20DB2D56" w:rsidR="00B27B6F" w:rsidRPr="00A366CA" w:rsidRDefault="00B27B6F" w:rsidP="00A366CA">
      <w:pPr>
        <w:pStyle w:val="ListParagraph"/>
        <w:numPr>
          <w:ilvl w:val="0"/>
          <w:numId w:val="39"/>
        </w:numPr>
        <w:ind w:left="284" w:hanging="284"/>
        <w:rPr>
          <w:rFonts w:asciiTheme="majorHAnsi" w:hAnsiTheme="majorHAnsi" w:cstheme="majorHAnsi"/>
          <w:bCs/>
          <w:szCs w:val="22"/>
        </w:rPr>
      </w:pPr>
      <w:r w:rsidRPr="00A366CA">
        <w:rPr>
          <w:rFonts w:asciiTheme="majorHAnsi" w:hAnsiTheme="majorHAnsi" w:cstheme="majorHAnsi"/>
        </w:rPr>
        <w:t>Establish joint dissemination activities to increase awareness and promote the results of the collaboration.</w:t>
      </w:r>
    </w:p>
    <w:p w14:paraId="4EF4661C" w14:textId="77777777" w:rsidR="00790303" w:rsidRPr="00A366CA" w:rsidRDefault="00790303" w:rsidP="0061450D">
      <w:pPr>
        <w:pStyle w:val="BodyText"/>
        <w:rPr>
          <w:rFonts w:asciiTheme="majorHAnsi" w:hAnsiTheme="majorHAnsi" w:cstheme="majorHAnsi"/>
        </w:rPr>
      </w:pPr>
      <w:r w:rsidRPr="00A366CA">
        <w:rPr>
          <w:rFonts w:asciiTheme="majorHAnsi" w:hAnsiTheme="majorHAnsi" w:cstheme="majorHAnsi"/>
        </w:rPr>
        <w:lastRenderedPageBreak/>
        <w:t>The specific activities to be carried out in the framework of the collaboration are</w:t>
      </w:r>
      <w:r w:rsidRPr="00A366CA">
        <w:rPr>
          <w:rStyle w:val="FootnoteCharacters"/>
          <w:rFonts w:asciiTheme="majorHAnsi" w:hAnsiTheme="majorHAnsi" w:cstheme="majorHAnsi"/>
          <w:u w:val="single"/>
        </w:rPr>
        <w:footnoteReference w:id="1"/>
      </w:r>
      <w:r w:rsidRPr="00A366CA">
        <w:rPr>
          <w:rFonts w:asciiTheme="majorHAnsi" w:hAnsiTheme="majorHAnsi" w:cstheme="majorHAnsi"/>
        </w:rPr>
        <w:t>:</w:t>
      </w:r>
    </w:p>
    <w:tbl>
      <w:tblPr>
        <w:tblW w:w="5000" w:type="pct"/>
        <w:tblLook w:val="0000" w:firstRow="0" w:lastRow="0" w:firstColumn="0" w:lastColumn="0" w:noHBand="0" w:noVBand="0"/>
      </w:tblPr>
      <w:tblGrid>
        <w:gridCol w:w="9242"/>
      </w:tblGrid>
      <w:tr w:rsidR="00790303" w:rsidRPr="00452B1C" w14:paraId="0EEBFEF4" w14:textId="77777777" w:rsidTr="00A366CA">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00A8D53" w14:textId="00ABF9A6" w:rsidR="00790303" w:rsidRPr="00452B1C" w:rsidRDefault="00790303" w:rsidP="00DD133A">
            <w:pPr>
              <w:pStyle w:val="BodyText"/>
              <w:snapToGrid w:val="0"/>
              <w:rPr>
                <w:rFonts w:asciiTheme="majorHAnsi" w:hAnsiTheme="majorHAnsi" w:cstheme="majorHAnsi"/>
                <w:b/>
              </w:rPr>
            </w:pPr>
            <w:r w:rsidRPr="00452B1C">
              <w:rPr>
                <w:rFonts w:asciiTheme="majorHAnsi" w:hAnsiTheme="majorHAnsi" w:cstheme="majorHAnsi"/>
                <w:b/>
              </w:rPr>
              <w:t xml:space="preserve">A.1 </w:t>
            </w:r>
            <w:r w:rsidR="00896D92" w:rsidRPr="00452B1C">
              <w:rPr>
                <w:rFonts w:asciiTheme="majorHAnsi" w:hAnsiTheme="majorHAnsi" w:cstheme="majorHAnsi"/>
                <w:b/>
              </w:rPr>
              <w:t>NGI</w:t>
            </w:r>
            <w:r w:rsidR="00337078" w:rsidRPr="00452B1C">
              <w:rPr>
                <w:rFonts w:asciiTheme="majorHAnsi" w:hAnsiTheme="majorHAnsi" w:cstheme="majorHAnsi"/>
                <w:b/>
              </w:rPr>
              <w:t>s’</w:t>
            </w:r>
            <w:r w:rsidR="00896D92" w:rsidRPr="00452B1C">
              <w:rPr>
                <w:rFonts w:asciiTheme="majorHAnsi" w:hAnsiTheme="majorHAnsi" w:cstheme="majorHAnsi"/>
                <w:b/>
              </w:rPr>
              <w:t xml:space="preserve"> </w:t>
            </w:r>
            <w:r w:rsidR="00CA1C18" w:rsidRPr="00452B1C">
              <w:rPr>
                <w:rFonts w:asciiTheme="majorHAnsi" w:hAnsiTheme="majorHAnsi" w:cstheme="majorHAnsi"/>
                <w:b/>
                <w:bCs w:val="0"/>
              </w:rPr>
              <w:t>KPI</w:t>
            </w:r>
            <w:r w:rsidR="00883DA7" w:rsidRPr="00452B1C">
              <w:rPr>
                <w:rFonts w:asciiTheme="majorHAnsi" w:hAnsiTheme="majorHAnsi" w:cstheme="majorHAnsi"/>
                <w:b/>
                <w:bCs w:val="0"/>
              </w:rPr>
              <w:t>s and</w:t>
            </w:r>
            <w:r w:rsidR="00896D92" w:rsidRPr="00452B1C">
              <w:rPr>
                <w:rFonts w:asciiTheme="majorHAnsi" w:hAnsiTheme="majorHAnsi" w:cstheme="majorHAnsi"/>
                <w:b/>
                <w:bCs w:val="0"/>
              </w:rPr>
              <w:t xml:space="preserve"> data</w:t>
            </w:r>
          </w:p>
          <w:p w14:paraId="152115B6" w14:textId="6257DC60" w:rsidR="009F5DAA" w:rsidRPr="00452B1C" w:rsidRDefault="00790303" w:rsidP="00DD133A">
            <w:pPr>
              <w:pStyle w:val="BodyText"/>
              <w:tabs>
                <w:tab w:val="left" w:pos="240"/>
              </w:tabs>
              <w:ind w:left="240"/>
              <w:rPr>
                <w:rFonts w:asciiTheme="majorHAnsi" w:hAnsiTheme="majorHAnsi" w:cstheme="majorHAnsi"/>
                <w:b/>
              </w:rPr>
            </w:pPr>
            <w:r w:rsidRPr="00452B1C">
              <w:rPr>
                <w:rFonts w:asciiTheme="majorHAnsi" w:hAnsiTheme="majorHAnsi" w:cstheme="majorHAnsi"/>
                <w:b/>
              </w:rPr>
              <w:t xml:space="preserve">Parties Involved: </w:t>
            </w:r>
            <w:r w:rsidR="0090335C" w:rsidRPr="00452B1C">
              <w:rPr>
                <w:rFonts w:asciiTheme="majorHAnsi" w:hAnsiTheme="majorHAnsi" w:cstheme="majorHAnsi"/>
                <w:u w:val="single"/>
              </w:rPr>
              <w:t>EGI.eu</w:t>
            </w:r>
            <w:r w:rsidR="009F5DAA" w:rsidRPr="00452B1C">
              <w:rPr>
                <w:rFonts w:asciiTheme="majorHAnsi" w:hAnsiTheme="majorHAnsi" w:cstheme="majorHAnsi"/>
                <w:u w:val="single"/>
              </w:rPr>
              <w:t xml:space="preserve"> </w:t>
            </w:r>
            <w:r w:rsidR="00AB028D" w:rsidRPr="00452B1C">
              <w:rPr>
                <w:rFonts w:asciiTheme="majorHAnsi" w:hAnsiTheme="majorHAnsi" w:cstheme="majorHAnsi"/>
                <w:u w:val="single"/>
              </w:rPr>
              <w:t>Chief Operations Officer</w:t>
            </w:r>
            <w:r w:rsidR="009F5DAA" w:rsidRPr="00452B1C">
              <w:rPr>
                <w:rFonts w:asciiTheme="majorHAnsi" w:hAnsiTheme="majorHAnsi" w:cstheme="majorHAnsi"/>
                <w:u w:val="single"/>
              </w:rPr>
              <w:t xml:space="preserve"> (</w:t>
            </w:r>
            <w:proofErr w:type="spellStart"/>
            <w:r w:rsidR="00AB028D" w:rsidRPr="00452B1C">
              <w:rPr>
                <w:rFonts w:asciiTheme="majorHAnsi" w:hAnsiTheme="majorHAnsi" w:cstheme="majorHAnsi"/>
                <w:u w:val="single"/>
              </w:rPr>
              <w:t>Tiziana</w:t>
            </w:r>
            <w:proofErr w:type="spellEnd"/>
            <w:r w:rsidR="00AB028D" w:rsidRPr="00452B1C">
              <w:rPr>
                <w:rFonts w:asciiTheme="majorHAnsi" w:hAnsiTheme="majorHAnsi" w:cstheme="majorHAnsi"/>
                <w:u w:val="single"/>
              </w:rPr>
              <w:t xml:space="preserve"> Ferrari</w:t>
            </w:r>
            <w:r w:rsidR="009F5DAA" w:rsidRPr="00452B1C">
              <w:rPr>
                <w:rFonts w:asciiTheme="majorHAnsi" w:hAnsiTheme="majorHAnsi" w:cstheme="majorHAnsi"/>
              </w:rPr>
              <w:t xml:space="preserve">); </w:t>
            </w:r>
            <w:r w:rsidR="00883DA7" w:rsidRPr="00452B1C">
              <w:rPr>
                <w:rFonts w:asciiTheme="majorHAnsi" w:hAnsiTheme="majorHAnsi" w:cstheme="majorHAnsi"/>
                <w:color w:val="8C0F73"/>
              </w:rPr>
              <w:t>e</w:t>
            </w:r>
            <w:r w:rsidR="00883DA7" w:rsidRPr="00452B1C">
              <w:rPr>
                <w:rFonts w:asciiTheme="majorHAnsi" w:hAnsiTheme="majorHAnsi" w:cstheme="majorHAnsi"/>
                <w:color w:val="8C0F73"/>
              </w:rPr>
              <w:sym w:font="Wingdings" w:char="F09E"/>
            </w:r>
            <w:proofErr w:type="spellStart"/>
            <w:r w:rsidR="00883DA7" w:rsidRPr="00452B1C">
              <w:rPr>
                <w:rFonts w:asciiTheme="majorHAnsi" w:hAnsiTheme="majorHAnsi" w:cstheme="majorHAnsi"/>
              </w:rPr>
              <w:t>nventory</w:t>
            </w:r>
            <w:proofErr w:type="spellEnd"/>
            <w:r w:rsidR="00883DA7" w:rsidRPr="00452B1C">
              <w:rPr>
                <w:rFonts w:asciiTheme="majorHAnsi" w:hAnsiTheme="majorHAnsi" w:cstheme="majorHAnsi"/>
              </w:rPr>
              <w:t xml:space="preserve"> WP2 </w:t>
            </w:r>
            <w:r w:rsidR="00746008" w:rsidRPr="00452B1C">
              <w:rPr>
                <w:rFonts w:asciiTheme="majorHAnsi" w:hAnsiTheme="majorHAnsi" w:cstheme="majorHAnsi"/>
              </w:rPr>
              <w:t xml:space="preserve">Leader </w:t>
            </w:r>
            <w:r w:rsidR="009F5DAA" w:rsidRPr="00452B1C">
              <w:rPr>
                <w:rFonts w:asciiTheme="majorHAnsi" w:hAnsiTheme="majorHAnsi" w:cstheme="majorHAnsi"/>
              </w:rPr>
              <w:t>(</w:t>
            </w:r>
            <w:proofErr w:type="spellStart"/>
            <w:r w:rsidR="00746008" w:rsidRPr="00452B1C">
              <w:rPr>
                <w:rFonts w:asciiTheme="majorHAnsi" w:hAnsiTheme="majorHAnsi" w:cstheme="majorHAnsi"/>
              </w:rPr>
              <w:t>Nektaria</w:t>
            </w:r>
            <w:proofErr w:type="spellEnd"/>
            <w:r w:rsidR="00746008" w:rsidRPr="00452B1C">
              <w:rPr>
                <w:rFonts w:asciiTheme="majorHAnsi" w:hAnsiTheme="majorHAnsi" w:cstheme="majorHAnsi"/>
              </w:rPr>
              <w:t xml:space="preserve"> </w:t>
            </w:r>
            <w:proofErr w:type="spellStart"/>
            <w:r w:rsidR="00746008" w:rsidRPr="00452B1C">
              <w:rPr>
                <w:rFonts w:asciiTheme="majorHAnsi" w:hAnsiTheme="majorHAnsi" w:cstheme="majorHAnsi"/>
              </w:rPr>
              <w:t>Berikou</w:t>
            </w:r>
            <w:proofErr w:type="spellEnd"/>
            <w:r w:rsidR="00883DA7" w:rsidRPr="00452B1C">
              <w:rPr>
                <w:rFonts w:asciiTheme="majorHAnsi" w:hAnsiTheme="majorHAnsi" w:cstheme="majorHAnsi"/>
              </w:rPr>
              <w:t>)</w:t>
            </w:r>
            <w:r w:rsidR="00337078" w:rsidRPr="00452B1C">
              <w:rPr>
                <w:rFonts w:asciiTheme="majorHAnsi" w:hAnsiTheme="majorHAnsi" w:cstheme="majorHAnsi"/>
              </w:rPr>
              <w:t>.</w:t>
            </w:r>
          </w:p>
          <w:p w14:paraId="34B1F477" w14:textId="235F541B" w:rsidR="00790303" w:rsidRPr="00452B1C" w:rsidRDefault="00790303" w:rsidP="006E3619">
            <w:pPr>
              <w:pStyle w:val="BodyText"/>
              <w:tabs>
                <w:tab w:val="left" w:pos="240"/>
              </w:tabs>
              <w:ind w:left="240"/>
              <w:rPr>
                <w:rFonts w:asciiTheme="majorHAnsi" w:hAnsiTheme="majorHAnsi" w:cstheme="majorHAnsi"/>
                <w:b/>
              </w:rPr>
            </w:pPr>
            <w:r w:rsidRPr="00452B1C">
              <w:rPr>
                <w:rFonts w:asciiTheme="majorHAnsi" w:hAnsiTheme="majorHAnsi" w:cstheme="majorHAnsi"/>
                <w:b/>
              </w:rPr>
              <w:t xml:space="preserve">Description of work: </w:t>
            </w:r>
            <w:r w:rsidR="00024D29" w:rsidRPr="00452B1C">
              <w:rPr>
                <w:rFonts w:asciiTheme="majorHAnsi" w:hAnsiTheme="majorHAnsi" w:cstheme="majorHAnsi"/>
              </w:rPr>
              <w:t xml:space="preserve">EGI.eu to </w:t>
            </w:r>
            <w:r w:rsidR="00896D92" w:rsidRPr="00452B1C">
              <w:rPr>
                <w:rFonts w:asciiTheme="majorHAnsi" w:hAnsiTheme="majorHAnsi" w:cstheme="majorHAnsi"/>
              </w:rPr>
              <w:t xml:space="preserve">share current and past available </w:t>
            </w:r>
            <w:r w:rsidR="00792338" w:rsidRPr="00452B1C">
              <w:rPr>
                <w:rFonts w:asciiTheme="majorHAnsi" w:hAnsiTheme="majorHAnsi" w:cstheme="majorHAnsi"/>
              </w:rPr>
              <w:t xml:space="preserve">(tracing back as much as possible) </w:t>
            </w:r>
            <w:r w:rsidR="00896D92" w:rsidRPr="00452B1C">
              <w:rPr>
                <w:rFonts w:asciiTheme="majorHAnsi" w:hAnsiTheme="majorHAnsi" w:cstheme="majorHAnsi"/>
              </w:rPr>
              <w:t xml:space="preserve">data for </w:t>
            </w:r>
            <w:r w:rsidR="009C136B" w:rsidRPr="00452B1C">
              <w:rPr>
                <w:rFonts w:asciiTheme="majorHAnsi" w:hAnsiTheme="majorHAnsi" w:cstheme="majorHAnsi"/>
              </w:rPr>
              <w:t xml:space="preserve">specific </w:t>
            </w:r>
            <w:r w:rsidR="00896D92" w:rsidRPr="00452B1C">
              <w:rPr>
                <w:rFonts w:asciiTheme="majorHAnsi" w:hAnsiTheme="majorHAnsi" w:cstheme="majorHAnsi"/>
              </w:rPr>
              <w:t>NGI</w:t>
            </w:r>
            <w:r w:rsidR="00337078" w:rsidRPr="00452B1C">
              <w:rPr>
                <w:rFonts w:asciiTheme="majorHAnsi" w:hAnsiTheme="majorHAnsi" w:cstheme="majorHAnsi"/>
              </w:rPr>
              <w:t>s’</w:t>
            </w:r>
            <w:r w:rsidR="00896D92" w:rsidRPr="00452B1C">
              <w:rPr>
                <w:rFonts w:asciiTheme="majorHAnsi" w:hAnsiTheme="majorHAnsi" w:cstheme="majorHAnsi"/>
              </w:rPr>
              <w:t xml:space="preserve"> KPIs that have been identified by </w:t>
            </w:r>
            <w:r w:rsidR="00883DA7" w:rsidRPr="00452B1C">
              <w:rPr>
                <w:rFonts w:asciiTheme="majorHAnsi" w:hAnsiTheme="majorHAnsi" w:cstheme="majorHAnsi"/>
                <w:color w:val="8C0F73"/>
              </w:rPr>
              <w:t>e</w:t>
            </w:r>
            <w:r w:rsidR="00883DA7" w:rsidRPr="00452B1C">
              <w:rPr>
                <w:rFonts w:asciiTheme="majorHAnsi" w:hAnsiTheme="majorHAnsi" w:cstheme="majorHAnsi"/>
                <w:color w:val="8C0F73"/>
              </w:rPr>
              <w:sym w:font="Wingdings" w:char="F09E"/>
            </w:r>
            <w:proofErr w:type="spellStart"/>
            <w:r w:rsidR="00883DA7" w:rsidRPr="00452B1C">
              <w:rPr>
                <w:rFonts w:asciiTheme="majorHAnsi" w:hAnsiTheme="majorHAnsi" w:cstheme="majorHAnsi"/>
              </w:rPr>
              <w:t>nventory</w:t>
            </w:r>
            <w:proofErr w:type="spellEnd"/>
            <w:r w:rsidR="009C136B" w:rsidRPr="00452B1C">
              <w:rPr>
                <w:rFonts w:asciiTheme="majorHAnsi" w:hAnsiTheme="majorHAnsi" w:cstheme="majorHAnsi"/>
              </w:rPr>
              <w:t xml:space="preserve">, namely (1) </w:t>
            </w:r>
            <w:r w:rsidR="006E3619" w:rsidRPr="00452B1C">
              <w:rPr>
                <w:rFonts w:asciiTheme="majorHAnsi" w:hAnsiTheme="majorHAnsi" w:cstheme="majorHAnsi"/>
              </w:rPr>
              <w:t xml:space="preserve">number of logical CPUs per NGI, </w:t>
            </w:r>
            <w:r w:rsidR="009C136B" w:rsidRPr="00452B1C">
              <w:rPr>
                <w:rFonts w:asciiTheme="majorHAnsi" w:hAnsiTheme="majorHAnsi" w:cstheme="majorHAnsi"/>
              </w:rPr>
              <w:t xml:space="preserve">(2) </w:t>
            </w:r>
            <w:r w:rsidR="006E3619" w:rsidRPr="00452B1C">
              <w:rPr>
                <w:rFonts w:asciiTheme="majorHAnsi" w:hAnsiTheme="majorHAnsi" w:cstheme="majorHAnsi"/>
              </w:rPr>
              <w:t>installed disk capacity per NGI</w:t>
            </w:r>
            <w:r w:rsidR="009C136B" w:rsidRPr="00452B1C">
              <w:rPr>
                <w:rFonts w:asciiTheme="majorHAnsi" w:hAnsiTheme="majorHAnsi" w:cstheme="majorHAnsi"/>
              </w:rPr>
              <w:t xml:space="preserve"> and (3) NGI budget</w:t>
            </w:r>
            <w:r w:rsidR="00B113B3" w:rsidRPr="00452B1C">
              <w:rPr>
                <w:rFonts w:asciiTheme="majorHAnsi" w:hAnsiTheme="majorHAnsi" w:cstheme="majorHAnsi"/>
              </w:rPr>
              <w:t>s</w:t>
            </w:r>
            <w:r w:rsidR="00883DA7" w:rsidRPr="00452B1C">
              <w:rPr>
                <w:rFonts w:asciiTheme="majorHAnsi" w:hAnsiTheme="majorHAnsi" w:cstheme="majorHAnsi"/>
              </w:rPr>
              <w:t xml:space="preserve">. </w:t>
            </w:r>
            <w:proofErr w:type="gramStart"/>
            <w:r w:rsidR="00883DA7" w:rsidRPr="00452B1C">
              <w:rPr>
                <w:rFonts w:asciiTheme="majorHAnsi" w:hAnsiTheme="majorHAnsi" w:cstheme="majorHAnsi"/>
                <w:color w:val="8C0F73"/>
              </w:rPr>
              <w:t>e</w:t>
            </w:r>
            <w:proofErr w:type="gramEnd"/>
            <w:r w:rsidR="00883DA7" w:rsidRPr="00452B1C">
              <w:rPr>
                <w:rFonts w:asciiTheme="majorHAnsi" w:hAnsiTheme="majorHAnsi" w:cstheme="majorHAnsi"/>
                <w:color w:val="8C0F73"/>
              </w:rPr>
              <w:sym w:font="Wingdings" w:char="F09E"/>
            </w:r>
            <w:proofErr w:type="spellStart"/>
            <w:r w:rsidR="00883DA7" w:rsidRPr="00452B1C">
              <w:rPr>
                <w:rFonts w:asciiTheme="majorHAnsi" w:hAnsiTheme="majorHAnsi" w:cstheme="majorHAnsi"/>
              </w:rPr>
              <w:t>nventory</w:t>
            </w:r>
            <w:proofErr w:type="spellEnd"/>
            <w:r w:rsidR="00883DA7" w:rsidRPr="00452B1C">
              <w:rPr>
                <w:rFonts w:asciiTheme="majorHAnsi" w:hAnsiTheme="majorHAnsi" w:cstheme="majorHAnsi"/>
              </w:rPr>
              <w:t xml:space="preserve"> </w:t>
            </w:r>
            <w:r w:rsidR="00024D29" w:rsidRPr="00452B1C">
              <w:rPr>
                <w:rFonts w:asciiTheme="majorHAnsi" w:hAnsiTheme="majorHAnsi" w:cstheme="majorHAnsi"/>
              </w:rPr>
              <w:t xml:space="preserve">will undertake to properly portray in </w:t>
            </w:r>
            <w:r w:rsidR="0061450D" w:rsidRPr="00452B1C">
              <w:rPr>
                <w:rFonts w:asciiTheme="majorHAnsi" w:hAnsiTheme="majorHAnsi" w:cstheme="majorHAnsi"/>
              </w:rPr>
              <w:t xml:space="preserve">the 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rPr>
              <w:t>Infra</w:t>
            </w:r>
            <w:r w:rsidR="0061450D" w:rsidRPr="00452B1C">
              <w:rPr>
                <w:rFonts w:asciiTheme="majorHAnsi" w:hAnsiTheme="majorHAnsi" w:cstheme="majorHAnsi"/>
              </w:rPr>
              <w:t xml:space="preserve">structures Observatory </w:t>
            </w:r>
            <w:r w:rsidR="009C136B" w:rsidRPr="00452B1C">
              <w:rPr>
                <w:rFonts w:asciiTheme="majorHAnsi" w:hAnsiTheme="majorHAnsi" w:cstheme="majorHAnsi"/>
              </w:rPr>
              <w:t xml:space="preserve">the </w:t>
            </w:r>
            <w:r w:rsidR="00024D29" w:rsidRPr="00452B1C">
              <w:rPr>
                <w:rFonts w:asciiTheme="majorHAnsi" w:hAnsiTheme="majorHAnsi" w:cstheme="majorHAnsi"/>
              </w:rPr>
              <w:t xml:space="preserve">respective data in order to represent </w:t>
            </w:r>
            <w:r w:rsidR="004E6CB5" w:rsidRPr="00452B1C">
              <w:rPr>
                <w:rFonts w:asciiTheme="majorHAnsi" w:hAnsiTheme="majorHAnsi" w:cstheme="majorHAnsi"/>
              </w:rPr>
              <w:t>G</w:t>
            </w:r>
            <w:r w:rsidR="009C136B" w:rsidRPr="00452B1C">
              <w:rPr>
                <w:rFonts w:asciiTheme="majorHAnsi" w:hAnsiTheme="majorHAnsi" w:cstheme="majorHAnsi"/>
              </w:rPr>
              <w:t>rid</w:t>
            </w:r>
            <w:r w:rsidR="00532ED0" w:rsidRPr="00452B1C">
              <w:rPr>
                <w:rFonts w:asciiTheme="majorHAnsi" w:hAnsiTheme="majorHAnsi" w:cstheme="majorHAnsi"/>
              </w:rPr>
              <w:t xml:space="preserve"> </w:t>
            </w:r>
            <w:r w:rsidR="009C136B" w:rsidRPr="00452B1C">
              <w:rPr>
                <w:rFonts w:asciiTheme="majorHAnsi" w:hAnsiTheme="majorHAnsi" w:cstheme="majorHAnsi"/>
              </w:rPr>
              <w:t>development</w:t>
            </w:r>
            <w:r w:rsidR="00A366CA" w:rsidRPr="00452B1C">
              <w:rPr>
                <w:rFonts w:asciiTheme="majorHAnsi" w:hAnsiTheme="majorHAnsi" w:cstheme="majorHAnsi"/>
              </w:rPr>
              <w:t xml:space="preserve"> and </w:t>
            </w:r>
            <w:r w:rsidR="009C136B" w:rsidRPr="00452B1C">
              <w:rPr>
                <w:rFonts w:asciiTheme="majorHAnsi" w:hAnsiTheme="majorHAnsi" w:cstheme="majorHAnsi"/>
              </w:rPr>
              <w:t>deployment progress at national level across EU and beyond.</w:t>
            </w:r>
            <w:r w:rsidR="00024D29" w:rsidRPr="00452B1C">
              <w:rPr>
                <w:rFonts w:asciiTheme="majorHAnsi" w:hAnsiTheme="majorHAnsi" w:cstheme="majorHAnsi"/>
                <w:b/>
              </w:rPr>
              <w:t xml:space="preserve"> </w:t>
            </w:r>
          </w:p>
          <w:p w14:paraId="78680BE9" w14:textId="385A3EF1" w:rsidR="00F970B5" w:rsidRPr="00452B1C" w:rsidRDefault="00790303" w:rsidP="00DD133A">
            <w:pPr>
              <w:pStyle w:val="BodyText"/>
              <w:tabs>
                <w:tab w:val="left" w:pos="240"/>
              </w:tabs>
              <w:ind w:left="240"/>
              <w:rPr>
                <w:rFonts w:asciiTheme="majorHAnsi" w:hAnsiTheme="majorHAnsi" w:cstheme="majorHAnsi"/>
              </w:rPr>
            </w:pPr>
            <w:r w:rsidRPr="00452B1C">
              <w:rPr>
                <w:rFonts w:asciiTheme="majorHAnsi" w:hAnsiTheme="majorHAnsi" w:cstheme="majorHAnsi"/>
                <w:b/>
              </w:rPr>
              <w:t xml:space="preserve">Expected outcome: </w:t>
            </w:r>
            <w:r w:rsidR="0061450D" w:rsidRPr="00452B1C">
              <w:rPr>
                <w:rFonts w:asciiTheme="majorHAnsi" w:hAnsiTheme="majorHAnsi" w:cstheme="majorHAnsi"/>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rPr>
              <w:t>Infra</w:t>
            </w:r>
            <w:r w:rsidR="0061450D" w:rsidRPr="00452B1C">
              <w:rPr>
                <w:rFonts w:asciiTheme="majorHAnsi" w:hAnsiTheme="majorHAnsi" w:cstheme="majorHAnsi"/>
              </w:rPr>
              <w:t xml:space="preserve">structures Observatory </w:t>
            </w:r>
            <w:r w:rsidR="00792338" w:rsidRPr="00452B1C">
              <w:rPr>
                <w:rFonts w:asciiTheme="majorHAnsi" w:hAnsiTheme="majorHAnsi" w:cstheme="majorHAnsi"/>
              </w:rPr>
              <w:t xml:space="preserve">populated with </w:t>
            </w:r>
            <w:r w:rsidR="00532ED0" w:rsidRPr="00452B1C">
              <w:rPr>
                <w:rFonts w:asciiTheme="majorHAnsi" w:hAnsiTheme="majorHAnsi" w:cstheme="majorHAnsi"/>
              </w:rPr>
              <w:t>selected NGI</w:t>
            </w:r>
            <w:r w:rsidR="00337078" w:rsidRPr="00452B1C">
              <w:rPr>
                <w:rFonts w:asciiTheme="majorHAnsi" w:hAnsiTheme="majorHAnsi" w:cstheme="majorHAnsi"/>
              </w:rPr>
              <w:t>s’</w:t>
            </w:r>
            <w:r w:rsidR="00532ED0" w:rsidRPr="00452B1C">
              <w:rPr>
                <w:rFonts w:asciiTheme="majorHAnsi" w:hAnsiTheme="majorHAnsi" w:cstheme="majorHAnsi"/>
              </w:rPr>
              <w:t xml:space="preserve"> KPIs </w:t>
            </w:r>
            <w:r w:rsidR="00792338" w:rsidRPr="00452B1C">
              <w:rPr>
                <w:rFonts w:asciiTheme="majorHAnsi" w:hAnsiTheme="majorHAnsi" w:cstheme="majorHAnsi"/>
              </w:rPr>
              <w:t xml:space="preserve">data, representing the NGI </w:t>
            </w:r>
            <w:r w:rsidR="00532ED0" w:rsidRPr="00452B1C">
              <w:rPr>
                <w:rFonts w:asciiTheme="majorHAnsi" w:hAnsiTheme="majorHAnsi" w:cstheme="majorHAnsi"/>
              </w:rPr>
              <w:t>development progress over time, referencing EGI.eu as data source</w:t>
            </w:r>
            <w:r w:rsidR="00C664E0" w:rsidRPr="00452B1C">
              <w:rPr>
                <w:rFonts w:asciiTheme="majorHAnsi" w:hAnsiTheme="majorHAnsi" w:cstheme="majorHAnsi"/>
              </w:rPr>
              <w:t>.</w:t>
            </w:r>
          </w:p>
          <w:p w14:paraId="78117E1C" w14:textId="6B74CBA7" w:rsidR="00354503" w:rsidRPr="00452B1C" w:rsidRDefault="00354503" w:rsidP="00A366CA">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szCs w:val="22"/>
              </w:rPr>
              <w:t xml:space="preserve">M1.1: </w:t>
            </w:r>
            <w:r w:rsidR="00170016" w:rsidRPr="00452B1C">
              <w:rPr>
                <w:rFonts w:asciiTheme="majorHAnsi" w:hAnsiTheme="majorHAnsi" w:cstheme="majorHAnsi"/>
                <w:color w:val="8C0F73"/>
              </w:rPr>
              <w:t>e</w:t>
            </w:r>
            <w:r w:rsidR="00170016" w:rsidRPr="00452B1C">
              <w:rPr>
                <w:rFonts w:asciiTheme="majorHAnsi" w:hAnsiTheme="majorHAnsi" w:cstheme="majorHAnsi"/>
                <w:color w:val="8C0F73"/>
              </w:rPr>
              <w:sym w:font="Wingdings" w:char="F09E"/>
            </w:r>
            <w:proofErr w:type="spellStart"/>
            <w:r w:rsidR="00170016" w:rsidRPr="00452B1C">
              <w:rPr>
                <w:rFonts w:asciiTheme="majorHAnsi" w:hAnsiTheme="majorHAnsi" w:cstheme="majorHAnsi"/>
              </w:rPr>
              <w:t>nventory</w:t>
            </w:r>
            <w:proofErr w:type="spellEnd"/>
            <w:r w:rsidR="00170016" w:rsidRPr="00452B1C">
              <w:rPr>
                <w:rFonts w:asciiTheme="majorHAnsi" w:hAnsiTheme="majorHAnsi" w:cstheme="majorHAnsi"/>
              </w:rPr>
              <w:t xml:space="preserve"> provides a structured document for desired information related to NGI</w:t>
            </w:r>
            <w:r w:rsidR="00337078" w:rsidRPr="00452B1C">
              <w:rPr>
                <w:rFonts w:asciiTheme="majorHAnsi" w:hAnsiTheme="majorHAnsi" w:cstheme="majorHAnsi"/>
              </w:rPr>
              <w:t>s’</w:t>
            </w:r>
            <w:r w:rsidR="00170016" w:rsidRPr="00452B1C">
              <w:rPr>
                <w:rFonts w:asciiTheme="majorHAnsi" w:hAnsiTheme="majorHAnsi" w:cstheme="majorHAnsi"/>
              </w:rPr>
              <w:t xml:space="preserve"> KPIs, which will be populated by EGI.eu</w:t>
            </w:r>
            <w:r w:rsidR="0016041B" w:rsidRPr="00452B1C">
              <w:rPr>
                <w:rFonts w:asciiTheme="majorHAnsi" w:hAnsiTheme="majorHAnsi" w:cstheme="majorHAnsi"/>
              </w:rPr>
              <w:t>.</w:t>
            </w:r>
          </w:p>
          <w:p w14:paraId="226D1CDE" w14:textId="07C353DC" w:rsidR="004C744D" w:rsidRPr="00452B1C" w:rsidRDefault="004C744D" w:rsidP="00A366CA">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szCs w:val="22"/>
              </w:rPr>
              <w:t xml:space="preserve">M1.2: EGI.eu provides </w:t>
            </w:r>
            <w:r w:rsidRPr="00452B1C">
              <w:rPr>
                <w:rFonts w:asciiTheme="majorHAnsi" w:hAnsiTheme="majorHAnsi" w:cstheme="majorHAnsi"/>
              </w:rPr>
              <w:t>available data for the selected NGI</w:t>
            </w:r>
            <w:r w:rsidR="00337078" w:rsidRPr="00452B1C">
              <w:rPr>
                <w:rFonts w:asciiTheme="majorHAnsi" w:hAnsiTheme="majorHAnsi" w:cstheme="majorHAnsi"/>
              </w:rPr>
              <w:t>s’</w:t>
            </w:r>
            <w:r w:rsidRPr="00452B1C">
              <w:rPr>
                <w:rFonts w:asciiTheme="majorHAnsi" w:hAnsiTheme="majorHAnsi" w:cstheme="majorHAnsi"/>
              </w:rPr>
              <w:t xml:space="preserve"> KPIs</w:t>
            </w:r>
            <w:r w:rsidR="0016041B" w:rsidRPr="00452B1C">
              <w:rPr>
                <w:rFonts w:asciiTheme="majorHAnsi" w:hAnsiTheme="majorHAnsi" w:cstheme="majorHAnsi"/>
              </w:rPr>
              <w:t>.</w:t>
            </w:r>
          </w:p>
          <w:p w14:paraId="4CB9CCA0" w14:textId="5828EB20" w:rsidR="008D7AA1" w:rsidRPr="00452B1C" w:rsidRDefault="008D7AA1" w:rsidP="0016041B">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rPr>
              <w:t xml:space="preserve">M1.3: </w:t>
            </w:r>
            <w:r w:rsidRPr="00452B1C">
              <w:rPr>
                <w:rFonts w:asciiTheme="majorHAnsi" w:hAnsiTheme="majorHAnsi" w:cstheme="majorHAnsi"/>
                <w:color w:val="8C0F73"/>
              </w:rPr>
              <w:t>e</w:t>
            </w:r>
            <w:r w:rsidRPr="00452B1C">
              <w:rPr>
                <w:rFonts w:asciiTheme="majorHAnsi" w:hAnsiTheme="majorHAnsi" w:cstheme="majorHAnsi"/>
                <w:color w:val="8C0F73"/>
              </w:rPr>
              <w:sym w:font="Wingdings" w:char="F09E"/>
            </w:r>
            <w:proofErr w:type="spellStart"/>
            <w:r w:rsidRPr="00452B1C">
              <w:rPr>
                <w:rFonts w:asciiTheme="majorHAnsi" w:hAnsiTheme="majorHAnsi" w:cstheme="majorHAnsi"/>
              </w:rPr>
              <w:t>nventory</w:t>
            </w:r>
            <w:proofErr w:type="spellEnd"/>
            <w:r w:rsidRPr="00452B1C">
              <w:rPr>
                <w:rFonts w:asciiTheme="majorHAnsi" w:hAnsiTheme="majorHAnsi" w:cstheme="majorHAnsi"/>
              </w:rPr>
              <w:t xml:space="preserve"> populates the European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r w:rsidRPr="00452B1C">
              <w:rPr>
                <w:rFonts w:asciiTheme="majorHAnsi" w:hAnsiTheme="majorHAnsi" w:cstheme="majorHAnsi"/>
              </w:rPr>
              <w:t xml:space="preserve">Infrastructures Observatory with the </w:t>
            </w:r>
            <w:r w:rsidR="0016041B" w:rsidRPr="00452B1C">
              <w:rPr>
                <w:rFonts w:asciiTheme="majorHAnsi" w:hAnsiTheme="majorHAnsi" w:cstheme="majorHAnsi"/>
              </w:rPr>
              <w:t>NGIs’ KPIs.</w:t>
            </w:r>
          </w:p>
        </w:tc>
      </w:tr>
      <w:tr w:rsidR="00790303" w:rsidRPr="00452B1C" w14:paraId="11172E4B" w14:textId="77777777" w:rsidTr="00A366CA">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86A98DB" w14:textId="1DDFC5EC" w:rsidR="004E190D" w:rsidRPr="00452B1C" w:rsidRDefault="004E190D" w:rsidP="00DD133A">
            <w:pPr>
              <w:pStyle w:val="BodyText"/>
              <w:snapToGrid w:val="0"/>
              <w:rPr>
                <w:rFonts w:asciiTheme="majorHAnsi" w:hAnsiTheme="majorHAnsi" w:cstheme="majorHAnsi"/>
                <w:b/>
              </w:rPr>
            </w:pPr>
            <w:r w:rsidRPr="00452B1C">
              <w:rPr>
                <w:rFonts w:asciiTheme="majorHAnsi" w:hAnsiTheme="majorHAnsi" w:cstheme="majorHAnsi"/>
                <w:b/>
              </w:rPr>
              <w:t xml:space="preserve">A.2 </w:t>
            </w:r>
            <w:r w:rsidR="00024D29" w:rsidRPr="00452B1C">
              <w:rPr>
                <w:rFonts w:asciiTheme="majorHAnsi" w:hAnsiTheme="majorHAnsi" w:cstheme="majorHAnsi"/>
                <w:b/>
              </w:rPr>
              <w:t xml:space="preserve">EGI </w:t>
            </w:r>
            <w:r w:rsidR="00896D92" w:rsidRPr="00452B1C">
              <w:rPr>
                <w:rFonts w:asciiTheme="majorHAnsi" w:hAnsiTheme="majorHAnsi" w:cstheme="majorHAnsi"/>
                <w:b/>
              </w:rPr>
              <w:t>KPIs</w:t>
            </w:r>
            <w:r w:rsidR="00024D29" w:rsidRPr="00452B1C">
              <w:rPr>
                <w:rFonts w:asciiTheme="majorHAnsi" w:hAnsiTheme="majorHAnsi" w:cstheme="majorHAnsi"/>
                <w:b/>
              </w:rPr>
              <w:t xml:space="preserve"> and data</w:t>
            </w:r>
          </w:p>
          <w:p w14:paraId="18CB6BDB" w14:textId="3BED0ACF" w:rsidR="009F5DAA" w:rsidRPr="00452B1C" w:rsidRDefault="00790303" w:rsidP="00DD133A">
            <w:pPr>
              <w:pStyle w:val="BodyText"/>
              <w:tabs>
                <w:tab w:val="left" w:pos="240"/>
              </w:tabs>
              <w:ind w:left="240"/>
              <w:rPr>
                <w:rFonts w:asciiTheme="majorHAnsi" w:hAnsiTheme="majorHAnsi" w:cstheme="majorHAnsi"/>
              </w:rPr>
            </w:pPr>
            <w:r w:rsidRPr="00452B1C">
              <w:rPr>
                <w:rFonts w:asciiTheme="majorHAnsi" w:hAnsiTheme="majorHAnsi" w:cstheme="majorHAnsi"/>
                <w:b/>
              </w:rPr>
              <w:t>Parties Involved:</w:t>
            </w:r>
            <w:r w:rsidRPr="00452B1C">
              <w:rPr>
                <w:rFonts w:asciiTheme="majorHAnsi" w:hAnsiTheme="majorHAnsi" w:cstheme="majorHAnsi"/>
              </w:rPr>
              <w:t xml:space="preserve"> </w:t>
            </w:r>
            <w:r w:rsidR="00AB028D" w:rsidRPr="00452B1C">
              <w:rPr>
                <w:rFonts w:asciiTheme="majorHAnsi" w:hAnsiTheme="majorHAnsi" w:cstheme="majorHAnsi"/>
                <w:u w:val="single"/>
              </w:rPr>
              <w:t>EGI.eu Chief Operations Officer (</w:t>
            </w:r>
            <w:proofErr w:type="spellStart"/>
            <w:r w:rsidR="00AB028D" w:rsidRPr="00452B1C">
              <w:rPr>
                <w:rFonts w:asciiTheme="majorHAnsi" w:hAnsiTheme="majorHAnsi" w:cstheme="majorHAnsi"/>
                <w:u w:val="single"/>
              </w:rPr>
              <w:t>Tiziana</w:t>
            </w:r>
            <w:proofErr w:type="spellEnd"/>
            <w:r w:rsidR="00AB028D" w:rsidRPr="00452B1C">
              <w:rPr>
                <w:rFonts w:asciiTheme="majorHAnsi" w:hAnsiTheme="majorHAnsi" w:cstheme="majorHAnsi"/>
                <w:u w:val="single"/>
              </w:rPr>
              <w:t xml:space="preserve"> Ferrari)</w:t>
            </w:r>
            <w:r w:rsidR="009F5DAA" w:rsidRPr="00452B1C">
              <w:rPr>
                <w:rFonts w:asciiTheme="majorHAnsi" w:hAnsiTheme="majorHAnsi" w:cstheme="majorHAnsi"/>
              </w:rPr>
              <w:t xml:space="preserve">; </w:t>
            </w:r>
            <w:r w:rsidR="00024D29" w:rsidRPr="00452B1C">
              <w:rPr>
                <w:rFonts w:asciiTheme="majorHAnsi" w:hAnsiTheme="majorHAnsi" w:cstheme="majorHAnsi"/>
                <w:color w:val="8C0F73"/>
                <w:szCs w:val="22"/>
              </w:rPr>
              <w:t>e</w:t>
            </w:r>
            <w:r w:rsidR="00024D29" w:rsidRPr="00452B1C">
              <w:rPr>
                <w:rFonts w:asciiTheme="majorHAnsi" w:hAnsiTheme="majorHAnsi" w:cstheme="majorHAnsi"/>
                <w:color w:val="8C0F73"/>
                <w:szCs w:val="22"/>
              </w:rPr>
              <w:sym w:font="Wingdings" w:char="F09E"/>
            </w:r>
            <w:proofErr w:type="spellStart"/>
            <w:r w:rsidR="00024D29" w:rsidRPr="00452B1C">
              <w:rPr>
                <w:rFonts w:asciiTheme="majorHAnsi" w:hAnsiTheme="majorHAnsi" w:cstheme="majorHAnsi"/>
                <w:szCs w:val="22"/>
              </w:rPr>
              <w:t>nventory</w:t>
            </w:r>
            <w:proofErr w:type="spellEnd"/>
            <w:r w:rsidR="00024D29" w:rsidRPr="00452B1C">
              <w:rPr>
                <w:rFonts w:asciiTheme="majorHAnsi" w:hAnsiTheme="majorHAnsi" w:cstheme="majorHAnsi"/>
              </w:rPr>
              <w:t xml:space="preserve"> </w:t>
            </w:r>
            <w:r w:rsidR="00883DA7" w:rsidRPr="00452B1C">
              <w:rPr>
                <w:rFonts w:asciiTheme="majorHAnsi" w:hAnsiTheme="majorHAnsi" w:cstheme="majorHAnsi"/>
              </w:rPr>
              <w:t xml:space="preserve">WP3 </w:t>
            </w:r>
            <w:r w:rsidR="00746008" w:rsidRPr="00452B1C">
              <w:rPr>
                <w:rFonts w:asciiTheme="majorHAnsi" w:hAnsiTheme="majorHAnsi" w:cstheme="majorHAnsi"/>
              </w:rPr>
              <w:t xml:space="preserve">Leader </w:t>
            </w:r>
            <w:r w:rsidR="00883DA7" w:rsidRPr="00452B1C">
              <w:rPr>
                <w:rFonts w:asciiTheme="majorHAnsi" w:hAnsiTheme="majorHAnsi" w:cstheme="majorHAnsi"/>
              </w:rPr>
              <w:t>(</w:t>
            </w:r>
            <w:r w:rsidR="00746008" w:rsidRPr="00452B1C">
              <w:rPr>
                <w:rFonts w:asciiTheme="majorHAnsi" w:hAnsiTheme="majorHAnsi" w:cstheme="majorHAnsi"/>
              </w:rPr>
              <w:t xml:space="preserve">Nikos </w:t>
            </w:r>
            <w:proofErr w:type="spellStart"/>
            <w:r w:rsidR="00746008" w:rsidRPr="00452B1C">
              <w:rPr>
                <w:rFonts w:asciiTheme="majorHAnsi" w:hAnsiTheme="majorHAnsi" w:cstheme="majorHAnsi"/>
              </w:rPr>
              <w:t>Vogiatzis</w:t>
            </w:r>
            <w:proofErr w:type="spellEnd"/>
            <w:r w:rsidR="00883DA7" w:rsidRPr="00452B1C">
              <w:rPr>
                <w:rFonts w:asciiTheme="majorHAnsi" w:hAnsiTheme="majorHAnsi" w:cstheme="majorHAnsi"/>
              </w:rPr>
              <w:t>)</w:t>
            </w:r>
            <w:r w:rsidR="00337078" w:rsidRPr="00452B1C">
              <w:rPr>
                <w:rFonts w:asciiTheme="majorHAnsi" w:hAnsiTheme="majorHAnsi" w:cstheme="majorHAnsi"/>
              </w:rPr>
              <w:t>.</w:t>
            </w:r>
          </w:p>
          <w:p w14:paraId="64758BFA" w14:textId="2CAC5888" w:rsidR="00790303" w:rsidRPr="00452B1C" w:rsidRDefault="00790303" w:rsidP="00DD133A">
            <w:pPr>
              <w:pStyle w:val="BodyText"/>
              <w:ind w:left="240"/>
              <w:rPr>
                <w:rFonts w:asciiTheme="majorHAnsi" w:hAnsiTheme="majorHAnsi" w:cstheme="majorHAnsi"/>
              </w:rPr>
            </w:pPr>
            <w:r w:rsidRPr="00452B1C">
              <w:rPr>
                <w:rFonts w:asciiTheme="majorHAnsi" w:hAnsiTheme="majorHAnsi" w:cstheme="majorHAnsi"/>
                <w:b/>
              </w:rPr>
              <w:t xml:space="preserve">Description of work: </w:t>
            </w:r>
            <w:r w:rsidR="00B113B3" w:rsidRPr="00452B1C">
              <w:rPr>
                <w:rFonts w:asciiTheme="majorHAnsi" w:hAnsiTheme="majorHAnsi" w:cstheme="majorHAnsi"/>
                <w:szCs w:val="22"/>
                <w:lang w:eastAsia="el-GR"/>
              </w:rPr>
              <w:t>Exchange</w:t>
            </w:r>
            <w:r w:rsidR="00024D29" w:rsidRPr="00452B1C">
              <w:rPr>
                <w:rFonts w:asciiTheme="majorHAnsi" w:hAnsiTheme="majorHAnsi" w:cstheme="majorHAnsi"/>
                <w:szCs w:val="22"/>
                <w:lang w:eastAsia="el-GR"/>
              </w:rPr>
              <w:t xml:space="preserve"> </w:t>
            </w:r>
            <w:r w:rsidR="00B113B3" w:rsidRPr="00452B1C">
              <w:rPr>
                <w:rFonts w:asciiTheme="majorHAnsi" w:hAnsiTheme="majorHAnsi" w:cstheme="majorHAnsi"/>
                <w:szCs w:val="22"/>
                <w:lang w:eastAsia="el-GR"/>
              </w:rPr>
              <w:t>ideas</w:t>
            </w:r>
            <w:r w:rsidR="00024D29" w:rsidRPr="00452B1C">
              <w:rPr>
                <w:rFonts w:asciiTheme="majorHAnsi" w:hAnsiTheme="majorHAnsi" w:cstheme="majorHAnsi"/>
                <w:szCs w:val="22"/>
                <w:lang w:eastAsia="el-GR"/>
              </w:rPr>
              <w:t xml:space="preserve">, discuss, and potentially suggest European Grid KPIs </w:t>
            </w:r>
            <w:r w:rsidR="00024D29" w:rsidRPr="00452B1C">
              <w:rPr>
                <w:rFonts w:asciiTheme="majorHAnsi" w:hAnsiTheme="majorHAnsi" w:cstheme="majorHAnsi"/>
                <w:szCs w:val="22"/>
              </w:rPr>
              <w:t xml:space="preserve">in order to represent the </w:t>
            </w:r>
            <w:r w:rsidR="004E6CB5" w:rsidRPr="00452B1C">
              <w:rPr>
                <w:rFonts w:asciiTheme="majorHAnsi" w:hAnsiTheme="majorHAnsi" w:cstheme="majorHAnsi"/>
                <w:szCs w:val="22"/>
              </w:rPr>
              <w:t>G</w:t>
            </w:r>
            <w:r w:rsidR="00024D29" w:rsidRPr="00452B1C">
              <w:rPr>
                <w:rFonts w:asciiTheme="majorHAnsi" w:hAnsiTheme="majorHAnsi" w:cstheme="majorHAnsi"/>
                <w:szCs w:val="22"/>
              </w:rPr>
              <w:t>rid development</w:t>
            </w:r>
            <w:r w:rsidR="00A366CA" w:rsidRPr="00452B1C">
              <w:rPr>
                <w:rFonts w:asciiTheme="majorHAnsi" w:hAnsiTheme="majorHAnsi" w:cstheme="majorHAnsi"/>
                <w:szCs w:val="22"/>
              </w:rPr>
              <w:t xml:space="preserve"> and </w:t>
            </w:r>
            <w:r w:rsidR="00024D29" w:rsidRPr="00452B1C">
              <w:rPr>
                <w:rFonts w:asciiTheme="majorHAnsi" w:hAnsiTheme="majorHAnsi" w:cstheme="majorHAnsi"/>
                <w:szCs w:val="22"/>
              </w:rPr>
              <w:t xml:space="preserve">deployment progress and/or impact of such progress, at Pan-European level and beyond. Such KPIs could include (but not limited to) Production Grid sites (e.g. number and growth over time), Thematic Grids for scientific communities (e.g. number and growth over time), etc. If such data will be made available via EGI.eu, </w:t>
            </w:r>
            <w:r w:rsidR="00024D29" w:rsidRPr="00452B1C">
              <w:rPr>
                <w:rFonts w:asciiTheme="majorHAnsi" w:hAnsiTheme="majorHAnsi" w:cstheme="majorHAnsi"/>
                <w:color w:val="8C0F73"/>
                <w:szCs w:val="22"/>
              </w:rPr>
              <w:t>e</w:t>
            </w:r>
            <w:r w:rsidR="00024D29" w:rsidRPr="00452B1C">
              <w:rPr>
                <w:rFonts w:asciiTheme="majorHAnsi" w:hAnsiTheme="majorHAnsi" w:cstheme="majorHAnsi"/>
                <w:color w:val="8C0F73"/>
                <w:szCs w:val="22"/>
              </w:rPr>
              <w:sym w:font="Wingdings" w:char="F09E"/>
            </w:r>
            <w:proofErr w:type="spellStart"/>
            <w:r w:rsidR="00024D29" w:rsidRPr="00452B1C">
              <w:rPr>
                <w:rFonts w:asciiTheme="majorHAnsi" w:hAnsiTheme="majorHAnsi" w:cstheme="majorHAnsi"/>
                <w:szCs w:val="22"/>
              </w:rPr>
              <w:t>nventory</w:t>
            </w:r>
            <w:proofErr w:type="spellEnd"/>
            <w:r w:rsidR="00024D29" w:rsidRPr="00452B1C">
              <w:rPr>
                <w:rFonts w:asciiTheme="majorHAnsi" w:hAnsiTheme="majorHAnsi" w:cstheme="majorHAnsi"/>
                <w:szCs w:val="22"/>
              </w:rPr>
              <w:t xml:space="preserve"> will undertake </w:t>
            </w:r>
            <w:r w:rsidR="00B113B3" w:rsidRPr="00452B1C">
              <w:rPr>
                <w:rFonts w:asciiTheme="majorHAnsi" w:hAnsiTheme="majorHAnsi" w:cstheme="majorHAnsi"/>
                <w:szCs w:val="22"/>
              </w:rPr>
              <w:t>the</w:t>
            </w:r>
            <w:r w:rsidR="00024D29" w:rsidRPr="00452B1C">
              <w:rPr>
                <w:rFonts w:asciiTheme="majorHAnsi" w:hAnsiTheme="majorHAnsi" w:cstheme="majorHAnsi"/>
                <w:szCs w:val="22"/>
              </w:rPr>
              <w:t xml:space="preserve"> prope</w:t>
            </w:r>
            <w:r w:rsidR="00B113B3" w:rsidRPr="00452B1C">
              <w:rPr>
                <w:rFonts w:asciiTheme="majorHAnsi" w:hAnsiTheme="majorHAnsi" w:cstheme="majorHAnsi"/>
                <w:szCs w:val="22"/>
              </w:rPr>
              <w:t>rly portrayal</w:t>
            </w:r>
            <w:r w:rsidR="00024D29" w:rsidRPr="00452B1C">
              <w:rPr>
                <w:rFonts w:asciiTheme="majorHAnsi" w:hAnsiTheme="majorHAnsi" w:cstheme="majorHAnsi"/>
                <w:szCs w:val="22"/>
              </w:rPr>
              <w:t xml:space="preserve"> </w:t>
            </w:r>
            <w:r w:rsidR="00B113B3" w:rsidRPr="00452B1C">
              <w:rPr>
                <w:rFonts w:asciiTheme="majorHAnsi" w:hAnsiTheme="majorHAnsi" w:cstheme="majorHAnsi"/>
                <w:szCs w:val="22"/>
              </w:rPr>
              <w:t>of EGI KP</w:t>
            </w:r>
            <w:r w:rsidR="00746008" w:rsidRPr="00452B1C">
              <w:rPr>
                <w:rFonts w:asciiTheme="majorHAnsi" w:hAnsiTheme="majorHAnsi" w:cstheme="majorHAnsi"/>
                <w:szCs w:val="22"/>
              </w:rPr>
              <w:t>I</w:t>
            </w:r>
            <w:r w:rsidR="00B113B3" w:rsidRPr="00452B1C">
              <w:rPr>
                <w:rFonts w:asciiTheme="majorHAnsi" w:hAnsiTheme="majorHAnsi" w:cstheme="majorHAnsi"/>
                <w:szCs w:val="22"/>
              </w:rPr>
              <w:t xml:space="preserve">s </w:t>
            </w:r>
            <w:r w:rsidR="00024D29" w:rsidRPr="00452B1C">
              <w:rPr>
                <w:rFonts w:asciiTheme="majorHAnsi" w:hAnsiTheme="majorHAnsi" w:cstheme="majorHAnsi"/>
                <w:szCs w:val="22"/>
              </w:rPr>
              <w:t xml:space="preserve">in </w:t>
            </w:r>
            <w:r w:rsidR="0061450D" w:rsidRPr="00452B1C">
              <w:rPr>
                <w:rFonts w:asciiTheme="majorHAnsi" w:hAnsiTheme="majorHAnsi" w:cstheme="majorHAnsi"/>
                <w:szCs w:val="22"/>
              </w:rPr>
              <w:t xml:space="preserve">the 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0061450D" w:rsidRPr="00452B1C">
              <w:rPr>
                <w:rFonts w:asciiTheme="majorHAnsi" w:hAnsiTheme="majorHAnsi" w:cstheme="majorHAnsi"/>
                <w:szCs w:val="22"/>
              </w:rPr>
              <w:t>structures Observatory</w:t>
            </w:r>
            <w:r w:rsidR="00024D29" w:rsidRPr="00452B1C">
              <w:rPr>
                <w:rFonts w:asciiTheme="majorHAnsi" w:hAnsiTheme="majorHAnsi" w:cstheme="majorHAnsi"/>
                <w:szCs w:val="22"/>
              </w:rPr>
              <w:t>.</w:t>
            </w:r>
          </w:p>
          <w:p w14:paraId="3EF5EC39" w14:textId="7F8E8D73" w:rsidR="00024D29" w:rsidRPr="00452B1C" w:rsidRDefault="00790303" w:rsidP="00DD133A">
            <w:pPr>
              <w:pStyle w:val="BodyText"/>
              <w:ind w:left="240"/>
              <w:rPr>
                <w:rFonts w:asciiTheme="majorHAnsi" w:hAnsiTheme="majorHAnsi" w:cstheme="majorHAnsi"/>
                <w:szCs w:val="22"/>
              </w:rPr>
            </w:pPr>
            <w:r w:rsidRPr="00452B1C">
              <w:rPr>
                <w:rFonts w:asciiTheme="majorHAnsi" w:hAnsiTheme="majorHAnsi" w:cstheme="majorHAnsi"/>
                <w:b/>
              </w:rPr>
              <w:t>Expected outcome:</w:t>
            </w:r>
            <w:r w:rsidRPr="00452B1C">
              <w:rPr>
                <w:rFonts w:asciiTheme="majorHAnsi" w:hAnsiTheme="majorHAnsi" w:cstheme="majorHAnsi"/>
              </w:rPr>
              <w:t xml:space="preserve"> </w:t>
            </w:r>
            <w:r w:rsidR="0061450D" w:rsidRPr="00452B1C">
              <w:rPr>
                <w:rFonts w:asciiTheme="majorHAnsi" w:hAnsiTheme="majorHAnsi" w:cstheme="majorHAnsi"/>
                <w:szCs w:val="22"/>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0061450D" w:rsidRPr="00452B1C">
              <w:rPr>
                <w:rFonts w:asciiTheme="majorHAnsi" w:hAnsiTheme="majorHAnsi" w:cstheme="majorHAnsi"/>
                <w:szCs w:val="22"/>
              </w:rPr>
              <w:t xml:space="preserve">structures Observatory </w:t>
            </w:r>
            <w:r w:rsidR="00024D29" w:rsidRPr="00452B1C">
              <w:rPr>
                <w:rFonts w:asciiTheme="majorHAnsi" w:hAnsiTheme="majorHAnsi" w:cstheme="majorHAnsi"/>
                <w:szCs w:val="22"/>
              </w:rPr>
              <w:t>populated with selected EGI KPIs data, representing the European Grid development progress over time, referencing EGI.eu as data source.</w:t>
            </w:r>
          </w:p>
          <w:p w14:paraId="7A32DC5D" w14:textId="0952CA31" w:rsidR="00170016" w:rsidRPr="00452B1C" w:rsidRDefault="00170016" w:rsidP="008D7AA1">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szCs w:val="22"/>
              </w:rPr>
              <w:t>M2.1: Initial meeting</w:t>
            </w:r>
            <w:r w:rsidR="004C744D" w:rsidRPr="00452B1C">
              <w:rPr>
                <w:rFonts w:asciiTheme="majorHAnsi" w:hAnsiTheme="majorHAnsi" w:cstheme="majorHAnsi"/>
                <w:szCs w:val="22"/>
              </w:rPr>
              <w:t xml:space="preserve"> </w:t>
            </w:r>
            <w:r w:rsidRPr="00452B1C">
              <w:rPr>
                <w:rFonts w:asciiTheme="majorHAnsi" w:hAnsiTheme="majorHAnsi" w:cstheme="majorHAnsi"/>
                <w:szCs w:val="22"/>
              </w:rPr>
              <w:t xml:space="preserve">to </w:t>
            </w:r>
            <w:r w:rsidR="008D7AA1" w:rsidRPr="00452B1C">
              <w:rPr>
                <w:rFonts w:asciiTheme="majorHAnsi" w:hAnsiTheme="majorHAnsi" w:cstheme="majorHAnsi"/>
                <w:szCs w:val="22"/>
              </w:rPr>
              <w:t>brainstorm on potential visualisations at Pan-European level</w:t>
            </w:r>
            <w:r w:rsidR="00337078" w:rsidRPr="00452B1C">
              <w:rPr>
                <w:rFonts w:asciiTheme="majorHAnsi" w:hAnsiTheme="majorHAnsi" w:cstheme="majorHAnsi"/>
                <w:szCs w:val="22"/>
              </w:rPr>
              <w:t>.</w:t>
            </w:r>
          </w:p>
          <w:p w14:paraId="0ADE0692" w14:textId="60F43C2C" w:rsidR="00170016" w:rsidRPr="00452B1C" w:rsidRDefault="00170016"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szCs w:val="22"/>
              </w:rPr>
              <w:t xml:space="preserve">M2.2: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provides a structured document for desired information related to EGI KPIs, which will be populated by EGI.eu.</w:t>
            </w:r>
          </w:p>
          <w:p w14:paraId="04FC8CA0" w14:textId="0F73445C" w:rsidR="004C744D" w:rsidRPr="00452B1C" w:rsidRDefault="004C744D"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rPr>
              <w:t>M2.3: EGI.eu provides available data for the selected EGI KPIs</w:t>
            </w:r>
            <w:r w:rsidR="00337078" w:rsidRPr="00452B1C">
              <w:rPr>
                <w:rFonts w:asciiTheme="majorHAnsi" w:hAnsiTheme="majorHAnsi" w:cstheme="majorHAnsi"/>
              </w:rPr>
              <w:t>.</w:t>
            </w:r>
          </w:p>
          <w:p w14:paraId="7B5F4641" w14:textId="3D105BA8" w:rsidR="00170016" w:rsidRPr="00452B1C" w:rsidRDefault="004C744D"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szCs w:val="22"/>
              </w:rPr>
              <w:t>M2.4</w:t>
            </w:r>
            <w:r w:rsidR="00170016" w:rsidRPr="00452B1C">
              <w:rPr>
                <w:rFonts w:asciiTheme="majorHAnsi" w:hAnsiTheme="majorHAnsi" w:cstheme="majorHAnsi"/>
                <w:szCs w:val="22"/>
              </w:rPr>
              <w:t xml:space="preserve">: </w:t>
            </w:r>
            <w:r w:rsidR="0016041B" w:rsidRPr="00452B1C">
              <w:rPr>
                <w:rFonts w:asciiTheme="majorHAnsi" w:hAnsiTheme="majorHAnsi" w:cstheme="majorHAnsi"/>
                <w:color w:val="8C0F73"/>
              </w:rPr>
              <w:t>e</w:t>
            </w:r>
            <w:r w:rsidR="0016041B" w:rsidRPr="00452B1C">
              <w:rPr>
                <w:rFonts w:asciiTheme="majorHAnsi" w:hAnsiTheme="majorHAnsi" w:cstheme="majorHAnsi"/>
                <w:color w:val="8C0F73"/>
              </w:rPr>
              <w:sym w:font="Wingdings" w:char="F09E"/>
            </w:r>
            <w:proofErr w:type="spellStart"/>
            <w:r w:rsidR="0016041B" w:rsidRPr="00452B1C">
              <w:rPr>
                <w:rFonts w:asciiTheme="majorHAnsi" w:hAnsiTheme="majorHAnsi" w:cstheme="majorHAnsi"/>
              </w:rPr>
              <w:t>nventory</w:t>
            </w:r>
            <w:proofErr w:type="spellEnd"/>
            <w:r w:rsidR="0016041B" w:rsidRPr="00452B1C">
              <w:rPr>
                <w:rFonts w:asciiTheme="majorHAnsi" w:hAnsiTheme="majorHAnsi" w:cstheme="majorHAnsi"/>
              </w:rPr>
              <w:t xml:space="preserve"> populates the European </w:t>
            </w:r>
            <w:r w:rsidR="0016041B" w:rsidRPr="00452B1C">
              <w:rPr>
                <w:rFonts w:asciiTheme="majorHAnsi" w:hAnsiTheme="majorHAnsi" w:cstheme="majorHAnsi"/>
                <w:color w:val="8C0F73"/>
                <w:szCs w:val="22"/>
              </w:rPr>
              <w:t>e</w:t>
            </w:r>
            <w:r w:rsidR="0016041B" w:rsidRPr="00452B1C">
              <w:rPr>
                <w:rFonts w:asciiTheme="majorHAnsi" w:hAnsiTheme="majorHAnsi" w:cstheme="majorHAnsi"/>
                <w:color w:val="8C0F73"/>
                <w:szCs w:val="22"/>
              </w:rPr>
              <w:sym w:font="Wingdings" w:char="F09E"/>
            </w:r>
            <w:r w:rsidR="0016041B" w:rsidRPr="00452B1C">
              <w:rPr>
                <w:rFonts w:asciiTheme="majorHAnsi" w:hAnsiTheme="majorHAnsi" w:cstheme="majorHAnsi"/>
              </w:rPr>
              <w:t>Infrastructures Observatory with the data.</w:t>
            </w:r>
          </w:p>
        </w:tc>
      </w:tr>
      <w:tr w:rsidR="00024D29" w:rsidRPr="00452B1C" w14:paraId="6D7B5C77" w14:textId="77777777" w:rsidTr="00A366CA">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640FC16" w14:textId="39E6D8F1" w:rsidR="00024D29" w:rsidRPr="00452B1C" w:rsidRDefault="00024D29" w:rsidP="00DD133A">
            <w:pPr>
              <w:pStyle w:val="BodyText"/>
              <w:snapToGrid w:val="0"/>
              <w:rPr>
                <w:rFonts w:asciiTheme="majorHAnsi" w:hAnsiTheme="majorHAnsi" w:cstheme="majorHAnsi"/>
                <w:b/>
              </w:rPr>
            </w:pPr>
            <w:r w:rsidRPr="00452B1C">
              <w:rPr>
                <w:rFonts w:asciiTheme="majorHAnsi" w:hAnsiTheme="majorHAnsi" w:cstheme="majorHAnsi"/>
                <w:b/>
              </w:rPr>
              <w:t>A.</w:t>
            </w:r>
            <w:r w:rsidR="008C5899" w:rsidRPr="00452B1C">
              <w:rPr>
                <w:rFonts w:asciiTheme="majorHAnsi" w:hAnsiTheme="majorHAnsi" w:cstheme="majorHAnsi"/>
                <w:b/>
              </w:rPr>
              <w:t>3</w:t>
            </w:r>
            <w:r w:rsidRPr="00452B1C">
              <w:rPr>
                <w:rFonts w:asciiTheme="majorHAnsi" w:hAnsiTheme="majorHAnsi" w:cstheme="majorHAnsi"/>
                <w:b/>
              </w:rPr>
              <w:t xml:space="preserve"> </w:t>
            </w:r>
            <w:r w:rsidR="00AE3574" w:rsidRPr="00452B1C">
              <w:rPr>
                <w:rFonts w:asciiTheme="majorHAnsi" w:hAnsiTheme="majorHAnsi" w:cstheme="majorHAnsi"/>
                <w:b/>
              </w:rPr>
              <w:t>Platform functionality</w:t>
            </w:r>
          </w:p>
          <w:p w14:paraId="7613B773" w14:textId="7AB5B05D" w:rsidR="00024D29" w:rsidRPr="00452B1C" w:rsidRDefault="00024D29" w:rsidP="00DD133A">
            <w:pPr>
              <w:pStyle w:val="BodyText"/>
              <w:tabs>
                <w:tab w:val="left" w:pos="240"/>
              </w:tabs>
              <w:ind w:left="240"/>
              <w:rPr>
                <w:rFonts w:asciiTheme="majorHAnsi" w:hAnsiTheme="majorHAnsi" w:cstheme="majorHAnsi"/>
              </w:rPr>
            </w:pPr>
            <w:r w:rsidRPr="00452B1C">
              <w:rPr>
                <w:rFonts w:asciiTheme="majorHAnsi" w:hAnsiTheme="majorHAnsi" w:cstheme="majorHAnsi"/>
                <w:b/>
              </w:rPr>
              <w:t>Parties Involved:</w:t>
            </w:r>
            <w:r w:rsidRPr="00452B1C">
              <w:rPr>
                <w:rFonts w:asciiTheme="majorHAnsi" w:hAnsiTheme="majorHAnsi" w:cstheme="majorHAnsi"/>
              </w:rPr>
              <w:t xml:space="preserve"> </w:t>
            </w:r>
            <w:r w:rsidRPr="00452B1C">
              <w:rPr>
                <w:rFonts w:asciiTheme="majorHAnsi" w:hAnsiTheme="majorHAnsi" w:cstheme="majorHAnsi"/>
                <w:u w:val="single"/>
              </w:rPr>
              <w:t xml:space="preserve">EGI.eu </w:t>
            </w:r>
            <w:r w:rsidR="00AE3574" w:rsidRPr="00452B1C">
              <w:rPr>
                <w:rFonts w:asciiTheme="majorHAnsi" w:hAnsiTheme="majorHAnsi" w:cstheme="majorHAnsi"/>
                <w:u w:val="single"/>
              </w:rPr>
              <w:t>Technical Manager</w:t>
            </w:r>
            <w:r w:rsidRPr="00452B1C">
              <w:rPr>
                <w:rFonts w:asciiTheme="majorHAnsi" w:hAnsiTheme="majorHAnsi" w:cstheme="majorHAnsi"/>
                <w:u w:val="single"/>
              </w:rPr>
              <w:t xml:space="preserve"> (</w:t>
            </w:r>
            <w:r w:rsidR="00AE3574" w:rsidRPr="00452B1C">
              <w:rPr>
                <w:rFonts w:asciiTheme="majorHAnsi" w:hAnsiTheme="majorHAnsi" w:cstheme="majorHAnsi"/>
                <w:u w:val="single"/>
              </w:rPr>
              <w:t xml:space="preserve">Michel </w:t>
            </w:r>
            <w:proofErr w:type="spellStart"/>
            <w:r w:rsidR="00AE3574" w:rsidRPr="00452B1C">
              <w:rPr>
                <w:rFonts w:asciiTheme="majorHAnsi" w:hAnsiTheme="majorHAnsi" w:cstheme="majorHAnsi"/>
                <w:u w:val="single"/>
              </w:rPr>
              <w:t>Drescher</w:t>
            </w:r>
            <w:proofErr w:type="spellEnd"/>
            <w:r w:rsidR="00AE3574" w:rsidRPr="00452B1C">
              <w:rPr>
                <w:rFonts w:asciiTheme="majorHAnsi" w:hAnsiTheme="majorHAnsi" w:cstheme="majorHAnsi"/>
                <w:u w:val="single"/>
              </w:rPr>
              <w:t>)</w:t>
            </w:r>
            <w:r w:rsidRPr="00452B1C">
              <w:rPr>
                <w:rFonts w:asciiTheme="majorHAnsi" w:hAnsiTheme="majorHAnsi" w:cstheme="majorHAnsi"/>
              </w:rPr>
              <w:t xml:space="preserve">; </w:t>
            </w:r>
            <w:r w:rsidR="00DD133A" w:rsidRPr="00452B1C">
              <w:rPr>
                <w:rFonts w:asciiTheme="majorHAnsi" w:hAnsiTheme="majorHAnsi" w:cstheme="majorHAnsi"/>
                <w:color w:val="8C0F73"/>
                <w:szCs w:val="22"/>
              </w:rPr>
              <w:t>e</w:t>
            </w:r>
            <w:r w:rsidR="00DD133A" w:rsidRPr="00452B1C">
              <w:rPr>
                <w:rFonts w:asciiTheme="majorHAnsi" w:hAnsiTheme="majorHAnsi" w:cstheme="majorHAnsi"/>
                <w:color w:val="8C0F73"/>
                <w:szCs w:val="22"/>
              </w:rPr>
              <w:sym w:font="Wingdings" w:char="F09E"/>
            </w:r>
            <w:proofErr w:type="spellStart"/>
            <w:r w:rsidR="00DD133A" w:rsidRPr="00452B1C">
              <w:rPr>
                <w:rFonts w:asciiTheme="majorHAnsi" w:hAnsiTheme="majorHAnsi" w:cstheme="majorHAnsi"/>
                <w:szCs w:val="22"/>
              </w:rPr>
              <w:t>nventory</w:t>
            </w:r>
            <w:proofErr w:type="spellEnd"/>
            <w:r w:rsidR="00DD133A" w:rsidRPr="00452B1C">
              <w:rPr>
                <w:rFonts w:asciiTheme="majorHAnsi" w:hAnsiTheme="majorHAnsi" w:cstheme="majorHAnsi"/>
              </w:rPr>
              <w:t xml:space="preserve"> WP</w:t>
            </w:r>
            <w:r w:rsidR="00746008" w:rsidRPr="00452B1C">
              <w:rPr>
                <w:rFonts w:asciiTheme="majorHAnsi" w:hAnsiTheme="majorHAnsi" w:cstheme="majorHAnsi"/>
              </w:rPr>
              <w:t>4 Leader</w:t>
            </w:r>
            <w:r w:rsidR="00DD133A" w:rsidRPr="00452B1C">
              <w:rPr>
                <w:rFonts w:asciiTheme="majorHAnsi" w:hAnsiTheme="majorHAnsi" w:cstheme="majorHAnsi"/>
              </w:rPr>
              <w:t xml:space="preserve"> (</w:t>
            </w:r>
            <w:proofErr w:type="spellStart"/>
            <w:r w:rsidR="00746008" w:rsidRPr="00452B1C">
              <w:rPr>
                <w:rFonts w:asciiTheme="majorHAnsi" w:hAnsiTheme="majorHAnsi" w:cstheme="majorHAnsi"/>
              </w:rPr>
              <w:t>Dimitris</w:t>
            </w:r>
            <w:proofErr w:type="spellEnd"/>
            <w:r w:rsidR="00746008" w:rsidRPr="00452B1C">
              <w:rPr>
                <w:rFonts w:asciiTheme="majorHAnsi" w:hAnsiTheme="majorHAnsi" w:cstheme="majorHAnsi"/>
              </w:rPr>
              <w:t xml:space="preserve"> </w:t>
            </w:r>
            <w:proofErr w:type="spellStart"/>
            <w:r w:rsidR="00746008" w:rsidRPr="00452B1C">
              <w:rPr>
                <w:rFonts w:asciiTheme="majorHAnsi" w:hAnsiTheme="majorHAnsi" w:cstheme="majorHAnsi"/>
              </w:rPr>
              <w:t>Nastos</w:t>
            </w:r>
            <w:proofErr w:type="spellEnd"/>
            <w:r w:rsidR="00DD133A" w:rsidRPr="00452B1C">
              <w:rPr>
                <w:rFonts w:asciiTheme="majorHAnsi" w:hAnsiTheme="majorHAnsi" w:cstheme="majorHAnsi"/>
              </w:rPr>
              <w:t>)</w:t>
            </w:r>
          </w:p>
          <w:p w14:paraId="6D71A059" w14:textId="4728928A" w:rsidR="00024D29" w:rsidRPr="00452B1C" w:rsidRDefault="00024D29" w:rsidP="00DD133A">
            <w:pPr>
              <w:pStyle w:val="BodyText"/>
              <w:ind w:left="240"/>
              <w:rPr>
                <w:rFonts w:asciiTheme="majorHAnsi" w:hAnsiTheme="majorHAnsi" w:cstheme="majorHAnsi"/>
                <w:szCs w:val="22"/>
              </w:rPr>
            </w:pPr>
            <w:r w:rsidRPr="00452B1C">
              <w:rPr>
                <w:rFonts w:asciiTheme="majorHAnsi" w:hAnsiTheme="majorHAnsi" w:cstheme="majorHAnsi"/>
                <w:b/>
              </w:rPr>
              <w:t xml:space="preserve">Description of work: </w:t>
            </w:r>
            <w:r w:rsidR="002C2BE9" w:rsidRPr="00452B1C">
              <w:rPr>
                <w:rFonts w:asciiTheme="majorHAnsi" w:hAnsiTheme="majorHAnsi" w:cstheme="majorHAnsi"/>
              </w:rPr>
              <w:t xml:space="preserve">EGI.eu </w:t>
            </w:r>
            <w:r w:rsidRPr="00452B1C">
              <w:rPr>
                <w:rFonts w:asciiTheme="majorHAnsi" w:hAnsiTheme="majorHAnsi" w:cstheme="majorHAnsi"/>
              </w:rPr>
              <w:t>to assess and provide feedback on the functionality</w:t>
            </w:r>
            <w:r w:rsidR="002C2BE9" w:rsidRPr="00452B1C">
              <w:rPr>
                <w:rFonts w:asciiTheme="majorHAnsi" w:hAnsiTheme="majorHAnsi" w:cstheme="majorHAnsi"/>
              </w:rPr>
              <w:t xml:space="preserve"> and </w:t>
            </w:r>
            <w:r w:rsidRPr="00452B1C">
              <w:rPr>
                <w:rFonts w:asciiTheme="majorHAnsi" w:hAnsiTheme="majorHAnsi" w:cstheme="majorHAnsi"/>
              </w:rPr>
              <w:t>the user-friendliness</w:t>
            </w:r>
            <w:r w:rsidR="008C5899" w:rsidRPr="00452B1C">
              <w:rPr>
                <w:rFonts w:asciiTheme="majorHAnsi" w:hAnsiTheme="majorHAnsi" w:cstheme="majorHAnsi"/>
              </w:rPr>
              <w:t xml:space="preserve"> of the </w:t>
            </w:r>
            <w:r w:rsidR="0061450D" w:rsidRPr="00452B1C">
              <w:rPr>
                <w:rFonts w:asciiTheme="majorHAnsi" w:hAnsiTheme="majorHAnsi" w:cstheme="majorHAnsi"/>
                <w:szCs w:val="22"/>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0061450D" w:rsidRPr="00452B1C">
              <w:rPr>
                <w:rFonts w:asciiTheme="majorHAnsi" w:hAnsiTheme="majorHAnsi" w:cstheme="majorHAnsi"/>
                <w:szCs w:val="22"/>
              </w:rPr>
              <w:t>structures Observatory</w:t>
            </w:r>
            <w:r w:rsidR="002313A7" w:rsidRPr="00452B1C">
              <w:rPr>
                <w:rFonts w:asciiTheme="majorHAnsi" w:hAnsiTheme="majorHAnsi" w:cstheme="majorHAnsi"/>
              </w:rPr>
              <w:t xml:space="preserve">. </w:t>
            </w:r>
            <w:proofErr w:type="gramStart"/>
            <w:r w:rsidR="002313A7" w:rsidRPr="00452B1C">
              <w:rPr>
                <w:rFonts w:asciiTheme="majorHAnsi" w:hAnsiTheme="majorHAnsi" w:cstheme="majorHAnsi"/>
                <w:color w:val="8C0F73"/>
                <w:szCs w:val="22"/>
              </w:rPr>
              <w:t>e</w:t>
            </w:r>
            <w:proofErr w:type="gramEnd"/>
            <w:r w:rsidR="002313A7" w:rsidRPr="00452B1C">
              <w:rPr>
                <w:rFonts w:asciiTheme="majorHAnsi" w:hAnsiTheme="majorHAnsi" w:cstheme="majorHAnsi"/>
                <w:color w:val="8C0F73"/>
                <w:szCs w:val="22"/>
              </w:rPr>
              <w:sym w:font="Wingdings" w:char="F09E"/>
            </w:r>
            <w:proofErr w:type="spellStart"/>
            <w:r w:rsidR="002313A7" w:rsidRPr="00452B1C">
              <w:rPr>
                <w:rFonts w:asciiTheme="majorHAnsi" w:hAnsiTheme="majorHAnsi" w:cstheme="majorHAnsi"/>
                <w:szCs w:val="22"/>
              </w:rPr>
              <w:t>nventory</w:t>
            </w:r>
            <w:proofErr w:type="spellEnd"/>
            <w:r w:rsidR="002313A7" w:rsidRPr="00452B1C">
              <w:rPr>
                <w:rFonts w:asciiTheme="majorHAnsi" w:hAnsiTheme="majorHAnsi" w:cstheme="majorHAnsi"/>
                <w:szCs w:val="22"/>
              </w:rPr>
              <w:t xml:space="preserve"> will</w:t>
            </w:r>
            <w:r w:rsidRPr="00452B1C">
              <w:rPr>
                <w:rFonts w:asciiTheme="majorHAnsi" w:hAnsiTheme="majorHAnsi" w:cstheme="majorHAnsi"/>
              </w:rPr>
              <w:t xml:space="preserve"> </w:t>
            </w:r>
            <w:r w:rsidR="00B27B6F" w:rsidRPr="00452B1C">
              <w:rPr>
                <w:rFonts w:asciiTheme="majorHAnsi" w:hAnsiTheme="majorHAnsi" w:cstheme="majorHAnsi"/>
              </w:rPr>
              <w:t xml:space="preserve">provide </w:t>
            </w:r>
            <w:r w:rsidR="002313A7" w:rsidRPr="00452B1C">
              <w:rPr>
                <w:rFonts w:asciiTheme="majorHAnsi" w:hAnsiTheme="majorHAnsi" w:cstheme="majorHAnsi"/>
              </w:rPr>
              <w:t xml:space="preserve">EGI.eu </w:t>
            </w:r>
            <w:r w:rsidR="00B27B6F" w:rsidRPr="00452B1C">
              <w:rPr>
                <w:rFonts w:asciiTheme="majorHAnsi" w:hAnsiTheme="majorHAnsi" w:cstheme="majorHAnsi"/>
              </w:rPr>
              <w:t xml:space="preserve">with </w:t>
            </w:r>
            <w:r w:rsidR="002313A7" w:rsidRPr="00452B1C">
              <w:rPr>
                <w:rFonts w:asciiTheme="majorHAnsi" w:hAnsiTheme="majorHAnsi" w:cstheme="majorHAnsi"/>
              </w:rPr>
              <w:t xml:space="preserve">full access to the restricted section of the </w:t>
            </w:r>
            <w:r w:rsidR="0061450D" w:rsidRPr="00452B1C">
              <w:rPr>
                <w:rFonts w:asciiTheme="majorHAnsi" w:hAnsiTheme="majorHAnsi" w:cstheme="majorHAnsi"/>
                <w:szCs w:val="22"/>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0061450D" w:rsidRPr="00452B1C">
              <w:rPr>
                <w:rFonts w:asciiTheme="majorHAnsi" w:hAnsiTheme="majorHAnsi" w:cstheme="majorHAnsi"/>
                <w:szCs w:val="22"/>
              </w:rPr>
              <w:t xml:space="preserve">structures Observatory </w:t>
            </w:r>
            <w:r w:rsidR="002313A7" w:rsidRPr="00452B1C">
              <w:rPr>
                <w:rFonts w:asciiTheme="majorHAnsi" w:hAnsiTheme="majorHAnsi" w:cstheme="majorHAnsi"/>
                <w:szCs w:val="22"/>
              </w:rPr>
              <w:t xml:space="preserve">in order </w:t>
            </w:r>
            <w:r w:rsidR="002313A7" w:rsidRPr="00452B1C">
              <w:rPr>
                <w:rFonts w:asciiTheme="majorHAnsi" w:hAnsiTheme="majorHAnsi" w:cstheme="majorHAnsi"/>
              </w:rPr>
              <w:t xml:space="preserve">for EGI.eu to test the developed tools and representation of </w:t>
            </w:r>
            <w:r w:rsidR="004E6CB5" w:rsidRPr="00452B1C">
              <w:rPr>
                <w:rFonts w:asciiTheme="majorHAnsi" w:hAnsiTheme="majorHAnsi" w:cstheme="majorHAnsi"/>
                <w:szCs w:val="22"/>
              </w:rPr>
              <w:t>Grid</w:t>
            </w:r>
            <w:r w:rsidR="002313A7" w:rsidRPr="00452B1C">
              <w:rPr>
                <w:rFonts w:asciiTheme="majorHAnsi" w:hAnsiTheme="majorHAnsi" w:cstheme="majorHAnsi"/>
              </w:rPr>
              <w:t xml:space="preserve"> KPIs. </w:t>
            </w:r>
          </w:p>
          <w:p w14:paraId="1AFB688E" w14:textId="67262C61" w:rsidR="00B113B3" w:rsidRPr="00452B1C" w:rsidRDefault="00024D29" w:rsidP="00B113B3">
            <w:pPr>
              <w:pStyle w:val="BodyText"/>
              <w:ind w:left="240"/>
              <w:rPr>
                <w:rFonts w:asciiTheme="majorHAnsi" w:hAnsiTheme="majorHAnsi" w:cstheme="majorHAnsi"/>
                <w:szCs w:val="22"/>
              </w:rPr>
            </w:pPr>
            <w:r w:rsidRPr="00452B1C">
              <w:rPr>
                <w:rFonts w:asciiTheme="majorHAnsi" w:hAnsiTheme="majorHAnsi" w:cstheme="majorHAnsi"/>
                <w:b/>
              </w:rPr>
              <w:t>Expected outcome:</w:t>
            </w:r>
            <w:r w:rsidRPr="00452B1C">
              <w:rPr>
                <w:rFonts w:asciiTheme="majorHAnsi" w:hAnsiTheme="majorHAnsi" w:cstheme="majorHAnsi"/>
              </w:rPr>
              <w:t xml:space="preserve"> </w:t>
            </w:r>
            <w:r w:rsidR="0061450D" w:rsidRPr="00452B1C">
              <w:rPr>
                <w:rFonts w:asciiTheme="majorHAnsi" w:hAnsiTheme="majorHAnsi" w:cstheme="majorHAnsi"/>
                <w:szCs w:val="22"/>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0061450D" w:rsidRPr="00452B1C">
              <w:rPr>
                <w:rFonts w:asciiTheme="majorHAnsi" w:hAnsiTheme="majorHAnsi" w:cstheme="majorHAnsi"/>
                <w:szCs w:val="22"/>
              </w:rPr>
              <w:t xml:space="preserve">structures Observatory </w:t>
            </w:r>
            <w:r w:rsidR="008C5899" w:rsidRPr="00452B1C">
              <w:rPr>
                <w:rFonts w:asciiTheme="majorHAnsi" w:hAnsiTheme="majorHAnsi" w:cstheme="majorHAnsi"/>
                <w:szCs w:val="22"/>
              </w:rPr>
              <w:t>incorporate</w:t>
            </w:r>
            <w:r w:rsidR="00F66689" w:rsidRPr="00452B1C">
              <w:rPr>
                <w:rFonts w:asciiTheme="majorHAnsi" w:hAnsiTheme="majorHAnsi" w:cstheme="majorHAnsi"/>
                <w:szCs w:val="22"/>
              </w:rPr>
              <w:t>s</w:t>
            </w:r>
            <w:r w:rsidR="008C5899" w:rsidRPr="00452B1C">
              <w:rPr>
                <w:rFonts w:asciiTheme="majorHAnsi" w:hAnsiTheme="majorHAnsi" w:cstheme="majorHAnsi"/>
                <w:szCs w:val="22"/>
              </w:rPr>
              <w:t xml:space="preserve"> potential feedback</w:t>
            </w:r>
            <w:r w:rsidR="00A366CA" w:rsidRPr="00452B1C">
              <w:rPr>
                <w:rFonts w:asciiTheme="majorHAnsi" w:hAnsiTheme="majorHAnsi" w:cstheme="majorHAnsi"/>
                <w:szCs w:val="22"/>
              </w:rPr>
              <w:t xml:space="preserve"> and </w:t>
            </w:r>
            <w:r w:rsidR="008C5899" w:rsidRPr="00452B1C">
              <w:rPr>
                <w:rFonts w:asciiTheme="majorHAnsi" w:hAnsiTheme="majorHAnsi" w:cstheme="majorHAnsi"/>
                <w:szCs w:val="22"/>
              </w:rPr>
              <w:t xml:space="preserve">enhancements suggested from </w:t>
            </w:r>
            <w:r w:rsidRPr="00452B1C">
              <w:rPr>
                <w:rFonts w:asciiTheme="majorHAnsi" w:hAnsiTheme="majorHAnsi" w:cstheme="majorHAnsi"/>
                <w:szCs w:val="22"/>
              </w:rPr>
              <w:t>EGI</w:t>
            </w:r>
            <w:r w:rsidR="002313A7" w:rsidRPr="00452B1C">
              <w:rPr>
                <w:rFonts w:asciiTheme="majorHAnsi" w:hAnsiTheme="majorHAnsi" w:cstheme="majorHAnsi"/>
                <w:szCs w:val="22"/>
              </w:rPr>
              <w:t>.eu</w:t>
            </w:r>
            <w:r w:rsidR="00B113B3" w:rsidRPr="00452B1C">
              <w:rPr>
                <w:rFonts w:asciiTheme="majorHAnsi" w:hAnsiTheme="majorHAnsi" w:cstheme="majorHAnsi"/>
                <w:szCs w:val="22"/>
              </w:rPr>
              <w:t>.</w:t>
            </w:r>
          </w:p>
          <w:p w14:paraId="46F92265" w14:textId="0676996E" w:rsidR="004C744D" w:rsidRPr="00452B1C" w:rsidRDefault="004C744D"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szCs w:val="22"/>
              </w:rPr>
              <w:t>M3.1: A</w:t>
            </w:r>
            <w:r w:rsidRPr="00452B1C">
              <w:rPr>
                <w:rFonts w:asciiTheme="majorHAnsi" w:hAnsiTheme="majorHAnsi" w:cstheme="majorHAnsi"/>
              </w:rPr>
              <w:t xml:space="preserve">ccess to the restricted section of the </w:t>
            </w:r>
            <w:r w:rsidRPr="00452B1C">
              <w:rPr>
                <w:rFonts w:asciiTheme="majorHAnsi" w:hAnsiTheme="majorHAnsi" w:cstheme="majorHAnsi"/>
                <w:szCs w:val="22"/>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Pr="00452B1C">
              <w:rPr>
                <w:rFonts w:asciiTheme="majorHAnsi" w:hAnsiTheme="majorHAnsi" w:cstheme="majorHAnsi"/>
                <w:szCs w:val="22"/>
              </w:rPr>
              <w:t xml:space="preserve">structures Observatory is provided to </w:t>
            </w:r>
            <w:r w:rsidRPr="00452B1C">
              <w:rPr>
                <w:rFonts w:asciiTheme="majorHAnsi" w:hAnsiTheme="majorHAnsi" w:cstheme="majorHAnsi"/>
              </w:rPr>
              <w:t>EGI.eu.</w:t>
            </w:r>
          </w:p>
          <w:p w14:paraId="09D5DF07" w14:textId="1293F090" w:rsidR="00B27B6F" w:rsidRPr="00452B1C" w:rsidRDefault="00B27B6F" w:rsidP="00A366CA">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szCs w:val="22"/>
              </w:rPr>
              <w:lastRenderedPageBreak/>
              <w:t>M3.</w:t>
            </w:r>
            <w:r w:rsidR="004C744D" w:rsidRPr="00452B1C">
              <w:rPr>
                <w:rFonts w:asciiTheme="majorHAnsi" w:hAnsiTheme="majorHAnsi" w:cstheme="majorHAnsi"/>
                <w:szCs w:val="22"/>
              </w:rPr>
              <w:t>2</w:t>
            </w:r>
            <w:r w:rsidRPr="00452B1C">
              <w:rPr>
                <w:rFonts w:asciiTheme="majorHAnsi" w:hAnsiTheme="majorHAnsi" w:cstheme="majorHAnsi"/>
                <w:szCs w:val="22"/>
              </w:rPr>
              <w:t xml:space="preserve">: EGI.eu provides an assessment of the 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Pr="00452B1C">
              <w:rPr>
                <w:rFonts w:asciiTheme="majorHAnsi" w:hAnsiTheme="majorHAnsi" w:cstheme="majorHAnsi"/>
                <w:szCs w:val="22"/>
              </w:rPr>
              <w:t>structures Observatory.</w:t>
            </w:r>
          </w:p>
          <w:p w14:paraId="78C9B6EB" w14:textId="32288275" w:rsidR="00725ED8" w:rsidRPr="00452B1C" w:rsidRDefault="00725ED8"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rPr>
              <w:t>M3.3: EGI.eu</w:t>
            </w:r>
            <w:r w:rsidR="00B27B6F" w:rsidRPr="00452B1C">
              <w:rPr>
                <w:rFonts w:asciiTheme="majorHAnsi" w:hAnsiTheme="majorHAnsi" w:cstheme="majorHAnsi"/>
              </w:rPr>
              <w:t xml:space="preserve"> test</w:t>
            </w:r>
            <w:r w:rsidRPr="00452B1C">
              <w:rPr>
                <w:rFonts w:asciiTheme="majorHAnsi" w:hAnsiTheme="majorHAnsi" w:cstheme="majorHAnsi"/>
              </w:rPr>
              <w:t>s</w:t>
            </w:r>
            <w:r w:rsidR="00B27B6F" w:rsidRPr="00452B1C">
              <w:rPr>
                <w:rFonts w:asciiTheme="majorHAnsi" w:hAnsiTheme="majorHAnsi" w:cstheme="majorHAnsi"/>
              </w:rPr>
              <w:t xml:space="preserve"> the developed tools and representation of </w:t>
            </w:r>
            <w:r w:rsidR="004E6CB5" w:rsidRPr="00452B1C">
              <w:rPr>
                <w:rFonts w:asciiTheme="majorHAnsi" w:hAnsiTheme="majorHAnsi" w:cstheme="majorHAnsi"/>
                <w:szCs w:val="22"/>
              </w:rPr>
              <w:t>Grid</w:t>
            </w:r>
            <w:r w:rsidR="00B27B6F" w:rsidRPr="00452B1C">
              <w:rPr>
                <w:rFonts w:asciiTheme="majorHAnsi" w:hAnsiTheme="majorHAnsi" w:cstheme="majorHAnsi"/>
              </w:rPr>
              <w:t xml:space="preserve"> KPIs</w:t>
            </w:r>
            <w:r w:rsidRPr="00452B1C">
              <w:rPr>
                <w:rFonts w:asciiTheme="majorHAnsi" w:hAnsiTheme="majorHAnsi" w:cstheme="majorHAnsi"/>
                <w:szCs w:val="22"/>
              </w:rPr>
              <w:t>.</w:t>
            </w:r>
          </w:p>
        </w:tc>
      </w:tr>
      <w:tr w:rsidR="00AE3574" w:rsidRPr="00452B1C" w14:paraId="498E2268" w14:textId="77777777" w:rsidTr="00A366CA">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1F25953" w14:textId="77777777" w:rsidR="00AE3574" w:rsidRPr="00452B1C" w:rsidRDefault="00AE3574" w:rsidP="00AE3574">
            <w:pPr>
              <w:pStyle w:val="BodyText"/>
              <w:snapToGrid w:val="0"/>
              <w:rPr>
                <w:rFonts w:asciiTheme="majorHAnsi" w:hAnsiTheme="majorHAnsi" w:cstheme="majorHAnsi"/>
                <w:b/>
              </w:rPr>
            </w:pPr>
            <w:r w:rsidRPr="00452B1C">
              <w:rPr>
                <w:rFonts w:asciiTheme="majorHAnsi" w:hAnsiTheme="majorHAnsi" w:cstheme="majorHAnsi"/>
                <w:b/>
              </w:rPr>
              <w:lastRenderedPageBreak/>
              <w:t>A.4 Long-term collaboration</w:t>
            </w:r>
          </w:p>
          <w:p w14:paraId="40B251F5" w14:textId="6A2D3682" w:rsidR="00AE3574" w:rsidRPr="00452B1C" w:rsidRDefault="00AE3574" w:rsidP="00AE3574">
            <w:pPr>
              <w:pStyle w:val="BodyText"/>
              <w:tabs>
                <w:tab w:val="left" w:pos="240"/>
              </w:tabs>
              <w:ind w:left="240"/>
              <w:rPr>
                <w:rFonts w:asciiTheme="majorHAnsi" w:hAnsiTheme="majorHAnsi" w:cstheme="majorHAnsi"/>
                <w:b/>
                <w:u w:val="single"/>
              </w:rPr>
            </w:pPr>
            <w:r w:rsidRPr="00452B1C">
              <w:rPr>
                <w:rFonts w:asciiTheme="majorHAnsi" w:hAnsiTheme="majorHAnsi" w:cstheme="majorHAnsi"/>
                <w:b/>
              </w:rPr>
              <w:t xml:space="preserve">Parties Involved: </w:t>
            </w:r>
            <w:r w:rsidRPr="00452B1C">
              <w:rPr>
                <w:rFonts w:asciiTheme="majorHAnsi" w:hAnsiTheme="majorHAnsi" w:cstheme="majorHAnsi"/>
              </w:rPr>
              <w:t xml:space="preserve">EGI.eu Policy Development Manger (Sergio Andreozzi); </w:t>
            </w:r>
            <w:r w:rsidRPr="00452B1C">
              <w:rPr>
                <w:rFonts w:asciiTheme="majorHAnsi" w:hAnsiTheme="majorHAnsi" w:cstheme="majorHAnsi"/>
                <w:color w:val="8C0F73"/>
                <w:szCs w:val="22"/>
                <w:u w:val="single"/>
              </w:rPr>
              <w:t>e</w:t>
            </w:r>
            <w:r w:rsidRPr="00452B1C">
              <w:rPr>
                <w:rFonts w:asciiTheme="majorHAnsi" w:hAnsiTheme="majorHAnsi" w:cstheme="majorHAnsi"/>
                <w:color w:val="8C0F73"/>
                <w:szCs w:val="22"/>
                <w:u w:val="single"/>
              </w:rPr>
              <w:sym w:font="Wingdings" w:char="F09E"/>
            </w:r>
            <w:proofErr w:type="spellStart"/>
            <w:r w:rsidRPr="00452B1C">
              <w:rPr>
                <w:rFonts w:asciiTheme="majorHAnsi" w:hAnsiTheme="majorHAnsi" w:cstheme="majorHAnsi"/>
                <w:szCs w:val="22"/>
                <w:u w:val="single"/>
              </w:rPr>
              <w:t>nventory</w:t>
            </w:r>
            <w:proofErr w:type="spellEnd"/>
            <w:r w:rsidRPr="00452B1C">
              <w:rPr>
                <w:rFonts w:asciiTheme="majorHAnsi" w:hAnsiTheme="majorHAnsi" w:cstheme="majorHAnsi"/>
                <w:u w:val="single"/>
              </w:rPr>
              <w:t xml:space="preserve"> WP</w:t>
            </w:r>
            <w:r w:rsidR="00746008" w:rsidRPr="00452B1C">
              <w:rPr>
                <w:rFonts w:asciiTheme="majorHAnsi" w:hAnsiTheme="majorHAnsi" w:cstheme="majorHAnsi"/>
                <w:u w:val="single"/>
              </w:rPr>
              <w:t>1 Leader</w:t>
            </w:r>
            <w:r w:rsidRPr="00452B1C">
              <w:rPr>
                <w:rFonts w:asciiTheme="majorHAnsi" w:hAnsiTheme="majorHAnsi" w:cstheme="majorHAnsi"/>
                <w:u w:val="single"/>
              </w:rPr>
              <w:t xml:space="preserve"> (</w:t>
            </w:r>
            <w:r w:rsidR="00746008" w:rsidRPr="00452B1C">
              <w:rPr>
                <w:rFonts w:asciiTheme="majorHAnsi" w:hAnsiTheme="majorHAnsi" w:cstheme="majorHAnsi"/>
                <w:u w:val="single"/>
              </w:rPr>
              <w:t>Jorge Sanchez</w:t>
            </w:r>
            <w:r w:rsidRPr="00452B1C">
              <w:rPr>
                <w:rFonts w:asciiTheme="majorHAnsi" w:hAnsiTheme="majorHAnsi" w:cstheme="majorHAnsi"/>
                <w:u w:val="single"/>
              </w:rPr>
              <w:t>)</w:t>
            </w:r>
          </w:p>
          <w:p w14:paraId="1F9DF47A" w14:textId="19FE3AF8" w:rsidR="00AE3574" w:rsidRPr="00452B1C" w:rsidRDefault="00AE3574" w:rsidP="00AE3574">
            <w:pPr>
              <w:pStyle w:val="BodyText"/>
              <w:tabs>
                <w:tab w:val="left" w:pos="240"/>
              </w:tabs>
              <w:ind w:left="240"/>
              <w:rPr>
                <w:rFonts w:asciiTheme="majorHAnsi" w:hAnsiTheme="majorHAnsi" w:cstheme="majorHAnsi"/>
                <w:szCs w:val="22"/>
              </w:rPr>
            </w:pPr>
            <w:r w:rsidRPr="00452B1C">
              <w:rPr>
                <w:rFonts w:asciiTheme="majorHAnsi" w:hAnsiTheme="majorHAnsi" w:cstheme="majorHAnsi"/>
                <w:b/>
              </w:rPr>
              <w:t xml:space="preserve">Description of work: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w:t>
            </w:r>
            <w:r w:rsidR="00F66689" w:rsidRPr="00452B1C">
              <w:rPr>
                <w:rFonts w:asciiTheme="majorHAnsi" w:hAnsiTheme="majorHAnsi" w:cstheme="majorHAnsi"/>
                <w:szCs w:val="22"/>
              </w:rPr>
              <w:t>to</w:t>
            </w:r>
            <w:r w:rsidRPr="00452B1C">
              <w:rPr>
                <w:rFonts w:asciiTheme="majorHAnsi" w:hAnsiTheme="majorHAnsi" w:cstheme="majorHAnsi"/>
              </w:rPr>
              <w:t xml:space="preserve"> disclose its exploitation plan and plan for continuation of its activities</w:t>
            </w:r>
            <w:r w:rsidR="00F66689" w:rsidRPr="00452B1C">
              <w:rPr>
                <w:rFonts w:asciiTheme="majorHAnsi" w:hAnsiTheme="majorHAnsi" w:cstheme="majorHAnsi"/>
              </w:rPr>
              <w:t xml:space="preserve"> to EGI.eu</w:t>
            </w:r>
            <w:r w:rsidRPr="00452B1C">
              <w:rPr>
                <w:rFonts w:asciiTheme="majorHAnsi" w:hAnsiTheme="majorHAnsi" w:cstheme="majorHAnsi"/>
              </w:rPr>
              <w:t xml:space="preserve">. Following that, discussions between EGI.eu and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will take place in order to define possible long-term cooperation (indicatively: process for sustainable collection of selected KPIs’ data, process for sustainable validation of selected KPIs’ data, potential cross-licensing of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tools to EGI.eu, etc.).</w:t>
            </w:r>
          </w:p>
          <w:p w14:paraId="389F362B" w14:textId="6A6CAC1A" w:rsidR="00AE3574" w:rsidRPr="00452B1C" w:rsidRDefault="00AE3574" w:rsidP="00B113B3">
            <w:pPr>
              <w:pStyle w:val="BodyText"/>
              <w:ind w:left="240"/>
              <w:rPr>
                <w:rFonts w:asciiTheme="majorHAnsi" w:hAnsiTheme="majorHAnsi" w:cstheme="majorHAnsi"/>
                <w:szCs w:val="22"/>
              </w:rPr>
            </w:pPr>
            <w:r w:rsidRPr="00452B1C">
              <w:rPr>
                <w:rFonts w:asciiTheme="majorHAnsi" w:hAnsiTheme="majorHAnsi" w:cstheme="majorHAnsi"/>
                <w:b/>
              </w:rPr>
              <w:t xml:space="preserve">Expected outcome: </w:t>
            </w:r>
            <w:r w:rsidR="00B113B3" w:rsidRPr="00452B1C">
              <w:rPr>
                <w:rFonts w:asciiTheme="majorHAnsi" w:hAnsiTheme="majorHAnsi" w:cstheme="majorHAnsi"/>
                <w:szCs w:val="22"/>
              </w:rPr>
              <w:t>Long</w:t>
            </w:r>
            <w:r w:rsidR="00F66689" w:rsidRPr="00452B1C">
              <w:rPr>
                <w:rFonts w:asciiTheme="majorHAnsi" w:hAnsiTheme="majorHAnsi" w:cstheme="majorHAnsi"/>
                <w:szCs w:val="22"/>
              </w:rPr>
              <w:t>er</w:t>
            </w:r>
            <w:r w:rsidR="00B113B3" w:rsidRPr="00452B1C">
              <w:rPr>
                <w:rFonts w:asciiTheme="majorHAnsi" w:hAnsiTheme="majorHAnsi" w:cstheme="majorHAnsi"/>
                <w:szCs w:val="22"/>
              </w:rPr>
              <w:t xml:space="preserve">-term collaboration framework </w:t>
            </w:r>
            <w:r w:rsidR="00F66689" w:rsidRPr="00452B1C">
              <w:rPr>
                <w:rFonts w:asciiTheme="majorHAnsi" w:hAnsiTheme="majorHAnsi" w:cstheme="majorHAnsi"/>
                <w:szCs w:val="22"/>
              </w:rPr>
              <w:t xml:space="preserve">established between EGI.eu and </w:t>
            </w:r>
            <w:r w:rsidR="00B113B3" w:rsidRPr="00452B1C">
              <w:rPr>
                <w:rFonts w:asciiTheme="majorHAnsi" w:hAnsiTheme="majorHAnsi" w:cstheme="majorHAnsi"/>
                <w:color w:val="8C0F73"/>
                <w:szCs w:val="22"/>
              </w:rPr>
              <w:t>e</w:t>
            </w:r>
            <w:r w:rsidR="00B113B3" w:rsidRPr="00452B1C">
              <w:rPr>
                <w:rFonts w:asciiTheme="majorHAnsi" w:hAnsiTheme="majorHAnsi" w:cstheme="majorHAnsi"/>
                <w:color w:val="8C0F73"/>
                <w:szCs w:val="22"/>
              </w:rPr>
              <w:sym w:font="Wingdings" w:char="F09E"/>
            </w:r>
            <w:proofErr w:type="spellStart"/>
            <w:r w:rsidR="00B113B3" w:rsidRPr="00452B1C">
              <w:rPr>
                <w:rFonts w:asciiTheme="majorHAnsi" w:hAnsiTheme="majorHAnsi" w:cstheme="majorHAnsi"/>
                <w:szCs w:val="22"/>
              </w:rPr>
              <w:t>nventory</w:t>
            </w:r>
            <w:proofErr w:type="spellEnd"/>
            <w:r w:rsidR="00B113B3" w:rsidRPr="00452B1C">
              <w:rPr>
                <w:rFonts w:asciiTheme="majorHAnsi" w:hAnsiTheme="majorHAnsi" w:cstheme="majorHAnsi"/>
                <w:szCs w:val="22"/>
              </w:rPr>
              <w:t>.</w:t>
            </w:r>
          </w:p>
          <w:p w14:paraId="7D7B41F7" w14:textId="77777777" w:rsidR="00AE3574" w:rsidRPr="00452B1C" w:rsidRDefault="00AE3574"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szCs w:val="22"/>
              </w:rPr>
              <w:t xml:space="preserve">M4.1: </w:t>
            </w:r>
            <w:r w:rsidRPr="00452B1C">
              <w:rPr>
                <w:rFonts w:asciiTheme="majorHAnsi" w:hAnsiTheme="majorHAnsi" w:cstheme="majorHAnsi"/>
                <w:color w:val="8C0F73"/>
                <w:szCs w:val="22"/>
              </w:rPr>
              <w:t>e</w:t>
            </w:r>
            <w:r w:rsidRPr="00452B1C">
              <w:rPr>
                <w:rFonts w:asciiTheme="majorHAnsi" w:hAnsiTheme="majorHAnsi" w:cstheme="majorHAnsi"/>
                <w:color w:val="8C0F73"/>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provides EGI.eu with its exploitation plan and plan for continuation of its activities.</w:t>
            </w:r>
          </w:p>
          <w:p w14:paraId="665E451C" w14:textId="5923031D" w:rsidR="00AE3574" w:rsidRPr="00452B1C" w:rsidRDefault="00AE3574" w:rsidP="00A366CA">
            <w:pPr>
              <w:pStyle w:val="ListParagraph"/>
              <w:numPr>
                <w:ilvl w:val="0"/>
                <w:numId w:val="39"/>
              </w:numPr>
              <w:ind w:left="577" w:hanging="283"/>
              <w:rPr>
                <w:rFonts w:asciiTheme="majorHAnsi" w:hAnsiTheme="majorHAnsi" w:cstheme="majorHAnsi"/>
              </w:rPr>
            </w:pPr>
            <w:r w:rsidRPr="00452B1C">
              <w:rPr>
                <w:rFonts w:asciiTheme="majorHAnsi" w:hAnsiTheme="majorHAnsi" w:cstheme="majorHAnsi"/>
                <w:szCs w:val="22"/>
              </w:rPr>
              <w:t>M4.2: Final sustainability and long-term collaboration opportunities are discussed, defined and documented.</w:t>
            </w:r>
          </w:p>
        </w:tc>
      </w:tr>
      <w:tr w:rsidR="00AB028D" w:rsidRPr="00452B1C" w14:paraId="2A7BE5D4" w14:textId="77777777" w:rsidTr="00A366CA">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46F0339" w14:textId="70946168" w:rsidR="00AB028D" w:rsidRPr="00452B1C" w:rsidRDefault="00AB028D" w:rsidP="00AB028D">
            <w:pPr>
              <w:pStyle w:val="BodyText"/>
              <w:snapToGrid w:val="0"/>
              <w:jc w:val="left"/>
              <w:rPr>
                <w:rFonts w:asciiTheme="majorHAnsi" w:hAnsiTheme="majorHAnsi" w:cstheme="majorHAnsi"/>
                <w:b/>
              </w:rPr>
            </w:pPr>
            <w:r w:rsidRPr="00452B1C">
              <w:rPr>
                <w:rFonts w:asciiTheme="majorHAnsi" w:hAnsiTheme="majorHAnsi" w:cstheme="majorHAnsi"/>
                <w:b/>
              </w:rPr>
              <w:t>A.</w:t>
            </w:r>
            <w:r w:rsidR="00AE3574" w:rsidRPr="00452B1C">
              <w:rPr>
                <w:rFonts w:asciiTheme="majorHAnsi" w:hAnsiTheme="majorHAnsi" w:cstheme="majorHAnsi"/>
                <w:b/>
              </w:rPr>
              <w:t>6</w:t>
            </w:r>
            <w:r w:rsidRPr="00452B1C">
              <w:rPr>
                <w:rFonts w:asciiTheme="majorHAnsi" w:hAnsiTheme="majorHAnsi" w:cstheme="majorHAnsi"/>
                <w:b/>
              </w:rPr>
              <w:t xml:space="preserve"> Dissemination</w:t>
            </w:r>
          </w:p>
          <w:p w14:paraId="31DB558F" w14:textId="3BC961BA" w:rsidR="00AB028D" w:rsidRPr="00452B1C" w:rsidRDefault="00AB028D" w:rsidP="00AB028D">
            <w:pPr>
              <w:pStyle w:val="BodyText"/>
              <w:tabs>
                <w:tab w:val="left" w:pos="240"/>
              </w:tabs>
              <w:ind w:left="240"/>
              <w:rPr>
                <w:rFonts w:asciiTheme="majorHAnsi" w:hAnsiTheme="majorHAnsi" w:cstheme="majorHAnsi"/>
                <w:b/>
                <w:u w:val="single"/>
              </w:rPr>
            </w:pPr>
            <w:r w:rsidRPr="00452B1C">
              <w:rPr>
                <w:rFonts w:asciiTheme="majorHAnsi" w:hAnsiTheme="majorHAnsi" w:cstheme="majorHAnsi"/>
                <w:b/>
              </w:rPr>
              <w:t xml:space="preserve">Parties Involved: </w:t>
            </w:r>
            <w:r w:rsidRPr="00452B1C">
              <w:rPr>
                <w:rFonts w:asciiTheme="majorHAnsi" w:hAnsiTheme="majorHAnsi" w:cstheme="majorHAnsi"/>
              </w:rPr>
              <w:t xml:space="preserve">EGI.eu Dissemination Manager (Catherine </w:t>
            </w:r>
            <w:proofErr w:type="spellStart"/>
            <w:r w:rsidRPr="00452B1C">
              <w:rPr>
                <w:rFonts w:asciiTheme="majorHAnsi" w:hAnsiTheme="majorHAnsi" w:cstheme="majorHAnsi"/>
              </w:rPr>
              <w:t>Gater</w:t>
            </w:r>
            <w:proofErr w:type="spellEnd"/>
            <w:r w:rsidRPr="00452B1C">
              <w:rPr>
                <w:rFonts w:asciiTheme="majorHAnsi" w:hAnsiTheme="majorHAnsi" w:cstheme="majorHAnsi"/>
              </w:rPr>
              <w:t xml:space="preserve">); </w:t>
            </w:r>
            <w:r w:rsidRPr="00452B1C">
              <w:rPr>
                <w:rFonts w:asciiTheme="majorHAnsi" w:hAnsiTheme="majorHAnsi" w:cstheme="majorHAnsi"/>
                <w:color w:val="8C0F73"/>
                <w:szCs w:val="22"/>
                <w:u w:val="single"/>
              </w:rPr>
              <w:t>e</w:t>
            </w:r>
            <w:r w:rsidRPr="00452B1C">
              <w:rPr>
                <w:rFonts w:asciiTheme="majorHAnsi" w:hAnsiTheme="majorHAnsi" w:cstheme="majorHAnsi"/>
                <w:color w:val="8C0F73"/>
                <w:szCs w:val="22"/>
                <w:u w:val="single"/>
              </w:rPr>
              <w:sym w:font="Wingdings" w:char="F09E"/>
            </w:r>
            <w:proofErr w:type="spellStart"/>
            <w:r w:rsidRPr="00452B1C">
              <w:rPr>
                <w:rFonts w:asciiTheme="majorHAnsi" w:hAnsiTheme="majorHAnsi" w:cstheme="majorHAnsi"/>
                <w:szCs w:val="22"/>
                <w:u w:val="single"/>
              </w:rPr>
              <w:t>nventory</w:t>
            </w:r>
            <w:proofErr w:type="spellEnd"/>
            <w:r w:rsidRPr="00452B1C">
              <w:rPr>
                <w:rFonts w:asciiTheme="majorHAnsi" w:hAnsiTheme="majorHAnsi" w:cstheme="majorHAnsi"/>
                <w:u w:val="single"/>
              </w:rPr>
              <w:t xml:space="preserve"> </w:t>
            </w:r>
            <w:r w:rsidR="00354503" w:rsidRPr="00452B1C">
              <w:rPr>
                <w:rFonts w:asciiTheme="majorHAnsi" w:hAnsiTheme="majorHAnsi" w:cstheme="majorHAnsi"/>
                <w:u w:val="single"/>
              </w:rPr>
              <w:t>WP5</w:t>
            </w:r>
            <w:r w:rsidRPr="00452B1C">
              <w:rPr>
                <w:rFonts w:asciiTheme="majorHAnsi" w:hAnsiTheme="majorHAnsi" w:cstheme="majorHAnsi"/>
                <w:u w:val="single"/>
              </w:rPr>
              <w:t xml:space="preserve"> (</w:t>
            </w:r>
            <w:r w:rsidR="00746008" w:rsidRPr="00452B1C">
              <w:rPr>
                <w:rFonts w:asciiTheme="majorHAnsi" w:hAnsiTheme="majorHAnsi" w:cstheme="majorHAnsi"/>
                <w:u w:val="single"/>
              </w:rPr>
              <w:t xml:space="preserve">Julia </w:t>
            </w:r>
            <w:proofErr w:type="spellStart"/>
            <w:r w:rsidR="00746008" w:rsidRPr="00452B1C">
              <w:rPr>
                <w:rFonts w:asciiTheme="majorHAnsi" w:hAnsiTheme="majorHAnsi" w:cstheme="majorHAnsi"/>
                <w:u w:val="single"/>
              </w:rPr>
              <w:t>Phoca</w:t>
            </w:r>
            <w:proofErr w:type="spellEnd"/>
            <w:r w:rsidRPr="00452B1C">
              <w:rPr>
                <w:rFonts w:asciiTheme="majorHAnsi" w:hAnsiTheme="majorHAnsi" w:cstheme="majorHAnsi"/>
                <w:u w:val="single"/>
              </w:rPr>
              <w:t>)</w:t>
            </w:r>
          </w:p>
          <w:p w14:paraId="466E1D19" w14:textId="7EA5BEB0" w:rsidR="00AB028D" w:rsidRPr="00452B1C" w:rsidRDefault="00AB028D" w:rsidP="00AB028D">
            <w:pPr>
              <w:pStyle w:val="BodyText"/>
              <w:tabs>
                <w:tab w:val="left" w:pos="240"/>
              </w:tabs>
              <w:ind w:left="240"/>
              <w:rPr>
                <w:rFonts w:asciiTheme="majorHAnsi" w:hAnsiTheme="majorHAnsi" w:cstheme="majorHAnsi"/>
                <w:b/>
              </w:rPr>
            </w:pPr>
            <w:r w:rsidRPr="00452B1C">
              <w:rPr>
                <w:rFonts w:asciiTheme="majorHAnsi" w:hAnsiTheme="majorHAnsi" w:cstheme="majorHAnsi"/>
                <w:b/>
              </w:rPr>
              <w:t xml:space="preserve">Description of work: </w:t>
            </w:r>
            <w:r w:rsidR="00354503" w:rsidRPr="00452B1C">
              <w:rPr>
                <w:rFonts w:asciiTheme="majorHAnsi" w:hAnsiTheme="majorHAnsi" w:cstheme="majorHAnsi"/>
              </w:rPr>
              <w:t>Disseminate the progress and results of the collaboration.</w:t>
            </w:r>
          </w:p>
          <w:p w14:paraId="095F333C" w14:textId="1F830232" w:rsidR="00AB028D" w:rsidRPr="00452B1C" w:rsidRDefault="00AB028D" w:rsidP="00AB028D">
            <w:pPr>
              <w:pStyle w:val="BodyText"/>
              <w:tabs>
                <w:tab w:val="left" w:pos="240"/>
              </w:tabs>
              <w:ind w:left="240"/>
              <w:rPr>
                <w:rFonts w:asciiTheme="majorHAnsi" w:hAnsiTheme="majorHAnsi" w:cstheme="majorHAnsi"/>
              </w:rPr>
            </w:pPr>
            <w:r w:rsidRPr="00452B1C">
              <w:rPr>
                <w:rFonts w:asciiTheme="majorHAnsi" w:hAnsiTheme="majorHAnsi" w:cstheme="majorHAnsi"/>
                <w:b/>
              </w:rPr>
              <w:t xml:space="preserve">Expected outcome: </w:t>
            </w:r>
            <w:r w:rsidR="00B113B3" w:rsidRPr="00452B1C">
              <w:rPr>
                <w:rFonts w:asciiTheme="majorHAnsi" w:hAnsiTheme="majorHAnsi" w:cstheme="majorHAnsi"/>
              </w:rPr>
              <w:t>Wide spread dissemination of information resulting from the collaboration.</w:t>
            </w:r>
          </w:p>
          <w:p w14:paraId="243D2E89" w14:textId="12D65E64" w:rsidR="00AB028D" w:rsidRPr="00452B1C" w:rsidRDefault="00AE3574" w:rsidP="00A366CA">
            <w:pPr>
              <w:pStyle w:val="ListParagraph"/>
              <w:numPr>
                <w:ilvl w:val="0"/>
                <w:numId w:val="39"/>
              </w:numPr>
              <w:ind w:left="577" w:hanging="283"/>
              <w:rPr>
                <w:rFonts w:asciiTheme="majorHAnsi" w:hAnsiTheme="majorHAnsi" w:cstheme="majorHAnsi"/>
                <w:szCs w:val="22"/>
              </w:rPr>
            </w:pPr>
            <w:r w:rsidRPr="00452B1C">
              <w:rPr>
                <w:rFonts w:asciiTheme="majorHAnsi" w:hAnsiTheme="majorHAnsi" w:cstheme="majorHAnsi"/>
                <w:szCs w:val="22"/>
              </w:rPr>
              <w:t>M5</w:t>
            </w:r>
            <w:r w:rsidR="00AB028D" w:rsidRPr="00452B1C">
              <w:rPr>
                <w:rFonts w:asciiTheme="majorHAnsi" w:hAnsiTheme="majorHAnsi" w:cstheme="majorHAnsi"/>
                <w:szCs w:val="22"/>
              </w:rPr>
              <w:t>.1: Advertise the start of the collaboration in each party’s website with a dedicated static page, article and/or press release.</w:t>
            </w:r>
          </w:p>
          <w:p w14:paraId="4852C5D2" w14:textId="2A0411FE" w:rsidR="00AB028D" w:rsidRPr="00452B1C" w:rsidRDefault="00AE3574" w:rsidP="00A366CA">
            <w:pPr>
              <w:pStyle w:val="ListParagraph"/>
              <w:numPr>
                <w:ilvl w:val="0"/>
                <w:numId w:val="39"/>
              </w:numPr>
              <w:ind w:left="577" w:hanging="283"/>
              <w:rPr>
                <w:rFonts w:asciiTheme="majorHAnsi" w:hAnsiTheme="majorHAnsi" w:cstheme="majorHAnsi"/>
                <w:b/>
              </w:rPr>
            </w:pPr>
            <w:r w:rsidRPr="00452B1C">
              <w:rPr>
                <w:rFonts w:asciiTheme="majorHAnsi" w:hAnsiTheme="majorHAnsi" w:cstheme="majorHAnsi"/>
                <w:szCs w:val="22"/>
              </w:rPr>
              <w:t>M5</w:t>
            </w:r>
            <w:r w:rsidR="00AB028D" w:rsidRPr="00452B1C">
              <w:rPr>
                <w:rFonts w:asciiTheme="majorHAnsi" w:hAnsiTheme="majorHAnsi" w:cstheme="majorHAnsi"/>
                <w:szCs w:val="22"/>
              </w:rPr>
              <w:t>.2: Annual summary of the visibility</w:t>
            </w:r>
            <w:r w:rsidR="00A366CA" w:rsidRPr="00452B1C">
              <w:rPr>
                <w:rFonts w:asciiTheme="majorHAnsi" w:hAnsiTheme="majorHAnsi" w:cstheme="majorHAnsi"/>
                <w:szCs w:val="22"/>
              </w:rPr>
              <w:t xml:space="preserve"> and </w:t>
            </w:r>
            <w:r w:rsidR="00AB028D" w:rsidRPr="00452B1C">
              <w:rPr>
                <w:rFonts w:asciiTheme="majorHAnsi" w:hAnsiTheme="majorHAnsi" w:cstheme="majorHAnsi"/>
                <w:szCs w:val="22"/>
              </w:rPr>
              <w:t xml:space="preserve">publications regarding the progress and/or results of the collaboration (e.g. presentation at EGI and </w:t>
            </w:r>
            <w:r w:rsidR="00354503" w:rsidRPr="00452B1C">
              <w:rPr>
                <w:rFonts w:asciiTheme="majorHAnsi" w:hAnsiTheme="majorHAnsi" w:cstheme="majorHAnsi"/>
                <w:color w:val="8C0F73"/>
                <w:szCs w:val="22"/>
              </w:rPr>
              <w:t>e</w:t>
            </w:r>
            <w:r w:rsidR="00354503" w:rsidRPr="00452B1C">
              <w:rPr>
                <w:rFonts w:asciiTheme="majorHAnsi" w:hAnsiTheme="majorHAnsi" w:cstheme="majorHAnsi"/>
                <w:color w:val="8C0F73"/>
                <w:szCs w:val="22"/>
              </w:rPr>
              <w:sym w:font="Wingdings" w:char="F09E"/>
            </w:r>
            <w:proofErr w:type="spellStart"/>
            <w:r w:rsidR="00354503" w:rsidRPr="00452B1C">
              <w:rPr>
                <w:rFonts w:asciiTheme="majorHAnsi" w:hAnsiTheme="majorHAnsi" w:cstheme="majorHAnsi"/>
                <w:szCs w:val="22"/>
              </w:rPr>
              <w:t>nventory</w:t>
            </w:r>
            <w:proofErr w:type="spellEnd"/>
            <w:r w:rsidR="00AB028D" w:rsidRPr="00452B1C">
              <w:rPr>
                <w:rFonts w:asciiTheme="majorHAnsi" w:hAnsiTheme="majorHAnsi" w:cstheme="majorHAnsi"/>
                <w:szCs w:val="22"/>
              </w:rPr>
              <w:t xml:space="preserve"> events, joint press release</w:t>
            </w:r>
            <w:r w:rsidR="00A366CA" w:rsidRPr="00452B1C">
              <w:rPr>
                <w:rFonts w:asciiTheme="majorHAnsi" w:hAnsiTheme="majorHAnsi" w:cstheme="majorHAnsi"/>
                <w:szCs w:val="22"/>
              </w:rPr>
              <w:t xml:space="preserve">, </w:t>
            </w:r>
            <w:r w:rsidR="00AB028D" w:rsidRPr="00452B1C">
              <w:rPr>
                <w:rFonts w:asciiTheme="majorHAnsi" w:hAnsiTheme="majorHAnsi" w:cstheme="majorHAnsi"/>
                <w:szCs w:val="22"/>
              </w:rPr>
              <w:t>article, contribution to project annual reports) is documented.</w:t>
            </w:r>
          </w:p>
        </w:tc>
      </w:tr>
    </w:tbl>
    <w:p w14:paraId="27A7E45A" w14:textId="77777777" w:rsidR="00790303" w:rsidRPr="00452B1C" w:rsidRDefault="00790303" w:rsidP="00354503">
      <w:pPr>
        <w:pStyle w:val="Heading1"/>
        <w:ind w:left="0" w:firstLine="0"/>
        <w:jc w:val="center"/>
        <w:rPr>
          <w:rFonts w:asciiTheme="majorHAnsi" w:hAnsiTheme="majorHAnsi" w:cstheme="majorHAnsi"/>
        </w:rPr>
      </w:pPr>
      <w:bookmarkStart w:id="4" w:name="_Toc184710460"/>
      <w:r w:rsidRPr="00452B1C">
        <w:rPr>
          <w:rFonts w:asciiTheme="majorHAnsi" w:hAnsiTheme="majorHAnsi" w:cstheme="majorHAnsi"/>
        </w:rPr>
        <w:t>Article 3: Timeline and Reporting</w:t>
      </w:r>
      <w:bookmarkEnd w:id="4"/>
    </w:p>
    <w:p w14:paraId="6EF0090A" w14:textId="77777777" w:rsidR="00790303" w:rsidRPr="00452B1C" w:rsidRDefault="00790303" w:rsidP="0061450D">
      <w:pPr>
        <w:pStyle w:val="BodyText"/>
        <w:rPr>
          <w:rFonts w:asciiTheme="majorHAnsi" w:hAnsiTheme="majorHAnsi" w:cstheme="majorHAnsi"/>
        </w:rPr>
      </w:pPr>
      <w:r w:rsidRPr="00452B1C">
        <w:rPr>
          <w:rFonts w:asciiTheme="majorHAnsi" w:hAnsiTheme="majorHAnsi" w:cstheme="majorHAnsi"/>
          <w:bCs w:val="0"/>
        </w:rPr>
        <w:t>The EGI.eu Policy Development Team (PDT) will coordinate the periodic review of the progress of the activities defined in Article 2 (Joint Work Plan)</w:t>
      </w:r>
      <w:proofErr w:type="gramStart"/>
      <w:r w:rsidRPr="00452B1C">
        <w:rPr>
          <w:rFonts w:asciiTheme="majorHAnsi" w:hAnsiTheme="majorHAnsi" w:cstheme="majorHAnsi"/>
          <w:bCs w:val="0"/>
        </w:rPr>
        <w:t>,</w:t>
      </w:r>
      <w:proofErr w:type="gramEnd"/>
      <w:r w:rsidRPr="00452B1C">
        <w:rPr>
          <w:rFonts w:asciiTheme="majorHAnsi" w:hAnsiTheme="majorHAnsi" w:cstheme="majorHAnsi"/>
          <w:bCs w:val="0"/>
        </w:rPr>
        <w:t xml:space="preserve"> follow-up the milestones defined below and distribute reports to both Parties. </w:t>
      </w:r>
      <w:r w:rsidRPr="00452B1C">
        <w:rPr>
          <w:rFonts w:asciiTheme="majorHAnsi" w:hAnsiTheme="majorHAnsi" w:cstheme="majorHAnsi"/>
        </w:rPr>
        <w:t>Special meetings between the points of contact designated under Article 4 (Communication) shall be held, as often as necessary, to examine the progress in the implementing of this Agreement.</w:t>
      </w:r>
    </w:p>
    <w:tbl>
      <w:tblPr>
        <w:tblW w:w="5000" w:type="pct"/>
        <w:tblLook w:val="0000" w:firstRow="0" w:lastRow="0" w:firstColumn="0" w:lastColumn="0" w:noHBand="0" w:noVBand="0"/>
      </w:tblPr>
      <w:tblGrid>
        <w:gridCol w:w="1051"/>
        <w:gridCol w:w="1150"/>
        <w:gridCol w:w="7041"/>
      </w:tblGrid>
      <w:tr w:rsidR="00354503" w:rsidRPr="00452B1C" w14:paraId="358AA2B4" w14:textId="77777777" w:rsidTr="0016041B">
        <w:tc>
          <w:tcPr>
            <w:tcW w:w="569" w:type="pct"/>
            <w:tcBorders>
              <w:top w:val="single" w:sz="4" w:space="0" w:color="000000"/>
              <w:left w:val="single" w:sz="4" w:space="0" w:color="000000"/>
              <w:bottom w:val="single" w:sz="4" w:space="0" w:color="000000"/>
            </w:tcBorders>
            <w:shd w:val="clear" w:color="auto" w:fill="auto"/>
          </w:tcPr>
          <w:p w14:paraId="41BBDA13" w14:textId="77777777"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Date</w:t>
            </w:r>
          </w:p>
        </w:tc>
        <w:tc>
          <w:tcPr>
            <w:tcW w:w="622" w:type="pct"/>
            <w:tcBorders>
              <w:top w:val="single" w:sz="4" w:space="0" w:color="000000"/>
              <w:left w:val="single" w:sz="4" w:space="0" w:color="000000"/>
              <w:bottom w:val="single" w:sz="4" w:space="0" w:color="000000"/>
            </w:tcBorders>
            <w:shd w:val="clear" w:color="auto" w:fill="auto"/>
          </w:tcPr>
          <w:p w14:paraId="5EA9F201" w14:textId="77777777"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Activity</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38B5E7CE" w14:textId="77777777"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Additional Information</w:t>
            </w:r>
          </w:p>
        </w:tc>
      </w:tr>
      <w:tr w:rsidR="00354503" w:rsidRPr="00452B1C" w14:paraId="4C539A24" w14:textId="77777777" w:rsidTr="0016041B">
        <w:tc>
          <w:tcPr>
            <w:tcW w:w="569" w:type="pct"/>
            <w:tcBorders>
              <w:top w:val="single" w:sz="4" w:space="0" w:color="000000"/>
              <w:left w:val="single" w:sz="4" w:space="0" w:color="000000"/>
              <w:bottom w:val="single" w:sz="4" w:space="0" w:color="000000"/>
            </w:tcBorders>
            <w:shd w:val="clear" w:color="auto" w:fill="auto"/>
          </w:tcPr>
          <w:p w14:paraId="22909734" w14:textId="37A029FE" w:rsidR="00354503" w:rsidRPr="00452B1C" w:rsidRDefault="0094049C"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w:t>
            </w:r>
            <w:r w:rsidR="00381D7C" w:rsidRPr="00452B1C">
              <w:rPr>
                <w:rFonts w:asciiTheme="majorHAnsi" w:hAnsiTheme="majorHAnsi" w:cstheme="majorHAnsi"/>
                <w:szCs w:val="22"/>
              </w:rPr>
              <w:t>2</w:t>
            </w:r>
            <w:r w:rsidR="00A366CA" w:rsidRPr="00452B1C">
              <w:rPr>
                <w:rFonts w:asciiTheme="majorHAnsi" w:hAnsiTheme="majorHAnsi" w:cstheme="majorHAnsi"/>
                <w:szCs w:val="22"/>
              </w:rPr>
              <w:t>.</w:t>
            </w:r>
            <w:r w:rsidRPr="00452B1C">
              <w:rPr>
                <w:rFonts w:asciiTheme="majorHAnsi" w:hAnsiTheme="majorHAnsi" w:cstheme="majorHAnsi"/>
                <w:szCs w:val="22"/>
              </w:rPr>
              <w:t>2011</w:t>
            </w:r>
          </w:p>
        </w:tc>
        <w:tc>
          <w:tcPr>
            <w:tcW w:w="622" w:type="pct"/>
            <w:tcBorders>
              <w:top w:val="single" w:sz="4" w:space="0" w:color="000000"/>
              <w:left w:val="single" w:sz="4" w:space="0" w:color="000000"/>
              <w:bottom w:val="single" w:sz="4" w:space="0" w:color="000000"/>
            </w:tcBorders>
            <w:shd w:val="clear" w:color="auto" w:fill="auto"/>
          </w:tcPr>
          <w:p w14:paraId="20056821" w14:textId="4444453B" w:rsidR="00354503" w:rsidRPr="00452B1C" w:rsidRDefault="00AE3574"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M5</w:t>
            </w:r>
            <w:r w:rsidR="00354503" w:rsidRPr="00452B1C">
              <w:rPr>
                <w:rFonts w:asciiTheme="majorHAnsi" w:hAnsiTheme="majorHAnsi" w:cstheme="majorHAnsi"/>
                <w:szCs w:val="22"/>
              </w:rPr>
              <w:t>.1</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0A788359" w14:textId="77777777"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 xml:space="preserve">Advertise the start of the collaboration (e.g. </w:t>
            </w:r>
            <w:r w:rsidRPr="00452B1C">
              <w:rPr>
                <w:rFonts w:asciiTheme="majorHAnsi" w:hAnsiTheme="majorHAnsi" w:cstheme="majorHAnsi"/>
              </w:rPr>
              <w:t>dedicated static page, article and/or press release).</w:t>
            </w:r>
          </w:p>
        </w:tc>
      </w:tr>
      <w:tr w:rsidR="00354503" w:rsidRPr="00452B1C" w14:paraId="7EFCAA99" w14:textId="77777777" w:rsidTr="0016041B">
        <w:tc>
          <w:tcPr>
            <w:tcW w:w="569" w:type="pct"/>
            <w:tcBorders>
              <w:top w:val="single" w:sz="4" w:space="0" w:color="000000"/>
              <w:left w:val="single" w:sz="4" w:space="0" w:color="000000"/>
              <w:bottom w:val="single" w:sz="4" w:space="0" w:color="000000"/>
            </w:tcBorders>
            <w:shd w:val="clear" w:color="auto" w:fill="auto"/>
          </w:tcPr>
          <w:p w14:paraId="210495F8" w14:textId="0D1D9F8A" w:rsidR="00354503" w:rsidRPr="00452B1C" w:rsidRDefault="004C744D"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12</w:t>
            </w:r>
            <w:r w:rsidR="00A366CA" w:rsidRPr="00452B1C">
              <w:rPr>
                <w:rFonts w:asciiTheme="majorHAnsi" w:hAnsiTheme="majorHAnsi" w:cstheme="majorHAnsi"/>
                <w:szCs w:val="22"/>
              </w:rPr>
              <w:t>.</w:t>
            </w:r>
            <w:r w:rsidRPr="00452B1C">
              <w:rPr>
                <w:rFonts w:asciiTheme="majorHAnsi" w:hAnsiTheme="majorHAnsi" w:cstheme="majorHAnsi"/>
                <w:szCs w:val="22"/>
              </w:rPr>
              <w:t>2011</w:t>
            </w:r>
          </w:p>
        </w:tc>
        <w:tc>
          <w:tcPr>
            <w:tcW w:w="622" w:type="pct"/>
            <w:tcBorders>
              <w:top w:val="single" w:sz="4" w:space="0" w:color="000000"/>
              <w:left w:val="single" w:sz="4" w:space="0" w:color="000000"/>
              <w:bottom w:val="single" w:sz="4" w:space="0" w:color="000000"/>
            </w:tcBorders>
            <w:shd w:val="clear" w:color="auto" w:fill="auto"/>
          </w:tcPr>
          <w:p w14:paraId="47FA1EB7" w14:textId="22D9FA4F"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rPr>
              <w:t>M</w:t>
            </w:r>
            <w:r w:rsidR="004C744D" w:rsidRPr="00452B1C">
              <w:rPr>
                <w:rFonts w:asciiTheme="majorHAnsi" w:hAnsiTheme="majorHAnsi" w:cstheme="majorHAnsi"/>
              </w:rPr>
              <w:t>1</w:t>
            </w:r>
            <w:r w:rsidRPr="00452B1C">
              <w:rPr>
                <w:rFonts w:asciiTheme="majorHAnsi" w:hAnsiTheme="majorHAnsi" w:cstheme="majorHAnsi"/>
              </w:rPr>
              <w:t>.</w:t>
            </w:r>
            <w:r w:rsidR="004C744D" w:rsidRPr="00452B1C">
              <w:rPr>
                <w:rFonts w:asciiTheme="majorHAnsi" w:hAnsiTheme="majorHAnsi" w:cstheme="majorHAnsi"/>
              </w:rPr>
              <w:t>1</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6179213A" w14:textId="0EC59B86" w:rsidR="00354503" w:rsidRPr="00452B1C" w:rsidRDefault="004C744D" w:rsidP="00A366CA">
            <w:pPr>
              <w:spacing w:before="0" w:after="0"/>
              <w:rPr>
                <w:rFonts w:asciiTheme="majorHAnsi" w:hAnsiTheme="majorHAnsi" w:cstheme="majorHAnsi"/>
                <w:szCs w:val="22"/>
              </w:rPr>
            </w:pPr>
            <w:proofErr w:type="gramStart"/>
            <w:r w:rsidRPr="00452B1C">
              <w:rPr>
                <w:rFonts w:asciiTheme="majorHAnsi" w:hAnsiTheme="majorHAnsi" w:cstheme="majorHAnsi"/>
                <w:color w:val="8C0F73"/>
              </w:rPr>
              <w:t>e</w:t>
            </w:r>
            <w:proofErr w:type="gramEnd"/>
            <w:r w:rsidRPr="00452B1C">
              <w:rPr>
                <w:rFonts w:asciiTheme="majorHAnsi" w:hAnsiTheme="majorHAnsi" w:cstheme="majorHAnsi"/>
                <w:color w:val="8C0F73"/>
              </w:rPr>
              <w:sym w:font="Wingdings" w:char="F09E"/>
            </w:r>
            <w:proofErr w:type="spellStart"/>
            <w:r w:rsidRPr="00452B1C">
              <w:rPr>
                <w:rFonts w:asciiTheme="majorHAnsi" w:hAnsiTheme="majorHAnsi" w:cstheme="majorHAnsi"/>
              </w:rPr>
              <w:t>nventory</w:t>
            </w:r>
            <w:proofErr w:type="spellEnd"/>
            <w:r w:rsidRPr="00452B1C">
              <w:rPr>
                <w:rFonts w:asciiTheme="majorHAnsi" w:hAnsiTheme="majorHAnsi" w:cstheme="majorHAnsi"/>
              </w:rPr>
              <w:t xml:space="preserve"> provides a structured document for desired information related to NGI KPIs, which will be populated by EGI.eu</w:t>
            </w:r>
            <w:r w:rsidR="00435571" w:rsidRPr="00452B1C">
              <w:rPr>
                <w:rFonts w:asciiTheme="majorHAnsi" w:hAnsiTheme="majorHAnsi" w:cstheme="majorHAnsi"/>
              </w:rPr>
              <w:t>.</w:t>
            </w:r>
          </w:p>
        </w:tc>
      </w:tr>
      <w:tr w:rsidR="00354503" w:rsidRPr="00452B1C" w14:paraId="1BF9F0A9" w14:textId="77777777" w:rsidTr="0016041B">
        <w:tc>
          <w:tcPr>
            <w:tcW w:w="569" w:type="pct"/>
            <w:tcBorders>
              <w:top w:val="single" w:sz="4" w:space="0" w:color="000000"/>
              <w:left w:val="single" w:sz="4" w:space="0" w:color="000000"/>
              <w:bottom w:val="single" w:sz="4" w:space="0" w:color="000000"/>
            </w:tcBorders>
            <w:shd w:val="clear" w:color="auto" w:fill="auto"/>
          </w:tcPr>
          <w:p w14:paraId="3E29AB70" w14:textId="35DC4B85" w:rsidR="00354503" w:rsidRPr="00452B1C" w:rsidRDefault="004C744D"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12</w:t>
            </w:r>
            <w:r w:rsidR="00A366CA" w:rsidRPr="00452B1C">
              <w:rPr>
                <w:rFonts w:asciiTheme="majorHAnsi" w:hAnsiTheme="majorHAnsi" w:cstheme="majorHAnsi"/>
                <w:szCs w:val="22"/>
              </w:rPr>
              <w:t>.</w:t>
            </w:r>
            <w:r w:rsidRPr="00452B1C">
              <w:rPr>
                <w:rFonts w:asciiTheme="majorHAnsi" w:hAnsiTheme="majorHAnsi" w:cstheme="majorHAnsi"/>
                <w:szCs w:val="22"/>
              </w:rPr>
              <w:t>2011</w:t>
            </w:r>
          </w:p>
        </w:tc>
        <w:tc>
          <w:tcPr>
            <w:tcW w:w="622" w:type="pct"/>
            <w:tcBorders>
              <w:top w:val="single" w:sz="4" w:space="0" w:color="000000"/>
              <w:left w:val="single" w:sz="4" w:space="0" w:color="000000"/>
              <w:bottom w:val="single" w:sz="4" w:space="0" w:color="000000"/>
            </w:tcBorders>
            <w:shd w:val="clear" w:color="auto" w:fill="auto"/>
          </w:tcPr>
          <w:p w14:paraId="5FA2CB44" w14:textId="1CE43CBA"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rPr>
              <w:t>M</w:t>
            </w:r>
            <w:r w:rsidR="004C744D" w:rsidRPr="00452B1C">
              <w:rPr>
                <w:rFonts w:asciiTheme="majorHAnsi" w:hAnsiTheme="majorHAnsi" w:cstheme="majorHAnsi"/>
              </w:rPr>
              <w:t>1</w:t>
            </w:r>
            <w:r w:rsidRPr="00452B1C">
              <w:rPr>
                <w:rFonts w:asciiTheme="majorHAnsi" w:hAnsiTheme="majorHAnsi" w:cstheme="majorHAnsi"/>
              </w:rPr>
              <w:t>.</w:t>
            </w:r>
            <w:r w:rsidR="004C744D" w:rsidRPr="00452B1C">
              <w:rPr>
                <w:rFonts w:asciiTheme="majorHAnsi" w:hAnsiTheme="majorHAnsi" w:cstheme="majorHAnsi"/>
              </w:rPr>
              <w:t>2</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035CD8E8" w14:textId="646D2227" w:rsidR="00354503" w:rsidRPr="00452B1C" w:rsidRDefault="004C744D" w:rsidP="00A366CA">
            <w:pPr>
              <w:snapToGrid w:val="0"/>
              <w:spacing w:before="0" w:after="0"/>
              <w:rPr>
                <w:rFonts w:asciiTheme="majorHAnsi" w:hAnsiTheme="majorHAnsi" w:cstheme="majorHAnsi"/>
                <w:szCs w:val="22"/>
              </w:rPr>
            </w:pPr>
            <w:r w:rsidRPr="00452B1C">
              <w:rPr>
                <w:rFonts w:asciiTheme="majorHAnsi" w:hAnsiTheme="majorHAnsi" w:cstheme="majorHAnsi"/>
              </w:rPr>
              <w:t>EGI.eu provides available data for the selected NGI</w:t>
            </w:r>
            <w:r w:rsidR="0016041B" w:rsidRPr="00452B1C">
              <w:rPr>
                <w:rFonts w:asciiTheme="majorHAnsi" w:hAnsiTheme="majorHAnsi" w:cstheme="majorHAnsi"/>
              </w:rPr>
              <w:t>s’</w:t>
            </w:r>
            <w:r w:rsidRPr="00452B1C">
              <w:rPr>
                <w:rFonts w:asciiTheme="majorHAnsi" w:hAnsiTheme="majorHAnsi" w:cstheme="majorHAnsi"/>
              </w:rPr>
              <w:t xml:space="preserve"> KPIs</w:t>
            </w:r>
            <w:r w:rsidR="00435571" w:rsidRPr="00452B1C">
              <w:rPr>
                <w:rFonts w:asciiTheme="majorHAnsi" w:hAnsiTheme="majorHAnsi" w:cstheme="majorHAnsi"/>
              </w:rPr>
              <w:t>.</w:t>
            </w:r>
          </w:p>
        </w:tc>
      </w:tr>
      <w:tr w:rsidR="0016041B" w:rsidRPr="00452B1C" w14:paraId="2D12474C" w14:textId="77777777" w:rsidTr="0016041B">
        <w:tc>
          <w:tcPr>
            <w:tcW w:w="569" w:type="pct"/>
            <w:tcBorders>
              <w:top w:val="single" w:sz="4" w:space="0" w:color="000000"/>
              <w:left w:val="single" w:sz="4" w:space="0" w:color="000000"/>
              <w:bottom w:val="single" w:sz="4" w:space="0" w:color="000000"/>
            </w:tcBorders>
            <w:shd w:val="clear" w:color="auto" w:fill="auto"/>
          </w:tcPr>
          <w:p w14:paraId="0F040E7A" w14:textId="77777777" w:rsidR="0016041B" w:rsidRPr="00452B1C" w:rsidRDefault="0016041B" w:rsidP="00515719">
            <w:pPr>
              <w:snapToGrid w:val="0"/>
              <w:spacing w:before="0" w:after="0"/>
              <w:rPr>
                <w:rFonts w:asciiTheme="majorHAnsi" w:hAnsiTheme="majorHAnsi" w:cstheme="majorHAnsi"/>
                <w:szCs w:val="22"/>
              </w:rPr>
            </w:pPr>
            <w:r w:rsidRPr="00452B1C">
              <w:rPr>
                <w:rFonts w:asciiTheme="majorHAnsi" w:hAnsiTheme="majorHAnsi" w:cstheme="majorHAnsi"/>
                <w:bCs/>
                <w:szCs w:val="22"/>
              </w:rPr>
              <w:t>01.2012</w:t>
            </w:r>
          </w:p>
        </w:tc>
        <w:tc>
          <w:tcPr>
            <w:tcW w:w="622" w:type="pct"/>
            <w:tcBorders>
              <w:top w:val="single" w:sz="4" w:space="0" w:color="000000"/>
              <w:left w:val="single" w:sz="4" w:space="0" w:color="000000"/>
              <w:bottom w:val="single" w:sz="4" w:space="0" w:color="000000"/>
            </w:tcBorders>
            <w:shd w:val="clear" w:color="auto" w:fill="auto"/>
          </w:tcPr>
          <w:p w14:paraId="29AC0E34" w14:textId="24C6FF6D" w:rsidR="0016041B" w:rsidRPr="00452B1C" w:rsidRDefault="0016041B" w:rsidP="0016041B">
            <w:pPr>
              <w:snapToGrid w:val="0"/>
              <w:spacing w:before="0" w:after="0"/>
              <w:rPr>
                <w:rFonts w:asciiTheme="majorHAnsi" w:hAnsiTheme="majorHAnsi" w:cstheme="majorHAnsi"/>
                <w:szCs w:val="22"/>
              </w:rPr>
            </w:pPr>
            <w:r w:rsidRPr="00452B1C">
              <w:rPr>
                <w:rFonts w:asciiTheme="majorHAnsi" w:hAnsiTheme="majorHAnsi" w:cstheme="majorHAnsi"/>
              </w:rPr>
              <w:t>M1.3</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48A996FD" w14:textId="3AFBCECB" w:rsidR="0016041B" w:rsidRPr="00452B1C" w:rsidRDefault="0016041B" w:rsidP="00515719">
            <w:pPr>
              <w:snapToGrid w:val="0"/>
              <w:spacing w:before="0" w:after="0"/>
              <w:rPr>
                <w:rFonts w:asciiTheme="majorHAnsi" w:hAnsiTheme="majorHAnsi" w:cstheme="majorHAnsi"/>
                <w:szCs w:val="22"/>
              </w:rPr>
            </w:pPr>
            <w:proofErr w:type="gramStart"/>
            <w:r w:rsidRPr="00452B1C">
              <w:rPr>
                <w:rFonts w:asciiTheme="majorHAnsi" w:hAnsiTheme="majorHAnsi" w:cstheme="majorHAnsi"/>
                <w:color w:val="8C0F73"/>
              </w:rPr>
              <w:t>e</w:t>
            </w:r>
            <w:proofErr w:type="gramEnd"/>
            <w:r w:rsidRPr="00452B1C">
              <w:rPr>
                <w:rFonts w:asciiTheme="majorHAnsi" w:hAnsiTheme="majorHAnsi" w:cstheme="majorHAnsi"/>
                <w:color w:val="8C0F73"/>
              </w:rPr>
              <w:sym w:font="Wingdings" w:char="F09E"/>
            </w:r>
            <w:proofErr w:type="spellStart"/>
            <w:r w:rsidRPr="00452B1C">
              <w:rPr>
                <w:rFonts w:asciiTheme="majorHAnsi" w:hAnsiTheme="majorHAnsi" w:cstheme="majorHAnsi"/>
              </w:rPr>
              <w:t>nventory</w:t>
            </w:r>
            <w:proofErr w:type="spellEnd"/>
            <w:r w:rsidRPr="00452B1C">
              <w:rPr>
                <w:rFonts w:asciiTheme="majorHAnsi" w:hAnsiTheme="majorHAnsi" w:cstheme="majorHAnsi"/>
              </w:rPr>
              <w:t xml:space="preserve"> populates the European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r w:rsidRPr="00452B1C">
              <w:rPr>
                <w:rFonts w:asciiTheme="majorHAnsi" w:hAnsiTheme="majorHAnsi" w:cstheme="majorHAnsi"/>
              </w:rPr>
              <w:t>Infrastructures Observatory with the NGIs’ KPIs.</w:t>
            </w:r>
          </w:p>
        </w:tc>
      </w:tr>
      <w:tr w:rsidR="00354503" w:rsidRPr="00452B1C" w14:paraId="5FA23282" w14:textId="77777777" w:rsidTr="0016041B">
        <w:tc>
          <w:tcPr>
            <w:tcW w:w="569" w:type="pct"/>
            <w:tcBorders>
              <w:top w:val="single" w:sz="4" w:space="0" w:color="000000"/>
              <w:left w:val="single" w:sz="4" w:space="0" w:color="000000"/>
              <w:bottom w:val="single" w:sz="4" w:space="0" w:color="000000"/>
            </w:tcBorders>
            <w:shd w:val="clear" w:color="auto" w:fill="auto"/>
          </w:tcPr>
          <w:p w14:paraId="5E923598" w14:textId="31E54A8A" w:rsidR="00354503" w:rsidRPr="00452B1C" w:rsidRDefault="004C744D" w:rsidP="00A366CA">
            <w:pPr>
              <w:snapToGrid w:val="0"/>
              <w:spacing w:before="0" w:after="0"/>
              <w:rPr>
                <w:rFonts w:asciiTheme="majorHAnsi" w:hAnsiTheme="majorHAnsi" w:cstheme="majorHAnsi"/>
                <w:szCs w:val="22"/>
              </w:rPr>
            </w:pPr>
            <w:r w:rsidRPr="00452B1C">
              <w:rPr>
                <w:rFonts w:asciiTheme="majorHAnsi" w:hAnsiTheme="majorHAnsi" w:cstheme="majorHAnsi"/>
                <w:bCs/>
                <w:szCs w:val="22"/>
              </w:rPr>
              <w:t>01</w:t>
            </w:r>
            <w:r w:rsidR="00A366CA" w:rsidRPr="00452B1C">
              <w:rPr>
                <w:rFonts w:asciiTheme="majorHAnsi" w:hAnsiTheme="majorHAnsi" w:cstheme="majorHAnsi"/>
                <w:bCs/>
                <w:szCs w:val="22"/>
              </w:rPr>
              <w:t>.</w:t>
            </w:r>
            <w:r w:rsidRPr="00452B1C">
              <w:rPr>
                <w:rFonts w:asciiTheme="majorHAnsi" w:hAnsiTheme="majorHAnsi" w:cstheme="majorHAnsi"/>
                <w:bCs/>
                <w:szCs w:val="22"/>
              </w:rPr>
              <w:t>2012</w:t>
            </w:r>
          </w:p>
        </w:tc>
        <w:tc>
          <w:tcPr>
            <w:tcW w:w="622" w:type="pct"/>
            <w:tcBorders>
              <w:top w:val="single" w:sz="4" w:space="0" w:color="000000"/>
              <w:left w:val="single" w:sz="4" w:space="0" w:color="000000"/>
              <w:bottom w:val="single" w:sz="4" w:space="0" w:color="000000"/>
            </w:tcBorders>
            <w:shd w:val="clear" w:color="auto" w:fill="auto"/>
          </w:tcPr>
          <w:p w14:paraId="2A1EFCE2" w14:textId="0B139CAC"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rPr>
              <w:t>M</w:t>
            </w:r>
            <w:r w:rsidR="004C744D" w:rsidRPr="00452B1C">
              <w:rPr>
                <w:rFonts w:asciiTheme="majorHAnsi" w:hAnsiTheme="majorHAnsi" w:cstheme="majorHAnsi"/>
              </w:rPr>
              <w:t>2</w:t>
            </w:r>
            <w:r w:rsidRPr="00452B1C">
              <w:rPr>
                <w:rFonts w:asciiTheme="majorHAnsi" w:hAnsiTheme="majorHAnsi" w:cstheme="majorHAnsi"/>
              </w:rPr>
              <w:t>.</w:t>
            </w:r>
            <w:r w:rsidR="004C744D" w:rsidRPr="00452B1C">
              <w:rPr>
                <w:rFonts w:asciiTheme="majorHAnsi" w:hAnsiTheme="majorHAnsi" w:cstheme="majorHAnsi"/>
              </w:rPr>
              <w:t>1</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01D83CD4" w14:textId="4372BB96" w:rsidR="00354503" w:rsidRPr="00452B1C" w:rsidRDefault="0016041B"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Initial meeting to brainstorm on potential visualisations at Pan-European level</w:t>
            </w:r>
            <w:r w:rsidR="00435571" w:rsidRPr="00452B1C">
              <w:rPr>
                <w:rFonts w:asciiTheme="majorHAnsi" w:hAnsiTheme="majorHAnsi" w:cstheme="majorHAnsi"/>
              </w:rPr>
              <w:t>.</w:t>
            </w:r>
          </w:p>
        </w:tc>
      </w:tr>
      <w:tr w:rsidR="00354503" w:rsidRPr="00452B1C" w14:paraId="23C3FF71" w14:textId="77777777" w:rsidTr="0016041B">
        <w:tc>
          <w:tcPr>
            <w:tcW w:w="569" w:type="pct"/>
            <w:tcBorders>
              <w:top w:val="single" w:sz="4" w:space="0" w:color="000000"/>
              <w:left w:val="single" w:sz="4" w:space="0" w:color="000000"/>
              <w:bottom w:val="single" w:sz="4" w:space="0" w:color="000000"/>
            </w:tcBorders>
            <w:shd w:val="clear" w:color="auto" w:fill="auto"/>
          </w:tcPr>
          <w:p w14:paraId="6C78867C" w14:textId="4B9CC0ED" w:rsidR="00354503" w:rsidRPr="00452B1C" w:rsidRDefault="004C744D" w:rsidP="0016041B">
            <w:pPr>
              <w:snapToGrid w:val="0"/>
              <w:spacing w:before="0" w:after="0"/>
              <w:rPr>
                <w:rFonts w:asciiTheme="majorHAnsi" w:hAnsiTheme="majorHAnsi" w:cstheme="majorHAnsi"/>
                <w:szCs w:val="22"/>
              </w:rPr>
            </w:pPr>
            <w:r w:rsidRPr="00452B1C">
              <w:rPr>
                <w:rFonts w:asciiTheme="majorHAnsi" w:hAnsiTheme="majorHAnsi" w:cstheme="majorHAnsi"/>
                <w:szCs w:val="22"/>
              </w:rPr>
              <w:t>0</w:t>
            </w:r>
            <w:r w:rsidR="0016041B" w:rsidRPr="00452B1C">
              <w:rPr>
                <w:rFonts w:asciiTheme="majorHAnsi" w:hAnsiTheme="majorHAnsi" w:cstheme="majorHAnsi"/>
                <w:szCs w:val="22"/>
              </w:rPr>
              <w:t>1</w:t>
            </w:r>
            <w:r w:rsidR="00A366CA" w:rsidRPr="00452B1C">
              <w:rPr>
                <w:rFonts w:asciiTheme="majorHAnsi" w:hAnsiTheme="majorHAnsi" w:cstheme="majorHAnsi"/>
                <w:szCs w:val="22"/>
              </w:rPr>
              <w:t>.</w:t>
            </w:r>
            <w:r w:rsidRPr="00452B1C">
              <w:rPr>
                <w:rFonts w:asciiTheme="majorHAnsi" w:hAnsiTheme="majorHAnsi" w:cstheme="majorHAnsi"/>
                <w:szCs w:val="22"/>
              </w:rPr>
              <w:t>2012</w:t>
            </w:r>
          </w:p>
        </w:tc>
        <w:tc>
          <w:tcPr>
            <w:tcW w:w="622" w:type="pct"/>
            <w:tcBorders>
              <w:top w:val="single" w:sz="4" w:space="0" w:color="000000"/>
              <w:left w:val="single" w:sz="4" w:space="0" w:color="000000"/>
              <w:bottom w:val="single" w:sz="4" w:space="0" w:color="000000"/>
            </w:tcBorders>
            <w:shd w:val="clear" w:color="auto" w:fill="auto"/>
          </w:tcPr>
          <w:p w14:paraId="66CC2B0C" w14:textId="03E23761"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rPr>
              <w:t>M</w:t>
            </w:r>
            <w:r w:rsidR="004C744D" w:rsidRPr="00452B1C">
              <w:rPr>
                <w:rFonts w:asciiTheme="majorHAnsi" w:hAnsiTheme="majorHAnsi" w:cstheme="majorHAnsi"/>
              </w:rPr>
              <w:t>2</w:t>
            </w:r>
            <w:r w:rsidRPr="00452B1C">
              <w:rPr>
                <w:rFonts w:asciiTheme="majorHAnsi" w:hAnsiTheme="majorHAnsi" w:cstheme="majorHAnsi"/>
              </w:rPr>
              <w:t>.</w:t>
            </w:r>
            <w:r w:rsidR="004C744D" w:rsidRPr="00452B1C">
              <w:rPr>
                <w:rFonts w:asciiTheme="majorHAnsi" w:hAnsiTheme="majorHAnsi" w:cstheme="majorHAnsi"/>
              </w:rPr>
              <w:t>2</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419C49B2" w14:textId="2B13A873" w:rsidR="00354503" w:rsidRPr="00452B1C" w:rsidRDefault="004C744D" w:rsidP="00A366CA">
            <w:pPr>
              <w:spacing w:before="0" w:after="0"/>
              <w:rPr>
                <w:rFonts w:asciiTheme="majorHAnsi" w:hAnsiTheme="majorHAnsi" w:cstheme="majorHAnsi"/>
                <w:szCs w:val="22"/>
              </w:rPr>
            </w:pPr>
            <w:proofErr w:type="gramStart"/>
            <w:r w:rsidRPr="00452B1C">
              <w:rPr>
                <w:rFonts w:asciiTheme="majorHAnsi" w:hAnsiTheme="majorHAnsi" w:cstheme="majorHAnsi"/>
                <w:color w:val="8C0F73"/>
                <w:szCs w:val="22"/>
              </w:rPr>
              <w:t>e</w:t>
            </w:r>
            <w:proofErr w:type="gramEnd"/>
            <w:r w:rsidRPr="00452B1C">
              <w:rPr>
                <w:rFonts w:asciiTheme="majorHAnsi" w:hAnsiTheme="majorHAnsi" w:cstheme="majorHAnsi"/>
                <w:color w:val="8C0F73"/>
                <w:szCs w:val="22"/>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provides a structured document for desired information related to EGI KPIs, which will be populated by EGI.eu</w:t>
            </w:r>
            <w:r w:rsidR="00435571" w:rsidRPr="00452B1C">
              <w:rPr>
                <w:rFonts w:asciiTheme="majorHAnsi" w:hAnsiTheme="majorHAnsi" w:cstheme="majorHAnsi"/>
                <w:szCs w:val="22"/>
              </w:rPr>
              <w:t>.</w:t>
            </w:r>
          </w:p>
        </w:tc>
      </w:tr>
      <w:tr w:rsidR="004C744D" w:rsidRPr="00452B1C" w14:paraId="04866852" w14:textId="77777777" w:rsidTr="0016041B">
        <w:tc>
          <w:tcPr>
            <w:tcW w:w="569" w:type="pct"/>
            <w:tcBorders>
              <w:top w:val="single" w:sz="4" w:space="0" w:color="000000"/>
              <w:left w:val="single" w:sz="4" w:space="0" w:color="000000"/>
              <w:bottom w:val="single" w:sz="4" w:space="0" w:color="000000"/>
            </w:tcBorders>
            <w:shd w:val="clear" w:color="auto" w:fill="auto"/>
          </w:tcPr>
          <w:p w14:paraId="204AC088" w14:textId="036E7A53" w:rsidR="004C744D" w:rsidRPr="00452B1C" w:rsidRDefault="004C744D" w:rsidP="0016041B">
            <w:pPr>
              <w:snapToGrid w:val="0"/>
              <w:spacing w:before="0" w:after="0"/>
              <w:rPr>
                <w:rFonts w:asciiTheme="majorHAnsi" w:hAnsiTheme="majorHAnsi" w:cstheme="majorHAnsi"/>
                <w:szCs w:val="22"/>
              </w:rPr>
            </w:pPr>
            <w:r w:rsidRPr="00452B1C">
              <w:rPr>
                <w:rFonts w:asciiTheme="majorHAnsi" w:hAnsiTheme="majorHAnsi" w:cstheme="majorHAnsi"/>
                <w:szCs w:val="22"/>
              </w:rPr>
              <w:t>0</w:t>
            </w:r>
            <w:r w:rsidR="0016041B" w:rsidRPr="00452B1C">
              <w:rPr>
                <w:rFonts w:asciiTheme="majorHAnsi" w:hAnsiTheme="majorHAnsi" w:cstheme="majorHAnsi"/>
                <w:szCs w:val="22"/>
              </w:rPr>
              <w:t>2</w:t>
            </w:r>
            <w:r w:rsidR="00A366CA" w:rsidRPr="00452B1C">
              <w:rPr>
                <w:rFonts w:asciiTheme="majorHAnsi" w:hAnsiTheme="majorHAnsi" w:cstheme="majorHAnsi"/>
                <w:szCs w:val="22"/>
              </w:rPr>
              <w:t>.</w:t>
            </w:r>
            <w:r w:rsidRPr="00452B1C">
              <w:rPr>
                <w:rFonts w:asciiTheme="majorHAnsi" w:hAnsiTheme="majorHAnsi" w:cstheme="majorHAnsi"/>
                <w:szCs w:val="22"/>
              </w:rPr>
              <w:t>2012</w:t>
            </w:r>
          </w:p>
        </w:tc>
        <w:tc>
          <w:tcPr>
            <w:tcW w:w="622" w:type="pct"/>
            <w:tcBorders>
              <w:top w:val="single" w:sz="4" w:space="0" w:color="000000"/>
              <w:left w:val="single" w:sz="4" w:space="0" w:color="000000"/>
              <w:bottom w:val="single" w:sz="4" w:space="0" w:color="000000"/>
            </w:tcBorders>
            <w:shd w:val="clear" w:color="auto" w:fill="auto"/>
          </w:tcPr>
          <w:p w14:paraId="6EC8D64E" w14:textId="3C0DBD85" w:rsidR="004C744D" w:rsidRPr="00452B1C" w:rsidRDefault="004C744D" w:rsidP="00A366CA">
            <w:pPr>
              <w:snapToGrid w:val="0"/>
              <w:spacing w:before="0" w:after="0"/>
              <w:rPr>
                <w:rFonts w:asciiTheme="majorHAnsi" w:hAnsiTheme="majorHAnsi" w:cstheme="majorHAnsi"/>
              </w:rPr>
            </w:pPr>
            <w:r w:rsidRPr="00452B1C">
              <w:rPr>
                <w:rFonts w:asciiTheme="majorHAnsi" w:hAnsiTheme="majorHAnsi" w:cstheme="majorHAnsi"/>
              </w:rPr>
              <w:t>M2.3</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29D25151" w14:textId="4B7A3A19" w:rsidR="004C744D" w:rsidRPr="00452B1C" w:rsidRDefault="004C744D" w:rsidP="00A366CA">
            <w:pPr>
              <w:spacing w:before="0" w:after="0"/>
              <w:rPr>
                <w:rFonts w:asciiTheme="majorHAnsi" w:hAnsiTheme="majorHAnsi" w:cstheme="majorHAnsi"/>
                <w:szCs w:val="22"/>
              </w:rPr>
            </w:pPr>
            <w:r w:rsidRPr="00452B1C">
              <w:rPr>
                <w:rFonts w:asciiTheme="majorHAnsi" w:hAnsiTheme="majorHAnsi" w:cstheme="majorHAnsi"/>
              </w:rPr>
              <w:t>EGI.eu provides available data for the selected EGI KPIs</w:t>
            </w:r>
            <w:r w:rsidR="00435571" w:rsidRPr="00452B1C">
              <w:rPr>
                <w:rFonts w:asciiTheme="majorHAnsi" w:hAnsiTheme="majorHAnsi" w:cstheme="majorHAnsi"/>
              </w:rPr>
              <w:t>.</w:t>
            </w:r>
          </w:p>
        </w:tc>
      </w:tr>
      <w:tr w:rsidR="004C744D" w:rsidRPr="00452B1C" w14:paraId="68E752EC" w14:textId="77777777" w:rsidTr="0016041B">
        <w:tc>
          <w:tcPr>
            <w:tcW w:w="569" w:type="pct"/>
            <w:tcBorders>
              <w:top w:val="single" w:sz="4" w:space="0" w:color="000000"/>
              <w:left w:val="single" w:sz="4" w:space="0" w:color="000000"/>
              <w:bottom w:val="single" w:sz="4" w:space="0" w:color="000000"/>
            </w:tcBorders>
            <w:shd w:val="clear" w:color="auto" w:fill="auto"/>
          </w:tcPr>
          <w:p w14:paraId="42507989" w14:textId="78CC5630" w:rsidR="004C744D" w:rsidRPr="00452B1C" w:rsidRDefault="004C744D" w:rsidP="0016041B">
            <w:pPr>
              <w:snapToGrid w:val="0"/>
              <w:spacing w:before="0" w:after="0"/>
              <w:rPr>
                <w:rFonts w:asciiTheme="majorHAnsi" w:hAnsiTheme="majorHAnsi" w:cstheme="majorHAnsi"/>
                <w:szCs w:val="22"/>
              </w:rPr>
            </w:pPr>
            <w:r w:rsidRPr="00452B1C">
              <w:rPr>
                <w:rFonts w:asciiTheme="majorHAnsi" w:hAnsiTheme="majorHAnsi" w:cstheme="majorHAnsi"/>
                <w:szCs w:val="22"/>
              </w:rPr>
              <w:lastRenderedPageBreak/>
              <w:t>0</w:t>
            </w:r>
            <w:r w:rsidR="0016041B" w:rsidRPr="00452B1C">
              <w:rPr>
                <w:rFonts w:asciiTheme="majorHAnsi" w:hAnsiTheme="majorHAnsi" w:cstheme="majorHAnsi"/>
                <w:szCs w:val="22"/>
              </w:rPr>
              <w:t>4</w:t>
            </w:r>
            <w:r w:rsidR="00A366CA" w:rsidRPr="00452B1C">
              <w:rPr>
                <w:rFonts w:asciiTheme="majorHAnsi" w:hAnsiTheme="majorHAnsi" w:cstheme="majorHAnsi"/>
                <w:szCs w:val="22"/>
              </w:rPr>
              <w:t>.</w:t>
            </w:r>
            <w:r w:rsidRPr="00452B1C">
              <w:rPr>
                <w:rFonts w:asciiTheme="majorHAnsi" w:hAnsiTheme="majorHAnsi" w:cstheme="majorHAnsi"/>
                <w:szCs w:val="22"/>
              </w:rPr>
              <w:t>2012</w:t>
            </w:r>
          </w:p>
        </w:tc>
        <w:tc>
          <w:tcPr>
            <w:tcW w:w="622" w:type="pct"/>
            <w:tcBorders>
              <w:top w:val="single" w:sz="4" w:space="0" w:color="000000"/>
              <w:left w:val="single" w:sz="4" w:space="0" w:color="000000"/>
              <w:bottom w:val="single" w:sz="4" w:space="0" w:color="000000"/>
            </w:tcBorders>
            <w:shd w:val="clear" w:color="auto" w:fill="auto"/>
          </w:tcPr>
          <w:p w14:paraId="24536080" w14:textId="21B32091" w:rsidR="004C744D" w:rsidRPr="00452B1C" w:rsidRDefault="004C744D" w:rsidP="00A366CA">
            <w:pPr>
              <w:snapToGrid w:val="0"/>
              <w:spacing w:before="0" w:after="0"/>
              <w:rPr>
                <w:rFonts w:asciiTheme="majorHAnsi" w:hAnsiTheme="majorHAnsi" w:cstheme="majorHAnsi"/>
              </w:rPr>
            </w:pPr>
            <w:r w:rsidRPr="00452B1C">
              <w:rPr>
                <w:rFonts w:asciiTheme="majorHAnsi" w:hAnsiTheme="majorHAnsi" w:cstheme="majorHAnsi"/>
              </w:rPr>
              <w:t>M2.4</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2DA9DF46" w14:textId="44E50BFD" w:rsidR="004C744D" w:rsidRPr="00452B1C" w:rsidRDefault="0016041B" w:rsidP="00A366CA">
            <w:pPr>
              <w:spacing w:before="0" w:after="0"/>
              <w:rPr>
                <w:rFonts w:asciiTheme="majorHAnsi" w:hAnsiTheme="majorHAnsi" w:cstheme="majorHAnsi"/>
                <w:szCs w:val="22"/>
              </w:rPr>
            </w:pPr>
            <w:proofErr w:type="gramStart"/>
            <w:r w:rsidRPr="00452B1C">
              <w:rPr>
                <w:rFonts w:asciiTheme="majorHAnsi" w:hAnsiTheme="majorHAnsi" w:cstheme="majorHAnsi"/>
                <w:color w:val="8C0F73"/>
              </w:rPr>
              <w:t>e</w:t>
            </w:r>
            <w:proofErr w:type="gramEnd"/>
            <w:r w:rsidRPr="00452B1C">
              <w:rPr>
                <w:rFonts w:asciiTheme="majorHAnsi" w:hAnsiTheme="majorHAnsi" w:cstheme="majorHAnsi"/>
                <w:color w:val="8C0F73"/>
              </w:rPr>
              <w:sym w:font="Wingdings" w:char="F09E"/>
            </w:r>
            <w:proofErr w:type="spellStart"/>
            <w:r w:rsidRPr="00452B1C">
              <w:rPr>
                <w:rFonts w:asciiTheme="majorHAnsi" w:hAnsiTheme="majorHAnsi" w:cstheme="majorHAnsi"/>
              </w:rPr>
              <w:t>nventory</w:t>
            </w:r>
            <w:proofErr w:type="spellEnd"/>
            <w:r w:rsidRPr="00452B1C">
              <w:rPr>
                <w:rFonts w:asciiTheme="majorHAnsi" w:hAnsiTheme="majorHAnsi" w:cstheme="majorHAnsi"/>
              </w:rPr>
              <w:t xml:space="preserve"> populates the European </w:t>
            </w:r>
            <w:r w:rsidRPr="00452B1C">
              <w:rPr>
                <w:rFonts w:asciiTheme="majorHAnsi" w:hAnsiTheme="majorHAnsi" w:cstheme="majorHAnsi"/>
                <w:color w:val="8C0F73"/>
                <w:szCs w:val="22"/>
              </w:rPr>
              <w:t>e</w:t>
            </w:r>
            <w:r w:rsidRPr="00452B1C">
              <w:rPr>
                <w:rFonts w:asciiTheme="majorHAnsi" w:hAnsiTheme="majorHAnsi" w:cstheme="majorHAnsi"/>
                <w:color w:val="8C0F73"/>
                <w:szCs w:val="22"/>
              </w:rPr>
              <w:sym w:font="Wingdings" w:char="F09E"/>
            </w:r>
            <w:r w:rsidRPr="00452B1C">
              <w:rPr>
                <w:rFonts w:asciiTheme="majorHAnsi" w:hAnsiTheme="majorHAnsi" w:cstheme="majorHAnsi"/>
              </w:rPr>
              <w:t>Infrastructures Observatory with the data.</w:t>
            </w:r>
          </w:p>
        </w:tc>
      </w:tr>
      <w:tr w:rsidR="004C744D" w:rsidRPr="00452B1C" w14:paraId="55978A28" w14:textId="77777777" w:rsidTr="0016041B">
        <w:tc>
          <w:tcPr>
            <w:tcW w:w="569" w:type="pct"/>
            <w:tcBorders>
              <w:top w:val="single" w:sz="4" w:space="0" w:color="000000"/>
              <w:left w:val="single" w:sz="4" w:space="0" w:color="000000"/>
              <w:bottom w:val="single" w:sz="4" w:space="0" w:color="000000"/>
            </w:tcBorders>
            <w:shd w:val="clear" w:color="auto" w:fill="auto"/>
          </w:tcPr>
          <w:p w14:paraId="34145205" w14:textId="6843A718" w:rsidR="004C744D" w:rsidRPr="00452B1C" w:rsidRDefault="004C744D"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12</w:t>
            </w:r>
            <w:r w:rsidR="00A366CA" w:rsidRPr="00452B1C">
              <w:rPr>
                <w:rFonts w:asciiTheme="majorHAnsi" w:hAnsiTheme="majorHAnsi" w:cstheme="majorHAnsi"/>
                <w:szCs w:val="22"/>
              </w:rPr>
              <w:t>.</w:t>
            </w:r>
            <w:r w:rsidRPr="00452B1C">
              <w:rPr>
                <w:rFonts w:asciiTheme="majorHAnsi" w:hAnsiTheme="majorHAnsi" w:cstheme="majorHAnsi"/>
                <w:szCs w:val="22"/>
              </w:rPr>
              <w:t>2011</w:t>
            </w:r>
          </w:p>
        </w:tc>
        <w:tc>
          <w:tcPr>
            <w:tcW w:w="622" w:type="pct"/>
            <w:tcBorders>
              <w:top w:val="single" w:sz="4" w:space="0" w:color="000000"/>
              <w:left w:val="single" w:sz="4" w:space="0" w:color="000000"/>
              <w:bottom w:val="single" w:sz="4" w:space="0" w:color="000000"/>
            </w:tcBorders>
            <w:shd w:val="clear" w:color="auto" w:fill="auto"/>
          </w:tcPr>
          <w:p w14:paraId="0A9B55CC" w14:textId="40507AE0" w:rsidR="004C744D" w:rsidRPr="00452B1C" w:rsidRDefault="004C744D" w:rsidP="00A366CA">
            <w:pPr>
              <w:snapToGrid w:val="0"/>
              <w:spacing w:before="0" w:after="0"/>
              <w:rPr>
                <w:rFonts w:asciiTheme="majorHAnsi" w:hAnsiTheme="majorHAnsi" w:cstheme="majorHAnsi"/>
              </w:rPr>
            </w:pPr>
            <w:r w:rsidRPr="00452B1C">
              <w:rPr>
                <w:rFonts w:asciiTheme="majorHAnsi" w:hAnsiTheme="majorHAnsi" w:cstheme="majorHAnsi"/>
              </w:rPr>
              <w:t>M3.1</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04373922" w14:textId="40719F48" w:rsidR="004C744D" w:rsidRPr="00452B1C" w:rsidRDefault="004C744D" w:rsidP="00A366CA">
            <w:pPr>
              <w:spacing w:before="0" w:after="0"/>
              <w:rPr>
                <w:rFonts w:asciiTheme="majorHAnsi" w:hAnsiTheme="majorHAnsi" w:cstheme="majorHAnsi"/>
                <w:szCs w:val="22"/>
              </w:rPr>
            </w:pPr>
            <w:r w:rsidRPr="00452B1C">
              <w:rPr>
                <w:rFonts w:asciiTheme="majorHAnsi" w:hAnsiTheme="majorHAnsi" w:cstheme="majorHAnsi"/>
                <w:szCs w:val="22"/>
              </w:rPr>
              <w:t>A</w:t>
            </w:r>
            <w:r w:rsidRPr="00452B1C">
              <w:rPr>
                <w:rFonts w:asciiTheme="majorHAnsi" w:hAnsiTheme="majorHAnsi" w:cstheme="majorHAnsi"/>
              </w:rPr>
              <w:t xml:space="preserve">ccess to the restricted section of the </w:t>
            </w:r>
            <w:r w:rsidRPr="00452B1C">
              <w:rPr>
                <w:rFonts w:asciiTheme="majorHAnsi" w:hAnsiTheme="majorHAnsi" w:cstheme="majorHAnsi"/>
                <w:szCs w:val="22"/>
              </w:rPr>
              <w:t xml:space="preserve">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Pr="00452B1C">
              <w:rPr>
                <w:rFonts w:asciiTheme="majorHAnsi" w:hAnsiTheme="majorHAnsi" w:cstheme="majorHAnsi"/>
                <w:szCs w:val="22"/>
              </w:rPr>
              <w:t xml:space="preserve">structures Observatory is provided to </w:t>
            </w:r>
            <w:r w:rsidRPr="00452B1C">
              <w:rPr>
                <w:rFonts w:asciiTheme="majorHAnsi" w:hAnsiTheme="majorHAnsi" w:cstheme="majorHAnsi"/>
              </w:rPr>
              <w:t>EGI.eu</w:t>
            </w:r>
            <w:r w:rsidR="00435571" w:rsidRPr="00452B1C">
              <w:rPr>
                <w:rFonts w:asciiTheme="majorHAnsi" w:hAnsiTheme="majorHAnsi" w:cstheme="majorHAnsi"/>
              </w:rPr>
              <w:t>.</w:t>
            </w:r>
          </w:p>
        </w:tc>
      </w:tr>
      <w:tr w:rsidR="004C744D" w:rsidRPr="00452B1C" w14:paraId="6371E52D" w14:textId="77777777" w:rsidTr="0016041B">
        <w:tc>
          <w:tcPr>
            <w:tcW w:w="569" w:type="pct"/>
            <w:tcBorders>
              <w:top w:val="single" w:sz="4" w:space="0" w:color="000000"/>
              <w:left w:val="single" w:sz="4" w:space="0" w:color="000000"/>
              <w:bottom w:val="single" w:sz="4" w:space="0" w:color="000000"/>
            </w:tcBorders>
            <w:shd w:val="clear" w:color="auto" w:fill="auto"/>
          </w:tcPr>
          <w:p w14:paraId="4AB5BA29" w14:textId="4D98F24E" w:rsidR="004C744D" w:rsidRPr="00452B1C" w:rsidRDefault="004C744D" w:rsidP="00452B1C">
            <w:pPr>
              <w:snapToGrid w:val="0"/>
              <w:spacing w:before="0" w:after="0"/>
              <w:rPr>
                <w:rFonts w:asciiTheme="majorHAnsi" w:hAnsiTheme="majorHAnsi" w:cstheme="majorHAnsi"/>
                <w:szCs w:val="22"/>
              </w:rPr>
            </w:pPr>
            <w:r w:rsidRPr="00452B1C">
              <w:rPr>
                <w:rFonts w:asciiTheme="majorHAnsi" w:hAnsiTheme="majorHAnsi" w:cstheme="majorHAnsi"/>
                <w:szCs w:val="22"/>
              </w:rPr>
              <w:t>0</w:t>
            </w:r>
            <w:r w:rsidR="00452B1C" w:rsidRPr="00452B1C">
              <w:rPr>
                <w:rFonts w:asciiTheme="majorHAnsi" w:hAnsiTheme="majorHAnsi" w:cstheme="majorHAnsi"/>
                <w:szCs w:val="22"/>
              </w:rPr>
              <w:t>1</w:t>
            </w:r>
            <w:r w:rsidR="00A366CA" w:rsidRPr="00452B1C">
              <w:rPr>
                <w:rFonts w:asciiTheme="majorHAnsi" w:hAnsiTheme="majorHAnsi" w:cstheme="majorHAnsi"/>
                <w:szCs w:val="22"/>
              </w:rPr>
              <w:t>.</w:t>
            </w:r>
            <w:r w:rsidRPr="00452B1C">
              <w:rPr>
                <w:rFonts w:asciiTheme="majorHAnsi" w:hAnsiTheme="majorHAnsi" w:cstheme="majorHAnsi"/>
                <w:szCs w:val="22"/>
              </w:rPr>
              <w:t>2012</w:t>
            </w:r>
          </w:p>
        </w:tc>
        <w:tc>
          <w:tcPr>
            <w:tcW w:w="622" w:type="pct"/>
            <w:tcBorders>
              <w:top w:val="single" w:sz="4" w:space="0" w:color="000000"/>
              <w:left w:val="single" w:sz="4" w:space="0" w:color="000000"/>
              <w:bottom w:val="single" w:sz="4" w:space="0" w:color="000000"/>
            </w:tcBorders>
            <w:shd w:val="clear" w:color="auto" w:fill="auto"/>
          </w:tcPr>
          <w:p w14:paraId="38B39B39" w14:textId="6C22C151" w:rsidR="004C744D" w:rsidRPr="00452B1C" w:rsidRDefault="004C744D" w:rsidP="00A366CA">
            <w:pPr>
              <w:snapToGrid w:val="0"/>
              <w:spacing w:before="0" w:after="0"/>
              <w:rPr>
                <w:rFonts w:asciiTheme="majorHAnsi" w:hAnsiTheme="majorHAnsi" w:cstheme="majorHAnsi"/>
              </w:rPr>
            </w:pPr>
            <w:r w:rsidRPr="00452B1C">
              <w:rPr>
                <w:rFonts w:asciiTheme="majorHAnsi" w:hAnsiTheme="majorHAnsi" w:cstheme="majorHAnsi"/>
              </w:rPr>
              <w:t>M3.2</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5D56BBDD" w14:textId="139C5EE7" w:rsidR="004C744D" w:rsidRPr="00452B1C" w:rsidRDefault="004C744D" w:rsidP="00A366CA">
            <w:pPr>
              <w:spacing w:before="0" w:after="0"/>
              <w:rPr>
                <w:rFonts w:asciiTheme="majorHAnsi" w:hAnsiTheme="majorHAnsi" w:cstheme="majorHAnsi"/>
                <w:szCs w:val="22"/>
              </w:rPr>
            </w:pPr>
            <w:r w:rsidRPr="00452B1C">
              <w:rPr>
                <w:rFonts w:asciiTheme="majorHAnsi" w:hAnsiTheme="majorHAnsi" w:cstheme="majorHAnsi"/>
                <w:szCs w:val="22"/>
              </w:rPr>
              <w:t xml:space="preserve">EGI.eu provides an assessment of the European </w:t>
            </w:r>
            <w:r w:rsidR="00B5681B" w:rsidRPr="00452B1C">
              <w:rPr>
                <w:rFonts w:asciiTheme="majorHAnsi" w:hAnsiTheme="majorHAnsi" w:cstheme="majorHAnsi"/>
                <w:color w:val="8C0F73"/>
                <w:szCs w:val="22"/>
              </w:rPr>
              <w:t>e</w:t>
            </w:r>
            <w:r w:rsidR="00B5681B" w:rsidRPr="00452B1C">
              <w:rPr>
                <w:rFonts w:asciiTheme="majorHAnsi" w:hAnsiTheme="majorHAnsi" w:cstheme="majorHAnsi"/>
                <w:color w:val="8C0F73"/>
                <w:szCs w:val="22"/>
              </w:rPr>
              <w:sym w:font="Wingdings" w:char="F09E"/>
            </w:r>
            <w:r w:rsidR="00A366CA" w:rsidRPr="00452B1C">
              <w:rPr>
                <w:rFonts w:asciiTheme="majorHAnsi" w:hAnsiTheme="majorHAnsi" w:cstheme="majorHAnsi"/>
                <w:szCs w:val="22"/>
              </w:rPr>
              <w:t>Infra</w:t>
            </w:r>
            <w:r w:rsidRPr="00452B1C">
              <w:rPr>
                <w:rFonts w:asciiTheme="majorHAnsi" w:hAnsiTheme="majorHAnsi" w:cstheme="majorHAnsi"/>
                <w:szCs w:val="22"/>
              </w:rPr>
              <w:t>structures Observatory</w:t>
            </w:r>
            <w:r w:rsidR="00435571" w:rsidRPr="00452B1C">
              <w:rPr>
                <w:rFonts w:asciiTheme="majorHAnsi" w:hAnsiTheme="majorHAnsi" w:cstheme="majorHAnsi"/>
                <w:szCs w:val="22"/>
              </w:rPr>
              <w:t>.</w:t>
            </w:r>
          </w:p>
        </w:tc>
      </w:tr>
      <w:tr w:rsidR="004C744D" w:rsidRPr="00452B1C" w14:paraId="274CBCDE" w14:textId="77777777" w:rsidTr="0016041B">
        <w:tc>
          <w:tcPr>
            <w:tcW w:w="569" w:type="pct"/>
            <w:tcBorders>
              <w:top w:val="single" w:sz="4" w:space="0" w:color="000000"/>
              <w:left w:val="single" w:sz="4" w:space="0" w:color="000000"/>
              <w:bottom w:val="single" w:sz="4" w:space="0" w:color="000000"/>
            </w:tcBorders>
            <w:shd w:val="clear" w:color="auto" w:fill="auto"/>
          </w:tcPr>
          <w:p w14:paraId="6BFA003A" w14:textId="7E19E9EE" w:rsidR="004C744D" w:rsidRPr="00452B1C" w:rsidRDefault="004C744D" w:rsidP="00452B1C">
            <w:pPr>
              <w:snapToGrid w:val="0"/>
              <w:spacing w:before="0" w:after="0"/>
              <w:rPr>
                <w:rFonts w:asciiTheme="majorHAnsi" w:hAnsiTheme="majorHAnsi" w:cstheme="majorHAnsi"/>
                <w:szCs w:val="22"/>
              </w:rPr>
            </w:pPr>
            <w:r w:rsidRPr="00452B1C">
              <w:rPr>
                <w:rFonts w:asciiTheme="majorHAnsi" w:hAnsiTheme="majorHAnsi" w:cstheme="majorHAnsi"/>
                <w:szCs w:val="22"/>
              </w:rPr>
              <w:t>0</w:t>
            </w:r>
            <w:r w:rsidR="00452B1C" w:rsidRPr="00452B1C">
              <w:rPr>
                <w:rFonts w:asciiTheme="majorHAnsi" w:hAnsiTheme="majorHAnsi" w:cstheme="majorHAnsi"/>
                <w:szCs w:val="22"/>
              </w:rPr>
              <w:t>5</w:t>
            </w:r>
            <w:r w:rsidR="00A366CA" w:rsidRPr="00452B1C">
              <w:rPr>
                <w:rFonts w:asciiTheme="majorHAnsi" w:hAnsiTheme="majorHAnsi" w:cstheme="majorHAnsi"/>
                <w:szCs w:val="22"/>
              </w:rPr>
              <w:t>.</w:t>
            </w:r>
            <w:r w:rsidRPr="00452B1C">
              <w:rPr>
                <w:rFonts w:asciiTheme="majorHAnsi" w:hAnsiTheme="majorHAnsi" w:cstheme="majorHAnsi"/>
                <w:szCs w:val="22"/>
              </w:rPr>
              <w:t>2012</w:t>
            </w:r>
          </w:p>
        </w:tc>
        <w:tc>
          <w:tcPr>
            <w:tcW w:w="622" w:type="pct"/>
            <w:tcBorders>
              <w:top w:val="single" w:sz="4" w:space="0" w:color="000000"/>
              <w:left w:val="single" w:sz="4" w:space="0" w:color="000000"/>
              <w:bottom w:val="single" w:sz="4" w:space="0" w:color="000000"/>
            </w:tcBorders>
            <w:shd w:val="clear" w:color="auto" w:fill="auto"/>
          </w:tcPr>
          <w:p w14:paraId="70E7A222" w14:textId="0D052958" w:rsidR="004C744D" w:rsidRPr="00452B1C" w:rsidRDefault="004C744D" w:rsidP="00A366CA">
            <w:pPr>
              <w:snapToGrid w:val="0"/>
              <w:spacing w:before="0" w:after="0"/>
              <w:rPr>
                <w:rFonts w:asciiTheme="majorHAnsi" w:hAnsiTheme="majorHAnsi" w:cstheme="majorHAnsi"/>
              </w:rPr>
            </w:pPr>
            <w:r w:rsidRPr="00452B1C">
              <w:rPr>
                <w:rFonts w:asciiTheme="majorHAnsi" w:hAnsiTheme="majorHAnsi" w:cstheme="majorHAnsi"/>
              </w:rPr>
              <w:t>M3.3</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0143F64E" w14:textId="3C5E5156" w:rsidR="004C744D" w:rsidRPr="00452B1C" w:rsidRDefault="004C744D" w:rsidP="00A366CA">
            <w:pPr>
              <w:spacing w:before="0" w:after="0"/>
              <w:rPr>
                <w:rFonts w:asciiTheme="majorHAnsi" w:hAnsiTheme="majorHAnsi" w:cstheme="majorHAnsi"/>
                <w:szCs w:val="22"/>
              </w:rPr>
            </w:pPr>
            <w:r w:rsidRPr="00452B1C">
              <w:rPr>
                <w:rFonts w:asciiTheme="majorHAnsi" w:hAnsiTheme="majorHAnsi" w:cstheme="majorHAnsi"/>
              </w:rPr>
              <w:t xml:space="preserve">EGI.eu tests the developed tools and representation of </w:t>
            </w:r>
            <w:r w:rsidR="004E6CB5" w:rsidRPr="00452B1C">
              <w:rPr>
                <w:rFonts w:asciiTheme="majorHAnsi" w:hAnsiTheme="majorHAnsi" w:cstheme="majorHAnsi"/>
                <w:szCs w:val="22"/>
              </w:rPr>
              <w:t>Grid</w:t>
            </w:r>
            <w:r w:rsidRPr="00452B1C">
              <w:rPr>
                <w:rFonts w:asciiTheme="majorHAnsi" w:hAnsiTheme="majorHAnsi" w:cstheme="majorHAnsi"/>
              </w:rPr>
              <w:t xml:space="preserve"> KPIs</w:t>
            </w:r>
          </w:p>
        </w:tc>
      </w:tr>
      <w:tr w:rsidR="004C744D" w:rsidRPr="00452B1C" w14:paraId="5AAB0690" w14:textId="77777777" w:rsidTr="0016041B">
        <w:tc>
          <w:tcPr>
            <w:tcW w:w="569" w:type="pct"/>
            <w:tcBorders>
              <w:top w:val="single" w:sz="4" w:space="0" w:color="000000"/>
              <w:left w:val="single" w:sz="4" w:space="0" w:color="000000"/>
              <w:bottom w:val="single" w:sz="4" w:space="0" w:color="000000"/>
            </w:tcBorders>
            <w:shd w:val="clear" w:color="auto" w:fill="auto"/>
          </w:tcPr>
          <w:p w14:paraId="61DCD368" w14:textId="608A23A4" w:rsidR="004C744D" w:rsidRPr="00452B1C" w:rsidRDefault="004C744D"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0</w:t>
            </w:r>
            <w:r w:rsidR="00435571" w:rsidRPr="00452B1C">
              <w:rPr>
                <w:rFonts w:asciiTheme="majorHAnsi" w:hAnsiTheme="majorHAnsi" w:cstheme="majorHAnsi"/>
                <w:szCs w:val="22"/>
              </w:rPr>
              <w:t>5</w:t>
            </w:r>
            <w:r w:rsidR="00A366CA" w:rsidRPr="00452B1C">
              <w:rPr>
                <w:rFonts w:asciiTheme="majorHAnsi" w:hAnsiTheme="majorHAnsi" w:cstheme="majorHAnsi"/>
                <w:szCs w:val="22"/>
              </w:rPr>
              <w:t>.</w:t>
            </w:r>
            <w:r w:rsidRPr="00452B1C">
              <w:rPr>
                <w:rFonts w:asciiTheme="majorHAnsi" w:hAnsiTheme="majorHAnsi" w:cstheme="majorHAnsi"/>
                <w:szCs w:val="22"/>
              </w:rPr>
              <w:t>2012</w:t>
            </w:r>
          </w:p>
        </w:tc>
        <w:tc>
          <w:tcPr>
            <w:tcW w:w="622" w:type="pct"/>
            <w:tcBorders>
              <w:top w:val="single" w:sz="4" w:space="0" w:color="000000"/>
              <w:left w:val="single" w:sz="4" w:space="0" w:color="000000"/>
              <w:bottom w:val="single" w:sz="4" w:space="0" w:color="000000"/>
            </w:tcBorders>
            <w:shd w:val="clear" w:color="auto" w:fill="auto"/>
          </w:tcPr>
          <w:p w14:paraId="6FA72F7E" w14:textId="0818CDAD" w:rsidR="004C744D" w:rsidRPr="00452B1C" w:rsidRDefault="00435571" w:rsidP="00A366CA">
            <w:pPr>
              <w:snapToGrid w:val="0"/>
              <w:spacing w:before="0" w:after="0"/>
              <w:rPr>
                <w:rFonts w:asciiTheme="majorHAnsi" w:hAnsiTheme="majorHAnsi" w:cstheme="majorHAnsi"/>
              </w:rPr>
            </w:pPr>
            <w:r w:rsidRPr="00452B1C">
              <w:rPr>
                <w:rFonts w:asciiTheme="majorHAnsi" w:hAnsiTheme="majorHAnsi" w:cstheme="majorHAnsi"/>
              </w:rPr>
              <w:t>M4.1</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7BD5F87E" w14:textId="563C50A0" w:rsidR="004C744D" w:rsidRPr="00452B1C" w:rsidRDefault="00435571" w:rsidP="00A366CA">
            <w:pPr>
              <w:snapToGrid w:val="0"/>
              <w:spacing w:before="0" w:after="0"/>
              <w:rPr>
                <w:rFonts w:asciiTheme="majorHAnsi" w:hAnsiTheme="majorHAnsi" w:cstheme="majorHAnsi"/>
                <w:szCs w:val="22"/>
              </w:rPr>
            </w:pPr>
            <w:proofErr w:type="gramStart"/>
            <w:r w:rsidRPr="00452B1C">
              <w:rPr>
                <w:rFonts w:asciiTheme="majorHAnsi" w:hAnsiTheme="majorHAnsi" w:cstheme="majorHAnsi"/>
                <w:color w:val="8C0F73"/>
                <w:szCs w:val="22"/>
              </w:rPr>
              <w:t>e</w:t>
            </w:r>
            <w:proofErr w:type="gramEnd"/>
            <w:r w:rsidRPr="00452B1C">
              <w:rPr>
                <w:rFonts w:asciiTheme="majorHAnsi" w:hAnsiTheme="majorHAnsi" w:cstheme="majorHAnsi"/>
                <w:color w:val="8C0F73"/>
              </w:rPr>
              <w:sym w:font="Wingdings" w:char="F09E"/>
            </w:r>
            <w:proofErr w:type="spellStart"/>
            <w:r w:rsidRPr="00452B1C">
              <w:rPr>
                <w:rFonts w:asciiTheme="majorHAnsi" w:hAnsiTheme="majorHAnsi" w:cstheme="majorHAnsi"/>
                <w:szCs w:val="22"/>
              </w:rPr>
              <w:t>nventory</w:t>
            </w:r>
            <w:proofErr w:type="spellEnd"/>
            <w:r w:rsidRPr="00452B1C">
              <w:rPr>
                <w:rFonts w:asciiTheme="majorHAnsi" w:hAnsiTheme="majorHAnsi" w:cstheme="majorHAnsi"/>
                <w:szCs w:val="22"/>
              </w:rPr>
              <w:t xml:space="preserve"> provides EGI.eu with its exploitation plan and plan for continuation of its activities.</w:t>
            </w:r>
          </w:p>
        </w:tc>
      </w:tr>
      <w:tr w:rsidR="004C744D" w:rsidRPr="00452B1C" w14:paraId="1FC38521" w14:textId="77777777" w:rsidTr="0016041B">
        <w:tc>
          <w:tcPr>
            <w:tcW w:w="569" w:type="pct"/>
            <w:tcBorders>
              <w:top w:val="single" w:sz="4" w:space="0" w:color="000000"/>
              <w:left w:val="single" w:sz="4" w:space="0" w:color="000000"/>
              <w:bottom w:val="single" w:sz="4" w:space="0" w:color="000000"/>
            </w:tcBorders>
            <w:shd w:val="clear" w:color="auto" w:fill="auto"/>
          </w:tcPr>
          <w:p w14:paraId="7D02084E" w14:textId="6B890A88" w:rsidR="004C744D" w:rsidRPr="00452B1C" w:rsidRDefault="00435571"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09</w:t>
            </w:r>
            <w:r w:rsidR="00A366CA" w:rsidRPr="00452B1C">
              <w:rPr>
                <w:rFonts w:asciiTheme="majorHAnsi" w:hAnsiTheme="majorHAnsi" w:cstheme="majorHAnsi"/>
                <w:szCs w:val="22"/>
              </w:rPr>
              <w:t>.</w:t>
            </w:r>
            <w:r w:rsidRPr="00452B1C">
              <w:rPr>
                <w:rFonts w:asciiTheme="majorHAnsi" w:hAnsiTheme="majorHAnsi" w:cstheme="majorHAnsi"/>
                <w:szCs w:val="22"/>
              </w:rPr>
              <w:t>2012</w:t>
            </w:r>
          </w:p>
        </w:tc>
        <w:tc>
          <w:tcPr>
            <w:tcW w:w="622" w:type="pct"/>
            <w:tcBorders>
              <w:top w:val="single" w:sz="4" w:space="0" w:color="000000"/>
              <w:left w:val="single" w:sz="4" w:space="0" w:color="000000"/>
              <w:bottom w:val="single" w:sz="4" w:space="0" w:color="000000"/>
            </w:tcBorders>
            <w:shd w:val="clear" w:color="auto" w:fill="auto"/>
          </w:tcPr>
          <w:p w14:paraId="520599E3" w14:textId="41A83067" w:rsidR="004C744D" w:rsidRPr="00452B1C" w:rsidRDefault="00435571" w:rsidP="00A366CA">
            <w:pPr>
              <w:snapToGrid w:val="0"/>
              <w:spacing w:before="0" w:after="0"/>
              <w:rPr>
                <w:rFonts w:asciiTheme="majorHAnsi" w:hAnsiTheme="majorHAnsi" w:cstheme="majorHAnsi"/>
              </w:rPr>
            </w:pPr>
            <w:r w:rsidRPr="00452B1C">
              <w:rPr>
                <w:rFonts w:asciiTheme="majorHAnsi" w:hAnsiTheme="majorHAnsi" w:cstheme="majorHAnsi"/>
              </w:rPr>
              <w:t>M4.2</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3BED758D" w14:textId="2580B8BF" w:rsidR="004C744D" w:rsidRPr="00452B1C" w:rsidRDefault="00435571"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Final sustainability and long-term collaboration opportunities are discussed, defined and documented.</w:t>
            </w:r>
          </w:p>
        </w:tc>
      </w:tr>
      <w:tr w:rsidR="00354503" w:rsidRPr="00452B1C" w14:paraId="517B279B" w14:textId="77777777" w:rsidTr="0016041B">
        <w:tc>
          <w:tcPr>
            <w:tcW w:w="569" w:type="pct"/>
            <w:tcBorders>
              <w:top w:val="single" w:sz="4" w:space="0" w:color="000000"/>
              <w:left w:val="single" w:sz="4" w:space="0" w:color="000000"/>
              <w:bottom w:val="single" w:sz="4" w:space="0" w:color="000000"/>
            </w:tcBorders>
            <w:shd w:val="clear" w:color="auto" w:fill="auto"/>
          </w:tcPr>
          <w:p w14:paraId="312B5A5C" w14:textId="79AE3FF9" w:rsidR="00354503" w:rsidRPr="00452B1C" w:rsidRDefault="0094049C"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w:t>
            </w:r>
            <w:r w:rsidR="00381D7C" w:rsidRPr="00452B1C">
              <w:rPr>
                <w:rFonts w:asciiTheme="majorHAnsi" w:hAnsiTheme="majorHAnsi" w:cstheme="majorHAnsi"/>
                <w:szCs w:val="22"/>
              </w:rPr>
              <w:t>2</w:t>
            </w:r>
            <w:r w:rsidR="00A366CA" w:rsidRPr="00452B1C">
              <w:rPr>
                <w:rFonts w:asciiTheme="majorHAnsi" w:hAnsiTheme="majorHAnsi" w:cstheme="majorHAnsi"/>
                <w:szCs w:val="22"/>
              </w:rPr>
              <w:t>.</w:t>
            </w:r>
            <w:r w:rsidR="00354503" w:rsidRPr="00452B1C">
              <w:rPr>
                <w:rFonts w:asciiTheme="majorHAnsi" w:hAnsiTheme="majorHAnsi" w:cstheme="majorHAnsi"/>
                <w:szCs w:val="22"/>
              </w:rPr>
              <w:t>2012</w:t>
            </w:r>
            <w:r w:rsidR="00381D7C" w:rsidRPr="00452B1C">
              <w:rPr>
                <w:rFonts w:asciiTheme="majorHAnsi" w:hAnsiTheme="majorHAnsi" w:cstheme="majorHAnsi"/>
                <w:szCs w:val="22"/>
              </w:rPr>
              <w:t>*</w:t>
            </w:r>
          </w:p>
        </w:tc>
        <w:tc>
          <w:tcPr>
            <w:tcW w:w="622" w:type="pct"/>
            <w:tcBorders>
              <w:top w:val="single" w:sz="4" w:space="0" w:color="000000"/>
              <w:left w:val="single" w:sz="4" w:space="0" w:color="000000"/>
              <w:bottom w:val="single" w:sz="4" w:space="0" w:color="000000"/>
            </w:tcBorders>
            <w:shd w:val="clear" w:color="auto" w:fill="auto"/>
          </w:tcPr>
          <w:p w14:paraId="673639C3" w14:textId="284DAC22" w:rsidR="00354503" w:rsidRPr="00452B1C" w:rsidRDefault="00AE3574" w:rsidP="00A366CA">
            <w:pPr>
              <w:snapToGrid w:val="0"/>
              <w:spacing w:before="0" w:after="0"/>
              <w:rPr>
                <w:rFonts w:asciiTheme="majorHAnsi" w:hAnsiTheme="majorHAnsi" w:cstheme="majorHAnsi"/>
                <w:szCs w:val="22"/>
              </w:rPr>
            </w:pPr>
            <w:r w:rsidRPr="00452B1C">
              <w:rPr>
                <w:rFonts w:asciiTheme="majorHAnsi" w:hAnsiTheme="majorHAnsi" w:cstheme="majorHAnsi"/>
              </w:rPr>
              <w:t>M5</w:t>
            </w:r>
            <w:r w:rsidR="00354503" w:rsidRPr="00452B1C">
              <w:rPr>
                <w:rFonts w:asciiTheme="majorHAnsi" w:hAnsiTheme="majorHAnsi" w:cstheme="majorHAnsi"/>
              </w:rPr>
              <w:t>.2</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2652CC7A" w14:textId="77777777"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Summary of the visibility/publications regarding the progress and/or results of the collaboration.</w:t>
            </w:r>
          </w:p>
        </w:tc>
      </w:tr>
      <w:tr w:rsidR="00354503" w:rsidRPr="00452B1C" w14:paraId="2277531B" w14:textId="77777777" w:rsidTr="0016041B">
        <w:tc>
          <w:tcPr>
            <w:tcW w:w="569" w:type="pct"/>
            <w:tcBorders>
              <w:top w:val="single" w:sz="4" w:space="0" w:color="000000"/>
              <w:left w:val="single" w:sz="4" w:space="0" w:color="000000"/>
              <w:bottom w:val="single" w:sz="4" w:space="0" w:color="000000"/>
            </w:tcBorders>
            <w:shd w:val="clear" w:color="auto" w:fill="auto"/>
          </w:tcPr>
          <w:p w14:paraId="7CAB437D" w14:textId="22665A2A" w:rsidR="00354503" w:rsidRPr="00452B1C" w:rsidRDefault="0094049C"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w:t>
            </w:r>
            <w:r w:rsidR="00381D7C" w:rsidRPr="00452B1C">
              <w:rPr>
                <w:rFonts w:asciiTheme="majorHAnsi" w:hAnsiTheme="majorHAnsi" w:cstheme="majorHAnsi"/>
                <w:szCs w:val="22"/>
              </w:rPr>
              <w:t>2</w:t>
            </w:r>
            <w:r w:rsidR="00A366CA" w:rsidRPr="00452B1C">
              <w:rPr>
                <w:rFonts w:asciiTheme="majorHAnsi" w:hAnsiTheme="majorHAnsi" w:cstheme="majorHAnsi"/>
                <w:szCs w:val="22"/>
              </w:rPr>
              <w:t>.</w:t>
            </w:r>
            <w:r w:rsidR="00354503" w:rsidRPr="00452B1C">
              <w:rPr>
                <w:rFonts w:asciiTheme="majorHAnsi" w:hAnsiTheme="majorHAnsi" w:cstheme="majorHAnsi"/>
                <w:szCs w:val="22"/>
              </w:rPr>
              <w:t>2013</w:t>
            </w:r>
            <w:r w:rsidR="00381D7C" w:rsidRPr="00452B1C">
              <w:rPr>
                <w:rFonts w:asciiTheme="majorHAnsi" w:hAnsiTheme="majorHAnsi" w:cstheme="majorHAnsi"/>
                <w:szCs w:val="22"/>
              </w:rPr>
              <w:t>*</w:t>
            </w:r>
            <w:r w:rsidR="00354503" w:rsidRPr="00452B1C">
              <w:rPr>
                <w:rFonts w:asciiTheme="majorHAnsi" w:hAnsiTheme="majorHAnsi" w:cstheme="majorHAnsi"/>
                <w:szCs w:val="22"/>
              </w:rPr>
              <w:t xml:space="preserve"> </w:t>
            </w:r>
          </w:p>
        </w:tc>
        <w:tc>
          <w:tcPr>
            <w:tcW w:w="622" w:type="pct"/>
            <w:tcBorders>
              <w:top w:val="single" w:sz="4" w:space="0" w:color="000000"/>
              <w:left w:val="single" w:sz="4" w:space="0" w:color="000000"/>
              <w:bottom w:val="single" w:sz="4" w:space="0" w:color="000000"/>
            </w:tcBorders>
            <w:shd w:val="clear" w:color="auto" w:fill="auto"/>
          </w:tcPr>
          <w:p w14:paraId="51491EFA" w14:textId="6B0FE462" w:rsidR="00354503" w:rsidRPr="00452B1C" w:rsidRDefault="00AE3574" w:rsidP="00A366CA">
            <w:pPr>
              <w:snapToGrid w:val="0"/>
              <w:spacing w:before="0" w:after="0"/>
              <w:rPr>
                <w:rFonts w:asciiTheme="majorHAnsi" w:hAnsiTheme="majorHAnsi" w:cstheme="majorHAnsi"/>
                <w:szCs w:val="22"/>
              </w:rPr>
            </w:pPr>
            <w:r w:rsidRPr="00452B1C">
              <w:rPr>
                <w:rFonts w:asciiTheme="majorHAnsi" w:hAnsiTheme="majorHAnsi" w:cstheme="majorHAnsi"/>
              </w:rPr>
              <w:t>M5</w:t>
            </w:r>
            <w:r w:rsidR="00354503" w:rsidRPr="00452B1C">
              <w:rPr>
                <w:rFonts w:asciiTheme="majorHAnsi" w:hAnsiTheme="majorHAnsi" w:cstheme="majorHAnsi"/>
              </w:rPr>
              <w:t>.2 (update)</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7D362D5D" w14:textId="77777777"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Summary of the visibility/publications regarding the progress and/or results of the collaboration.</w:t>
            </w:r>
          </w:p>
        </w:tc>
      </w:tr>
      <w:tr w:rsidR="00354503" w:rsidRPr="00452B1C" w14:paraId="1D9EE379" w14:textId="77777777" w:rsidTr="0016041B">
        <w:tc>
          <w:tcPr>
            <w:tcW w:w="569" w:type="pct"/>
            <w:tcBorders>
              <w:top w:val="single" w:sz="4" w:space="0" w:color="000000"/>
              <w:left w:val="single" w:sz="4" w:space="0" w:color="000000"/>
              <w:bottom w:val="single" w:sz="4" w:space="0" w:color="000000"/>
            </w:tcBorders>
            <w:shd w:val="clear" w:color="auto" w:fill="auto"/>
          </w:tcPr>
          <w:p w14:paraId="56BBF246" w14:textId="7F941FCC" w:rsidR="00354503" w:rsidRPr="00452B1C" w:rsidRDefault="0094049C"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1</w:t>
            </w:r>
            <w:r w:rsidR="00381D7C" w:rsidRPr="00452B1C">
              <w:rPr>
                <w:rFonts w:asciiTheme="majorHAnsi" w:hAnsiTheme="majorHAnsi" w:cstheme="majorHAnsi"/>
                <w:szCs w:val="22"/>
              </w:rPr>
              <w:t>2</w:t>
            </w:r>
            <w:r w:rsidR="00A366CA" w:rsidRPr="00452B1C">
              <w:rPr>
                <w:rFonts w:asciiTheme="majorHAnsi" w:hAnsiTheme="majorHAnsi" w:cstheme="majorHAnsi"/>
                <w:szCs w:val="22"/>
              </w:rPr>
              <w:t>.</w:t>
            </w:r>
            <w:r w:rsidR="00354503" w:rsidRPr="00452B1C">
              <w:rPr>
                <w:rFonts w:asciiTheme="majorHAnsi" w:hAnsiTheme="majorHAnsi" w:cstheme="majorHAnsi"/>
                <w:szCs w:val="22"/>
              </w:rPr>
              <w:t>2014</w:t>
            </w:r>
            <w:r w:rsidR="00381D7C" w:rsidRPr="00452B1C">
              <w:rPr>
                <w:rFonts w:asciiTheme="majorHAnsi" w:hAnsiTheme="majorHAnsi" w:cstheme="majorHAnsi"/>
                <w:szCs w:val="22"/>
              </w:rPr>
              <w:t>*</w:t>
            </w:r>
          </w:p>
        </w:tc>
        <w:tc>
          <w:tcPr>
            <w:tcW w:w="622" w:type="pct"/>
            <w:tcBorders>
              <w:top w:val="single" w:sz="4" w:space="0" w:color="000000"/>
              <w:left w:val="single" w:sz="4" w:space="0" w:color="000000"/>
              <w:bottom w:val="single" w:sz="4" w:space="0" w:color="000000"/>
            </w:tcBorders>
            <w:shd w:val="clear" w:color="auto" w:fill="auto"/>
          </w:tcPr>
          <w:p w14:paraId="034A3B81" w14:textId="7769C2ED" w:rsidR="00354503" w:rsidRPr="00452B1C" w:rsidRDefault="00AE3574" w:rsidP="00A366CA">
            <w:pPr>
              <w:snapToGrid w:val="0"/>
              <w:spacing w:before="0" w:after="0"/>
              <w:rPr>
                <w:rFonts w:asciiTheme="majorHAnsi" w:hAnsiTheme="majorHAnsi" w:cstheme="majorHAnsi"/>
                <w:szCs w:val="22"/>
              </w:rPr>
            </w:pPr>
            <w:r w:rsidRPr="00452B1C">
              <w:rPr>
                <w:rFonts w:asciiTheme="majorHAnsi" w:hAnsiTheme="majorHAnsi" w:cstheme="majorHAnsi"/>
              </w:rPr>
              <w:t>M5</w:t>
            </w:r>
            <w:r w:rsidR="00354503" w:rsidRPr="00452B1C">
              <w:rPr>
                <w:rFonts w:asciiTheme="majorHAnsi" w:hAnsiTheme="majorHAnsi" w:cstheme="majorHAnsi"/>
              </w:rPr>
              <w:t>.2 (update)</w:t>
            </w:r>
          </w:p>
        </w:tc>
        <w:tc>
          <w:tcPr>
            <w:tcW w:w="3809" w:type="pct"/>
            <w:tcBorders>
              <w:top w:val="single" w:sz="4" w:space="0" w:color="000000"/>
              <w:left w:val="single" w:sz="4" w:space="0" w:color="000000"/>
              <w:bottom w:val="single" w:sz="4" w:space="0" w:color="000000"/>
              <w:right w:val="single" w:sz="4" w:space="0" w:color="000000"/>
            </w:tcBorders>
            <w:shd w:val="clear" w:color="auto" w:fill="auto"/>
          </w:tcPr>
          <w:p w14:paraId="51D96FB2" w14:textId="77777777" w:rsidR="00354503" w:rsidRPr="00452B1C" w:rsidRDefault="00354503" w:rsidP="00A366CA">
            <w:pPr>
              <w:snapToGrid w:val="0"/>
              <w:spacing w:before="0" w:after="0"/>
              <w:rPr>
                <w:rFonts w:asciiTheme="majorHAnsi" w:hAnsiTheme="majorHAnsi" w:cstheme="majorHAnsi"/>
                <w:szCs w:val="22"/>
              </w:rPr>
            </w:pPr>
            <w:r w:rsidRPr="00452B1C">
              <w:rPr>
                <w:rFonts w:asciiTheme="majorHAnsi" w:hAnsiTheme="majorHAnsi" w:cstheme="majorHAnsi"/>
                <w:szCs w:val="22"/>
              </w:rPr>
              <w:t>Final summary of the visibility/publications regarding the progress and/or results of the collaboration.</w:t>
            </w:r>
          </w:p>
        </w:tc>
      </w:tr>
    </w:tbl>
    <w:p w14:paraId="7741035B" w14:textId="734FE193" w:rsidR="00381D7C" w:rsidRPr="00452B1C" w:rsidRDefault="00381D7C" w:rsidP="00A366CA">
      <w:pPr>
        <w:rPr>
          <w:b/>
          <w:caps/>
        </w:rPr>
      </w:pPr>
      <w:r w:rsidRPr="00452B1C">
        <w:t>*</w:t>
      </w:r>
      <w:proofErr w:type="gramStart"/>
      <w:r w:rsidRPr="00452B1C">
        <w:t>subject</w:t>
      </w:r>
      <w:proofErr w:type="gramEnd"/>
      <w:r w:rsidRPr="00452B1C">
        <w:t xml:space="preserve"> to the </w:t>
      </w:r>
      <w:r w:rsidR="00435571" w:rsidRPr="00452B1C">
        <w:t>implementation of the sustainability/continuation plan</w:t>
      </w:r>
    </w:p>
    <w:p w14:paraId="3A1CC8CD" w14:textId="77777777" w:rsidR="00790303" w:rsidRPr="00452B1C" w:rsidRDefault="00790303" w:rsidP="00354503">
      <w:pPr>
        <w:pStyle w:val="Heading1"/>
        <w:ind w:left="0" w:firstLine="0"/>
        <w:jc w:val="center"/>
        <w:rPr>
          <w:rFonts w:asciiTheme="majorHAnsi" w:hAnsiTheme="majorHAnsi" w:cstheme="majorHAnsi"/>
        </w:rPr>
      </w:pPr>
      <w:bookmarkStart w:id="5" w:name="_Toc184710461"/>
      <w:r w:rsidRPr="00452B1C">
        <w:rPr>
          <w:rFonts w:asciiTheme="majorHAnsi" w:hAnsiTheme="majorHAnsi" w:cstheme="majorHAnsi"/>
        </w:rPr>
        <w:t>Article 4: Communication</w:t>
      </w:r>
      <w:bookmarkEnd w:id="5"/>
    </w:p>
    <w:p w14:paraId="7D503331" w14:textId="77777777" w:rsidR="00790303" w:rsidRPr="00A366CA" w:rsidRDefault="00790303" w:rsidP="0061450D">
      <w:pPr>
        <w:rPr>
          <w:rFonts w:asciiTheme="majorHAnsi" w:hAnsiTheme="majorHAnsi" w:cstheme="majorHAnsi"/>
        </w:rPr>
      </w:pPr>
      <w:r w:rsidRPr="00452B1C">
        <w:rPr>
          <w:rFonts w:asciiTheme="majorHAnsi" w:hAnsiTheme="majorHAnsi" w:cstheme="majorHAnsi"/>
        </w:rPr>
        <w:t>The Parties shall keep each other informed on all their respective activities and on their progress and</w:t>
      </w:r>
      <w:r w:rsidRPr="00A366CA">
        <w:rPr>
          <w:rFonts w:asciiTheme="majorHAnsi" w:hAnsiTheme="majorHAnsi" w:cstheme="majorHAnsi"/>
        </w:rPr>
        <w:t xml:space="preserve"> shall consult regularly on areas offering potential for cooperation. </w:t>
      </w:r>
    </w:p>
    <w:p w14:paraId="1A6E1A27" w14:textId="77777777" w:rsidR="00790303" w:rsidRPr="00A366CA" w:rsidRDefault="00790303" w:rsidP="0061450D">
      <w:pPr>
        <w:rPr>
          <w:rFonts w:asciiTheme="majorHAnsi" w:hAnsiTheme="majorHAnsi" w:cstheme="majorHAnsi"/>
        </w:rPr>
      </w:pPr>
      <w:r w:rsidRPr="00A366CA">
        <w:rPr>
          <w:rFonts w:asciiTheme="majorHAnsi" w:hAnsiTheme="majorHAnsi" w:cstheme="majorHAnsi"/>
        </w:rPr>
        <w:t>Joint working groups may be established to examine in detail proposals in areas assigned to them by the Parties referred to in Article 2 (Joint Work Plan) and to make recommendations to the Parties.</w:t>
      </w:r>
    </w:p>
    <w:p w14:paraId="7AA2929F" w14:textId="77777777" w:rsidR="007C7AEC" w:rsidRPr="00A366CA" w:rsidRDefault="00790303" w:rsidP="0061450D">
      <w:pPr>
        <w:rPr>
          <w:rFonts w:asciiTheme="majorHAnsi" w:hAnsiTheme="majorHAnsi" w:cstheme="majorHAnsi"/>
        </w:rPr>
      </w:pPr>
      <w:r w:rsidRPr="00A366CA">
        <w:rPr>
          <w:rFonts w:asciiTheme="majorHAnsi" w:hAnsiTheme="majorHAnsi" w:cstheme="majorHAnsi"/>
        </w:rPr>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763AD091" w14:textId="77777777" w:rsidR="007C7AEC" w:rsidRPr="00A366CA" w:rsidRDefault="007C7AEC" w:rsidP="007C7AEC">
      <w:pPr>
        <w:pStyle w:val="BodyText"/>
        <w:rPr>
          <w:rFonts w:asciiTheme="majorHAnsi" w:hAnsiTheme="majorHAnsi" w:cstheme="majorHAnsi"/>
        </w:rPr>
      </w:pPr>
      <w:r w:rsidRPr="00A366CA">
        <w:rPr>
          <w:rFonts w:asciiTheme="majorHAnsi" w:hAnsiTheme="majorHAnsi" w:cstheme="majorHAnsi"/>
        </w:rPr>
        <w:t>The primary point of contact for each Party is:</w:t>
      </w:r>
    </w:p>
    <w:p w14:paraId="49604B07" w14:textId="4FA77848" w:rsidR="007C7AEC" w:rsidRPr="00A366CA" w:rsidRDefault="007C7AEC" w:rsidP="007C7AEC">
      <w:pPr>
        <w:pStyle w:val="BodyText"/>
        <w:rPr>
          <w:rFonts w:asciiTheme="majorHAnsi" w:hAnsiTheme="majorHAnsi" w:cstheme="majorHAnsi"/>
        </w:rPr>
      </w:pPr>
      <w:r w:rsidRPr="00A366CA">
        <w:rPr>
          <w:rFonts w:asciiTheme="majorHAnsi" w:hAnsiTheme="majorHAnsi" w:cstheme="majorHAnsi"/>
        </w:rPr>
        <w:tab/>
        <w:t>EGI.eu: Sergio Andreozzi (</w:t>
      </w:r>
      <w:hyperlink r:id="rId9" w:history="1">
        <w:r w:rsidR="00A366CA" w:rsidRPr="00284AD5">
          <w:rPr>
            <w:rStyle w:val="Hyperlink"/>
            <w:rFonts w:asciiTheme="majorHAnsi" w:hAnsiTheme="majorHAnsi" w:cstheme="majorHAnsi"/>
          </w:rPr>
          <w:t>sergio.andreozzi@egi.eu</w:t>
        </w:r>
      </w:hyperlink>
      <w:r w:rsidRPr="00A366CA">
        <w:rPr>
          <w:rFonts w:asciiTheme="majorHAnsi" w:hAnsiTheme="majorHAnsi" w:cstheme="majorHAnsi"/>
        </w:rPr>
        <w:t>)</w:t>
      </w:r>
      <w:r w:rsidR="00A366CA">
        <w:rPr>
          <w:rFonts w:asciiTheme="majorHAnsi" w:hAnsiTheme="majorHAnsi" w:cstheme="majorHAnsi"/>
        </w:rPr>
        <w:t xml:space="preserve"> </w:t>
      </w:r>
    </w:p>
    <w:p w14:paraId="0E2B2B3B" w14:textId="1A90E8AE" w:rsidR="007C7AEC" w:rsidRPr="00A366CA" w:rsidRDefault="007C7AEC" w:rsidP="007C7AEC">
      <w:pPr>
        <w:pStyle w:val="BodyText"/>
        <w:rPr>
          <w:rFonts w:asciiTheme="majorHAnsi" w:hAnsiTheme="majorHAnsi" w:cstheme="majorHAnsi"/>
        </w:rPr>
      </w:pPr>
      <w:r w:rsidRPr="00A366CA">
        <w:rPr>
          <w:rFonts w:asciiTheme="majorHAnsi" w:hAnsiTheme="majorHAnsi" w:cstheme="majorHAnsi"/>
        </w:rPr>
        <w:tab/>
      </w:r>
      <w:proofErr w:type="gramStart"/>
      <w:r w:rsidRPr="00530E02">
        <w:rPr>
          <w:rFonts w:asciiTheme="majorHAnsi" w:hAnsiTheme="majorHAnsi" w:cstheme="majorHAnsi"/>
          <w:color w:val="8C0F73"/>
          <w:szCs w:val="22"/>
        </w:rPr>
        <w:t>e</w:t>
      </w:r>
      <w:proofErr w:type="gramEnd"/>
      <w:r w:rsidRPr="00530E02">
        <w:rPr>
          <w:rFonts w:asciiTheme="majorHAnsi" w:hAnsiTheme="majorHAnsi" w:cstheme="majorHAnsi"/>
          <w:color w:val="8C0F73"/>
          <w:szCs w:val="22"/>
        </w:rPr>
        <w:sym w:font="Wingdings" w:char="F09E"/>
      </w:r>
      <w:proofErr w:type="spellStart"/>
      <w:r w:rsidRPr="00A366CA">
        <w:rPr>
          <w:rFonts w:asciiTheme="majorHAnsi" w:hAnsiTheme="majorHAnsi" w:cstheme="majorHAnsi"/>
          <w:szCs w:val="22"/>
        </w:rPr>
        <w:t>nventory</w:t>
      </w:r>
      <w:proofErr w:type="spellEnd"/>
      <w:r w:rsidRPr="00A366CA">
        <w:rPr>
          <w:rFonts w:asciiTheme="majorHAnsi" w:hAnsiTheme="majorHAnsi" w:cstheme="majorHAnsi"/>
        </w:rPr>
        <w:t xml:space="preserve">: Nikos </w:t>
      </w:r>
      <w:proofErr w:type="spellStart"/>
      <w:r w:rsidRPr="00A366CA">
        <w:rPr>
          <w:rFonts w:asciiTheme="majorHAnsi" w:hAnsiTheme="majorHAnsi" w:cstheme="majorHAnsi"/>
        </w:rPr>
        <w:t>Vogiatzis</w:t>
      </w:r>
      <w:proofErr w:type="spellEnd"/>
      <w:r w:rsidRPr="00A366CA">
        <w:rPr>
          <w:rFonts w:asciiTheme="majorHAnsi" w:hAnsiTheme="majorHAnsi" w:cstheme="majorHAnsi"/>
        </w:rPr>
        <w:t xml:space="preserve"> (</w:t>
      </w:r>
      <w:hyperlink r:id="rId10" w:history="1">
        <w:r w:rsidR="00A366CA" w:rsidRPr="00284AD5">
          <w:rPr>
            <w:rStyle w:val="Hyperlink"/>
            <w:rFonts w:asciiTheme="majorHAnsi" w:hAnsiTheme="majorHAnsi" w:cstheme="majorHAnsi"/>
          </w:rPr>
          <w:t>n.vogiatzis@enventory.eu</w:t>
        </w:r>
      </w:hyperlink>
      <w:r w:rsidRPr="00A366CA">
        <w:rPr>
          <w:rFonts w:asciiTheme="majorHAnsi" w:hAnsiTheme="majorHAnsi" w:cstheme="majorHAnsi"/>
        </w:rPr>
        <w:t>)</w:t>
      </w:r>
      <w:r w:rsidR="00A366CA">
        <w:rPr>
          <w:rFonts w:asciiTheme="majorHAnsi" w:hAnsiTheme="majorHAnsi" w:cstheme="majorHAnsi"/>
        </w:rPr>
        <w:t xml:space="preserve"> </w:t>
      </w:r>
    </w:p>
    <w:p w14:paraId="2240D7A6" w14:textId="77C713EF" w:rsidR="00790303" w:rsidRPr="00A366CA" w:rsidRDefault="00790303" w:rsidP="0061450D">
      <w:pPr>
        <w:pStyle w:val="BodyText"/>
        <w:rPr>
          <w:rFonts w:asciiTheme="majorHAnsi" w:hAnsiTheme="majorHAnsi" w:cstheme="majorHAnsi"/>
        </w:rPr>
      </w:pPr>
      <w:r w:rsidRPr="00A366CA">
        <w:rPr>
          <w:rFonts w:asciiTheme="majorHAnsi" w:hAnsiTheme="majorHAnsi" w:cstheme="majorHAnsi"/>
        </w:rPr>
        <w:t xml:space="preserve">Questions of principle or problems that cannot be solved at primary contact level are escalated to the EGI.eu Director and the </w:t>
      </w:r>
      <w:r w:rsidR="007C7AEC" w:rsidRPr="00530E02">
        <w:rPr>
          <w:rFonts w:asciiTheme="majorHAnsi" w:hAnsiTheme="majorHAnsi" w:cstheme="majorHAnsi"/>
          <w:color w:val="8C0F73"/>
          <w:szCs w:val="22"/>
        </w:rPr>
        <w:t>e</w:t>
      </w:r>
      <w:r w:rsidR="007C7AEC" w:rsidRPr="00530E02">
        <w:rPr>
          <w:rFonts w:asciiTheme="majorHAnsi" w:hAnsiTheme="majorHAnsi" w:cstheme="majorHAnsi"/>
          <w:color w:val="8C0F73"/>
          <w:szCs w:val="22"/>
        </w:rPr>
        <w:sym w:font="Wingdings" w:char="F09E"/>
      </w:r>
      <w:proofErr w:type="spellStart"/>
      <w:r w:rsidR="007C7AEC" w:rsidRPr="00A366CA">
        <w:rPr>
          <w:rFonts w:asciiTheme="majorHAnsi" w:hAnsiTheme="majorHAnsi" w:cstheme="majorHAnsi"/>
          <w:szCs w:val="22"/>
        </w:rPr>
        <w:t>nventory</w:t>
      </w:r>
      <w:proofErr w:type="spellEnd"/>
      <w:r w:rsidR="007C7AEC" w:rsidRPr="00A366CA">
        <w:rPr>
          <w:rFonts w:asciiTheme="majorHAnsi" w:hAnsiTheme="majorHAnsi" w:cstheme="majorHAnsi"/>
          <w:szCs w:val="22"/>
        </w:rPr>
        <w:t xml:space="preserve"> </w:t>
      </w:r>
      <w:r w:rsidR="0061450D" w:rsidRPr="00A366CA">
        <w:rPr>
          <w:rFonts w:asciiTheme="majorHAnsi" w:hAnsiTheme="majorHAnsi" w:cstheme="majorHAnsi"/>
        </w:rPr>
        <w:t>Coordinator</w:t>
      </w:r>
      <w:r w:rsidRPr="00A366CA">
        <w:rPr>
          <w:rFonts w:asciiTheme="majorHAnsi" w:hAnsiTheme="majorHAnsi" w:cstheme="majorHAnsi"/>
        </w:rPr>
        <w:t>.</w:t>
      </w:r>
    </w:p>
    <w:p w14:paraId="582A5DA3" w14:textId="46D40957" w:rsidR="00790303" w:rsidRPr="00A366CA" w:rsidRDefault="00790303" w:rsidP="007C7AEC">
      <w:pPr>
        <w:pStyle w:val="Heading1"/>
        <w:jc w:val="center"/>
        <w:rPr>
          <w:rFonts w:asciiTheme="majorHAnsi" w:hAnsiTheme="majorHAnsi" w:cstheme="majorHAnsi"/>
          <w:bCs/>
        </w:rPr>
      </w:pPr>
      <w:bookmarkStart w:id="6" w:name="_Toc184710462"/>
      <w:r w:rsidRPr="00A366CA">
        <w:rPr>
          <w:rFonts w:asciiTheme="majorHAnsi" w:hAnsiTheme="majorHAnsi" w:cstheme="majorHAnsi"/>
        </w:rPr>
        <w:t xml:space="preserve">Article </w:t>
      </w:r>
      <w:r w:rsidR="00854BC8" w:rsidRPr="00A366CA">
        <w:rPr>
          <w:rFonts w:asciiTheme="majorHAnsi" w:hAnsiTheme="majorHAnsi" w:cstheme="majorHAnsi"/>
        </w:rPr>
        <w:t>5</w:t>
      </w:r>
      <w:r w:rsidRPr="00A366CA">
        <w:rPr>
          <w:rFonts w:asciiTheme="majorHAnsi" w:hAnsiTheme="majorHAnsi" w:cstheme="majorHAnsi"/>
        </w:rPr>
        <w:t>: Rights and Responsibilities</w:t>
      </w:r>
      <w:bookmarkEnd w:id="6"/>
    </w:p>
    <w:p w14:paraId="6C571EE3" w14:textId="77777777" w:rsidR="00790303" w:rsidRPr="00A366CA" w:rsidRDefault="00790303" w:rsidP="0061450D">
      <w:pPr>
        <w:pStyle w:val="BodyText"/>
        <w:rPr>
          <w:rFonts w:asciiTheme="majorHAnsi" w:hAnsiTheme="majorHAnsi" w:cstheme="majorHAnsi"/>
          <w:bCs w:val="0"/>
        </w:rPr>
      </w:pPr>
      <w:r w:rsidRPr="00A366CA">
        <w:rPr>
          <w:rFonts w:asciiTheme="majorHAnsi" w:hAnsiTheme="majorHAnsi" w:cstheme="majorHAnsi"/>
          <w:bCs w:val="0"/>
        </w:rPr>
        <w:t xml:space="preserve">The procedure is set out in Annex 3. </w:t>
      </w:r>
    </w:p>
    <w:p w14:paraId="6548E126" w14:textId="4D6B72A6" w:rsidR="00790303" w:rsidRPr="00A366CA" w:rsidRDefault="00790303" w:rsidP="007C7AEC">
      <w:pPr>
        <w:pStyle w:val="Heading1"/>
        <w:jc w:val="center"/>
        <w:rPr>
          <w:rFonts w:asciiTheme="majorHAnsi" w:hAnsiTheme="majorHAnsi" w:cstheme="majorHAnsi"/>
        </w:rPr>
      </w:pPr>
      <w:bookmarkStart w:id="7" w:name="_Toc184710463"/>
      <w:r w:rsidRPr="00A366CA">
        <w:rPr>
          <w:rFonts w:asciiTheme="majorHAnsi" w:hAnsiTheme="majorHAnsi" w:cstheme="majorHAnsi"/>
        </w:rPr>
        <w:t xml:space="preserve">Article </w:t>
      </w:r>
      <w:r w:rsidR="007C7AEC" w:rsidRPr="00A366CA">
        <w:rPr>
          <w:rFonts w:asciiTheme="majorHAnsi" w:hAnsiTheme="majorHAnsi" w:cstheme="majorHAnsi"/>
        </w:rPr>
        <w:t>6</w:t>
      </w:r>
      <w:r w:rsidRPr="00A366CA">
        <w:rPr>
          <w:rFonts w:asciiTheme="majorHAnsi" w:hAnsiTheme="majorHAnsi" w:cstheme="majorHAnsi"/>
        </w:rPr>
        <w:t>: Funding</w:t>
      </w:r>
      <w:bookmarkEnd w:id="7"/>
    </w:p>
    <w:p w14:paraId="37F26438" w14:textId="77777777" w:rsidR="00790303" w:rsidRPr="00A366CA" w:rsidRDefault="00790303" w:rsidP="0061450D">
      <w:pPr>
        <w:rPr>
          <w:rFonts w:asciiTheme="majorHAnsi" w:hAnsiTheme="majorHAnsi" w:cstheme="majorHAnsi"/>
        </w:rPr>
      </w:pPr>
      <w:r w:rsidRPr="00A366CA">
        <w:rPr>
          <w:rFonts w:asciiTheme="majorHAnsi" w:hAnsiTheme="majorHAnsi" w:cstheme="majorHAnsi"/>
        </w:rPr>
        <w:t xml:space="preserve">Each Party shall bear the costs of discharging its respective responsibilities under this MoU, including travel and subsistence of its own personnel and transportation of goods and equipment and associated documentation, unless otherwise agreed in this MoU. </w:t>
      </w:r>
    </w:p>
    <w:p w14:paraId="14049F31" w14:textId="77777777" w:rsidR="00790303" w:rsidRPr="00A366CA" w:rsidRDefault="00790303" w:rsidP="0061450D">
      <w:pPr>
        <w:rPr>
          <w:rFonts w:asciiTheme="majorHAnsi" w:hAnsiTheme="majorHAnsi" w:cstheme="majorHAnsi"/>
        </w:rPr>
      </w:pPr>
      <w:r w:rsidRPr="00A366CA">
        <w:rPr>
          <w:rFonts w:asciiTheme="majorHAnsi" w:hAnsiTheme="majorHAnsi" w:cstheme="majorHAnsi"/>
        </w:rPr>
        <w:t xml:space="preserve">Each Party shall make available free of charge to the other Party </w:t>
      </w:r>
      <w:r w:rsidR="00A01DE4" w:rsidRPr="00A366CA">
        <w:rPr>
          <w:rFonts w:asciiTheme="majorHAnsi" w:hAnsiTheme="majorHAnsi" w:cstheme="majorHAnsi"/>
        </w:rPr>
        <w:t xml:space="preserve">any </w:t>
      </w:r>
      <w:r w:rsidRPr="00A366CA">
        <w:rPr>
          <w:rFonts w:asciiTheme="majorHAnsi" w:hAnsiTheme="majorHAnsi" w:cstheme="majorHAnsi"/>
        </w:rPr>
        <w:t>office</w:t>
      </w:r>
      <w:r w:rsidR="00A01DE4" w:rsidRPr="00A366CA">
        <w:rPr>
          <w:rFonts w:asciiTheme="majorHAnsi" w:hAnsiTheme="majorHAnsi" w:cstheme="majorHAnsi"/>
        </w:rPr>
        <w:t>/meeting space needed for the joint activities</w:t>
      </w:r>
      <w:r w:rsidRPr="00A366CA">
        <w:rPr>
          <w:rFonts w:asciiTheme="majorHAnsi" w:hAnsiTheme="majorHAnsi" w:cstheme="majorHAnsi"/>
        </w:rPr>
        <w:t>.</w:t>
      </w:r>
    </w:p>
    <w:p w14:paraId="2EB19832" w14:textId="2B54B3C2" w:rsidR="00790303" w:rsidRPr="00A366CA" w:rsidRDefault="00790303" w:rsidP="0061450D">
      <w:pPr>
        <w:rPr>
          <w:rFonts w:asciiTheme="majorHAnsi" w:hAnsiTheme="majorHAnsi" w:cstheme="majorHAnsi"/>
        </w:rPr>
      </w:pPr>
      <w:r w:rsidRPr="00A366CA">
        <w:rPr>
          <w:rFonts w:asciiTheme="majorHAnsi" w:hAnsiTheme="majorHAnsi" w:cstheme="majorHAnsi"/>
        </w:rPr>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w:t>
      </w:r>
      <w:r w:rsidRPr="00A366CA">
        <w:rPr>
          <w:rFonts w:asciiTheme="majorHAnsi" w:hAnsiTheme="majorHAnsi" w:cstheme="majorHAnsi"/>
        </w:rPr>
        <w:lastRenderedPageBreak/>
        <w:t>Party shall notify and consult with the other Party in a timely manner in order to minimise the negative impact of such problems on the cooperation. The Parties shall jointly look for mutually agreeable solutions.</w:t>
      </w:r>
    </w:p>
    <w:p w14:paraId="250F6933" w14:textId="77777777" w:rsidR="00790303" w:rsidRPr="00A366CA" w:rsidRDefault="00790303" w:rsidP="0061450D">
      <w:pPr>
        <w:rPr>
          <w:rFonts w:asciiTheme="majorHAnsi" w:hAnsiTheme="majorHAnsi" w:cstheme="majorHAnsi"/>
        </w:rPr>
      </w:pPr>
      <w:r w:rsidRPr="00A366CA">
        <w:rPr>
          <w:rFonts w:asciiTheme="majorHAnsi" w:hAnsiTheme="majorHAnsi" w:cstheme="majorHAnsi"/>
        </w:rPr>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39D5A90A" w:rsidR="00790303" w:rsidRPr="00A366CA" w:rsidRDefault="007C7AEC" w:rsidP="007C7AEC">
      <w:pPr>
        <w:pStyle w:val="Heading1"/>
        <w:ind w:left="0" w:firstLine="0"/>
        <w:jc w:val="center"/>
        <w:rPr>
          <w:rFonts w:asciiTheme="majorHAnsi" w:hAnsiTheme="majorHAnsi" w:cstheme="majorHAnsi"/>
          <w:bCs/>
        </w:rPr>
      </w:pPr>
      <w:bookmarkStart w:id="8" w:name="_Toc184710464"/>
      <w:r w:rsidRPr="00A366CA">
        <w:rPr>
          <w:rFonts w:asciiTheme="majorHAnsi" w:hAnsiTheme="majorHAnsi" w:cstheme="majorHAnsi"/>
        </w:rPr>
        <w:t>Article 7</w:t>
      </w:r>
      <w:r w:rsidR="00790303" w:rsidRPr="00A366CA">
        <w:rPr>
          <w:rFonts w:asciiTheme="majorHAnsi" w:hAnsiTheme="majorHAnsi" w:cstheme="majorHAnsi"/>
        </w:rPr>
        <w:t>: Entry into force, duration and termination</w:t>
      </w:r>
      <w:bookmarkEnd w:id="8"/>
    </w:p>
    <w:p w14:paraId="4C9FE1AA" w14:textId="32D82EF1" w:rsidR="00790303" w:rsidRPr="00A366CA" w:rsidRDefault="00790303" w:rsidP="0061450D">
      <w:pPr>
        <w:pStyle w:val="BodyText"/>
        <w:rPr>
          <w:rFonts w:asciiTheme="majorHAnsi" w:hAnsiTheme="majorHAnsi" w:cstheme="majorHAnsi"/>
        </w:rPr>
      </w:pPr>
      <w:r w:rsidRPr="00A366CA">
        <w:rPr>
          <w:rFonts w:asciiTheme="majorHAnsi" w:hAnsiTheme="majorHAnsi" w:cstheme="majorHAnsi"/>
        </w:rPr>
        <w:t xml:space="preserve">This MoU will enter into force </w:t>
      </w:r>
      <w:r w:rsidR="007C7AEC" w:rsidRPr="00A366CA">
        <w:rPr>
          <w:rFonts w:asciiTheme="majorHAnsi" w:hAnsiTheme="majorHAnsi" w:cstheme="majorHAnsi"/>
        </w:rPr>
        <w:t xml:space="preserve">when signed by the authorised representatives and </w:t>
      </w:r>
      <w:r w:rsidRPr="00A366CA">
        <w:rPr>
          <w:rFonts w:asciiTheme="majorHAnsi" w:hAnsiTheme="majorHAnsi" w:cstheme="majorHAnsi"/>
        </w:rPr>
        <w:t>shall remain in force until completion of the activities identified in Article 2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CA11E16" w14:textId="7D187740" w:rsidR="00790303" w:rsidRPr="00A366CA" w:rsidRDefault="00790303" w:rsidP="008D17D9">
      <w:pPr>
        <w:pStyle w:val="Heading1"/>
        <w:jc w:val="center"/>
        <w:rPr>
          <w:rFonts w:asciiTheme="majorHAnsi" w:hAnsiTheme="majorHAnsi" w:cstheme="majorHAnsi"/>
        </w:rPr>
      </w:pPr>
      <w:bookmarkStart w:id="9" w:name="_Toc184710465"/>
      <w:r w:rsidRPr="00A366CA">
        <w:rPr>
          <w:rFonts w:asciiTheme="majorHAnsi" w:hAnsiTheme="majorHAnsi" w:cstheme="majorHAnsi"/>
        </w:rPr>
        <w:t xml:space="preserve">ARTICLE </w:t>
      </w:r>
      <w:r w:rsidR="008D17D9" w:rsidRPr="00A366CA">
        <w:rPr>
          <w:rFonts w:asciiTheme="majorHAnsi" w:hAnsiTheme="majorHAnsi" w:cstheme="majorHAnsi"/>
        </w:rPr>
        <w:t>8</w:t>
      </w:r>
      <w:r w:rsidRPr="00A366CA">
        <w:rPr>
          <w:rFonts w:asciiTheme="majorHAnsi" w:hAnsiTheme="majorHAnsi" w:cstheme="majorHAnsi"/>
        </w:rPr>
        <w:t>: AMENDMENTS</w:t>
      </w:r>
      <w:bookmarkEnd w:id="9"/>
    </w:p>
    <w:p w14:paraId="3C0BF7FA" w14:textId="524374C2" w:rsidR="00790303" w:rsidRPr="00A366CA" w:rsidRDefault="00790303" w:rsidP="0061450D">
      <w:pPr>
        <w:rPr>
          <w:rFonts w:asciiTheme="majorHAnsi" w:hAnsiTheme="majorHAnsi" w:cstheme="majorHAnsi"/>
        </w:rPr>
      </w:pPr>
      <w:r w:rsidRPr="00A366CA">
        <w:rPr>
          <w:rFonts w:asciiTheme="majorHAnsi" w:hAnsiTheme="majorHAnsi" w:cstheme="majorHAnsi"/>
        </w:rPr>
        <w:t>The MoU may be amended by written agreement of the Parties. Amendments shall be vali</w:t>
      </w:r>
      <w:r w:rsidR="008D17D9" w:rsidRPr="00A366CA">
        <w:rPr>
          <w:rFonts w:asciiTheme="majorHAnsi" w:hAnsiTheme="majorHAnsi" w:cstheme="majorHAnsi"/>
        </w:rPr>
        <w:t>d only if signed by the authoris</w:t>
      </w:r>
      <w:r w:rsidRPr="00A366CA">
        <w:rPr>
          <w:rFonts w:asciiTheme="majorHAnsi" w:hAnsiTheme="majorHAnsi" w:cstheme="majorHAnsi"/>
        </w:rPr>
        <w:t>ed representatives of the Parties.</w:t>
      </w:r>
    </w:p>
    <w:p w14:paraId="3234FE53" w14:textId="275E58D1" w:rsidR="00790303" w:rsidRPr="00A366CA" w:rsidRDefault="00790303" w:rsidP="008D17D9">
      <w:pPr>
        <w:pStyle w:val="Heading1"/>
        <w:jc w:val="center"/>
        <w:rPr>
          <w:rFonts w:asciiTheme="majorHAnsi" w:hAnsiTheme="majorHAnsi" w:cstheme="majorHAnsi"/>
        </w:rPr>
      </w:pPr>
      <w:bookmarkStart w:id="10" w:name="_Toc184710466"/>
      <w:r w:rsidRPr="00A366CA">
        <w:rPr>
          <w:rFonts w:asciiTheme="majorHAnsi" w:hAnsiTheme="majorHAnsi" w:cstheme="majorHAnsi"/>
        </w:rPr>
        <w:t xml:space="preserve">Article </w:t>
      </w:r>
      <w:r w:rsidR="008D17D9" w:rsidRPr="00A366CA">
        <w:rPr>
          <w:rFonts w:asciiTheme="majorHAnsi" w:hAnsiTheme="majorHAnsi" w:cstheme="majorHAnsi"/>
        </w:rPr>
        <w:t>9</w:t>
      </w:r>
      <w:r w:rsidRPr="00A366CA">
        <w:rPr>
          <w:rFonts w:asciiTheme="majorHAnsi" w:hAnsiTheme="majorHAnsi" w:cstheme="majorHAnsi"/>
        </w:rPr>
        <w:t>: Annexes</w:t>
      </w:r>
      <w:bookmarkEnd w:id="10"/>
    </w:p>
    <w:p w14:paraId="360D7B16" w14:textId="0BF05968" w:rsidR="00790303" w:rsidRPr="00A366CA" w:rsidRDefault="00790303" w:rsidP="0061450D">
      <w:pPr>
        <w:rPr>
          <w:rFonts w:asciiTheme="majorHAnsi" w:hAnsiTheme="majorHAnsi" w:cstheme="majorHAnsi"/>
        </w:rPr>
      </w:pPr>
      <w:r w:rsidRPr="00A366CA">
        <w:rPr>
          <w:rFonts w:asciiTheme="majorHAnsi" w:hAnsiTheme="majorHAnsi" w:cstheme="majorHAnsi"/>
        </w:rPr>
        <w:t xml:space="preserve">Annexes 1, 2, 3 and 4 attached hereto have the same validity as this MoU and together constitute the entire understanding and rights and obligations covering the cooperation accepted by the Parties under this MoU. Annexes may be amended following the provisions of Article </w:t>
      </w:r>
      <w:r w:rsidR="008D17D9" w:rsidRPr="00A366CA">
        <w:rPr>
          <w:rFonts w:asciiTheme="majorHAnsi" w:hAnsiTheme="majorHAnsi" w:cstheme="majorHAnsi"/>
        </w:rPr>
        <w:t>8</w:t>
      </w:r>
      <w:r w:rsidRPr="00A366CA">
        <w:rPr>
          <w:rFonts w:asciiTheme="majorHAnsi" w:hAnsiTheme="majorHAnsi" w:cstheme="majorHAnsi"/>
        </w:rPr>
        <w:t xml:space="preserve"> (Amendments).</w:t>
      </w:r>
    </w:p>
    <w:p w14:paraId="3E37D907" w14:textId="3B9841F1" w:rsidR="00790303" w:rsidRPr="00A366CA" w:rsidRDefault="00790303" w:rsidP="008D17D9">
      <w:pPr>
        <w:pStyle w:val="Heading1"/>
        <w:ind w:left="0" w:firstLine="0"/>
        <w:jc w:val="center"/>
        <w:rPr>
          <w:rFonts w:asciiTheme="majorHAnsi" w:hAnsiTheme="majorHAnsi" w:cstheme="majorHAnsi"/>
        </w:rPr>
      </w:pPr>
      <w:bookmarkStart w:id="11" w:name="_Toc184710467"/>
      <w:r w:rsidRPr="00A366CA">
        <w:rPr>
          <w:rFonts w:asciiTheme="majorHAnsi" w:hAnsiTheme="majorHAnsi" w:cstheme="majorHAnsi"/>
        </w:rPr>
        <w:t xml:space="preserve">Article </w:t>
      </w:r>
      <w:r w:rsidR="008D17D9" w:rsidRPr="00A366CA">
        <w:rPr>
          <w:rFonts w:asciiTheme="majorHAnsi" w:hAnsiTheme="majorHAnsi" w:cstheme="majorHAnsi"/>
        </w:rPr>
        <w:t>10</w:t>
      </w:r>
      <w:r w:rsidRPr="00A366CA">
        <w:rPr>
          <w:rFonts w:asciiTheme="majorHAnsi" w:hAnsiTheme="majorHAnsi" w:cstheme="majorHAnsi"/>
        </w:rPr>
        <w:t>: Language</w:t>
      </w:r>
      <w:bookmarkEnd w:id="11"/>
    </w:p>
    <w:p w14:paraId="7F8DB9CE" w14:textId="77777777" w:rsidR="00790303" w:rsidRPr="00A366CA" w:rsidRDefault="00790303" w:rsidP="0061450D">
      <w:pPr>
        <w:rPr>
          <w:rFonts w:asciiTheme="majorHAnsi" w:hAnsiTheme="majorHAnsi" w:cstheme="majorHAnsi"/>
          <w:b/>
        </w:rPr>
      </w:pPr>
      <w:r w:rsidRPr="00A366CA">
        <w:rPr>
          <w:rFonts w:asciiTheme="majorHAnsi" w:hAnsiTheme="majorHAnsi" w:cstheme="majorHAnsi"/>
        </w:rPr>
        <w:t>The language for this MoU, its interpretation and all cooperative activities foreseen for its implementation, is English</w:t>
      </w:r>
      <w:r w:rsidRPr="00A366CA">
        <w:rPr>
          <w:rFonts w:asciiTheme="majorHAnsi" w:hAnsiTheme="majorHAnsi" w:cstheme="majorHAnsi"/>
          <w:b/>
        </w:rPr>
        <w:t>.</w:t>
      </w:r>
    </w:p>
    <w:p w14:paraId="7B1E12FC" w14:textId="735C6362" w:rsidR="00790303" w:rsidRPr="00A366CA" w:rsidRDefault="00790303" w:rsidP="008D17D9">
      <w:pPr>
        <w:pStyle w:val="Heading1"/>
        <w:jc w:val="center"/>
        <w:rPr>
          <w:rFonts w:asciiTheme="majorHAnsi" w:hAnsiTheme="majorHAnsi" w:cstheme="majorHAnsi"/>
        </w:rPr>
      </w:pPr>
      <w:bookmarkStart w:id="12" w:name="_Toc184710468"/>
      <w:r w:rsidRPr="00A366CA">
        <w:rPr>
          <w:rFonts w:asciiTheme="majorHAnsi" w:hAnsiTheme="majorHAnsi" w:cstheme="majorHAnsi"/>
        </w:rPr>
        <w:t xml:space="preserve">Article </w:t>
      </w:r>
      <w:r w:rsidR="008D17D9" w:rsidRPr="00A366CA">
        <w:rPr>
          <w:rFonts w:asciiTheme="majorHAnsi" w:hAnsiTheme="majorHAnsi" w:cstheme="majorHAnsi"/>
        </w:rPr>
        <w:t>11</w:t>
      </w:r>
      <w:r w:rsidRPr="00A366CA">
        <w:rPr>
          <w:rFonts w:asciiTheme="majorHAnsi" w:hAnsiTheme="majorHAnsi" w:cstheme="majorHAnsi"/>
        </w:rPr>
        <w:t>: Governing Law - Dispute resolution</w:t>
      </w:r>
      <w:bookmarkEnd w:id="12"/>
    </w:p>
    <w:p w14:paraId="4BCB5731" w14:textId="77777777" w:rsidR="00790303" w:rsidRPr="00A366CA" w:rsidRDefault="00790303" w:rsidP="0061450D">
      <w:pPr>
        <w:pStyle w:val="BodyText"/>
        <w:rPr>
          <w:rFonts w:asciiTheme="majorHAnsi" w:hAnsiTheme="majorHAnsi" w:cstheme="majorHAnsi"/>
        </w:rPr>
      </w:pPr>
      <w:r w:rsidRPr="00A366CA">
        <w:rPr>
          <w:rFonts w:asciiTheme="majorHAnsi" w:hAnsiTheme="majorHAnsi" w:cstheme="majorHAnsi"/>
        </w:rPr>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52DCC033" w14:textId="77777777" w:rsidR="00790303" w:rsidRPr="00A366CA" w:rsidRDefault="00790303" w:rsidP="0061450D">
      <w:pPr>
        <w:suppressAutoHyphens w:val="0"/>
        <w:autoSpaceDE w:val="0"/>
        <w:spacing w:before="0" w:after="0"/>
        <w:rPr>
          <w:rFonts w:asciiTheme="majorHAnsi" w:hAnsiTheme="majorHAnsi" w:cstheme="majorHAnsi"/>
          <w:szCs w:val="22"/>
        </w:rPr>
      </w:pPr>
    </w:p>
    <w:p w14:paraId="79C656B7" w14:textId="77777777" w:rsidR="00790303" w:rsidRPr="00A366CA" w:rsidRDefault="00790303" w:rsidP="0061450D">
      <w:pPr>
        <w:suppressAutoHyphens w:val="0"/>
        <w:autoSpaceDE w:val="0"/>
        <w:spacing w:before="0" w:after="0"/>
        <w:rPr>
          <w:rFonts w:asciiTheme="majorHAnsi" w:hAnsiTheme="majorHAnsi" w:cstheme="majorHAnsi"/>
          <w:szCs w:val="22"/>
        </w:rPr>
      </w:pPr>
    </w:p>
    <w:p w14:paraId="48F9A3CA" w14:textId="77777777" w:rsidR="00790303" w:rsidRPr="00A366CA" w:rsidRDefault="00790303" w:rsidP="0061450D">
      <w:pPr>
        <w:rPr>
          <w:rFonts w:asciiTheme="majorHAnsi" w:hAnsiTheme="majorHAnsi" w:cstheme="majorHAnsi"/>
        </w:rPr>
        <w:sectPr w:rsidR="00790303" w:rsidRPr="00A366CA" w:rsidSect="00D8639A">
          <w:headerReference w:type="default" r:id="rId11"/>
          <w:footerReference w:type="even" r:id="rId12"/>
          <w:footerReference w:type="default" r:id="rId13"/>
          <w:pgSz w:w="11906" w:h="16838"/>
          <w:pgMar w:top="1440" w:right="1440" w:bottom="851" w:left="1440" w:header="708" w:footer="0" w:gutter="0"/>
          <w:cols w:space="708"/>
          <w:docGrid w:linePitch="360"/>
        </w:sectPr>
      </w:pPr>
    </w:p>
    <w:p w14:paraId="17249535" w14:textId="764844F8" w:rsidR="00790303" w:rsidRPr="00A366CA" w:rsidRDefault="00790303" w:rsidP="000C26B4">
      <w:pPr>
        <w:jc w:val="center"/>
        <w:rPr>
          <w:rFonts w:asciiTheme="majorHAnsi" w:hAnsiTheme="majorHAnsi" w:cstheme="majorHAnsi"/>
          <w:b/>
          <w:sz w:val="24"/>
        </w:rPr>
      </w:pPr>
      <w:r w:rsidRPr="00A366CA">
        <w:rPr>
          <w:rFonts w:asciiTheme="majorHAnsi" w:hAnsiTheme="majorHAnsi" w:cstheme="majorHAnsi"/>
          <w:b/>
          <w:sz w:val="24"/>
        </w:rPr>
        <w:lastRenderedPageBreak/>
        <w:t xml:space="preserve">Memorandum of Understanding between EGI.eu and </w:t>
      </w:r>
      <w:r w:rsidR="000C26B4" w:rsidRPr="00530E02">
        <w:rPr>
          <w:rFonts w:asciiTheme="majorHAnsi" w:hAnsiTheme="majorHAnsi" w:cstheme="majorHAnsi"/>
          <w:b/>
          <w:color w:val="8C0F73"/>
          <w:sz w:val="24"/>
        </w:rPr>
        <w:t>e</w:t>
      </w:r>
      <w:r w:rsidR="000C26B4" w:rsidRPr="00530E02">
        <w:rPr>
          <w:rFonts w:asciiTheme="majorHAnsi" w:hAnsiTheme="majorHAnsi" w:cstheme="majorHAnsi"/>
          <w:b/>
          <w:color w:val="8C0F73"/>
          <w:sz w:val="24"/>
        </w:rPr>
        <w:sym w:font="Wingdings" w:char="F09E"/>
      </w:r>
      <w:proofErr w:type="spellStart"/>
      <w:r w:rsidR="000C26B4" w:rsidRPr="00A366CA">
        <w:rPr>
          <w:rFonts w:asciiTheme="majorHAnsi" w:hAnsiTheme="majorHAnsi" w:cstheme="majorHAnsi"/>
          <w:b/>
          <w:sz w:val="24"/>
        </w:rPr>
        <w:t>nventory</w:t>
      </w:r>
      <w:proofErr w:type="spellEnd"/>
    </w:p>
    <w:p w14:paraId="717CE040" w14:textId="77777777" w:rsidR="00790303" w:rsidRPr="00A366CA" w:rsidRDefault="00790303" w:rsidP="0061450D">
      <w:pPr>
        <w:rPr>
          <w:rFonts w:asciiTheme="majorHAnsi" w:hAnsiTheme="majorHAnsi" w:cstheme="majorHAnsi"/>
          <w:sz w:val="24"/>
        </w:rPr>
      </w:pPr>
    </w:p>
    <w:p w14:paraId="5EB3FAD3"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t>IN WITNESS WHEREOF, the Parties have caused their duly authorised representatives to sign two originals of this Memorandum of Understanding, in the English language.</w:t>
      </w:r>
    </w:p>
    <w:p w14:paraId="39AA48FE" w14:textId="77777777" w:rsidR="00790303" w:rsidRPr="00A366CA" w:rsidRDefault="00790303" w:rsidP="0061450D">
      <w:pPr>
        <w:rPr>
          <w:rFonts w:asciiTheme="majorHAnsi" w:hAnsiTheme="majorHAnsi" w:cstheme="majorHAnsi"/>
          <w:sz w:val="24"/>
        </w:rPr>
      </w:pPr>
    </w:p>
    <w:p w14:paraId="54BF1808"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t>The following agree to the terms and conditions of this MoU:</w:t>
      </w:r>
    </w:p>
    <w:p w14:paraId="4209C9FE" w14:textId="77777777" w:rsidR="00790303" w:rsidRPr="00A366CA" w:rsidRDefault="00790303" w:rsidP="0061450D">
      <w:pPr>
        <w:rPr>
          <w:rFonts w:asciiTheme="majorHAnsi" w:hAnsiTheme="majorHAnsi" w:cstheme="majorHAnsi"/>
          <w:szCs w:val="22"/>
        </w:rPr>
      </w:pPr>
    </w:p>
    <w:tbl>
      <w:tblPr>
        <w:tblW w:w="0" w:type="auto"/>
        <w:tblLayout w:type="fixed"/>
        <w:tblLook w:val="0000" w:firstRow="0" w:lastRow="0" w:firstColumn="0" w:lastColumn="0" w:noHBand="0" w:noVBand="0"/>
      </w:tblPr>
      <w:tblGrid>
        <w:gridCol w:w="4621"/>
        <w:gridCol w:w="4621"/>
      </w:tblGrid>
      <w:tr w:rsidR="00790303" w:rsidRPr="00A366CA" w14:paraId="2B8FA06F" w14:textId="77777777">
        <w:tc>
          <w:tcPr>
            <w:tcW w:w="4621" w:type="dxa"/>
            <w:shd w:val="clear" w:color="auto" w:fill="auto"/>
          </w:tcPr>
          <w:p w14:paraId="0C96DC02" w14:textId="77777777" w:rsidR="00790303" w:rsidRPr="00A366CA" w:rsidRDefault="00790303" w:rsidP="0061450D">
            <w:pPr>
              <w:rPr>
                <w:rFonts w:asciiTheme="majorHAnsi" w:hAnsiTheme="majorHAnsi" w:cstheme="majorHAnsi"/>
                <w:sz w:val="24"/>
              </w:rPr>
            </w:pPr>
          </w:p>
          <w:p w14:paraId="1282FE30" w14:textId="77777777" w:rsidR="00790303" w:rsidRPr="00A366CA" w:rsidRDefault="00790303" w:rsidP="0061450D">
            <w:pPr>
              <w:rPr>
                <w:rFonts w:asciiTheme="majorHAnsi" w:hAnsiTheme="majorHAnsi" w:cstheme="majorHAnsi"/>
                <w:sz w:val="24"/>
              </w:rPr>
            </w:pPr>
          </w:p>
          <w:p w14:paraId="465E3986" w14:textId="77777777" w:rsidR="00790303" w:rsidRPr="00A366CA" w:rsidRDefault="00790303" w:rsidP="0061450D">
            <w:pPr>
              <w:rPr>
                <w:rFonts w:asciiTheme="majorHAnsi" w:hAnsiTheme="majorHAnsi" w:cstheme="majorHAnsi"/>
                <w:sz w:val="24"/>
              </w:rPr>
            </w:pPr>
          </w:p>
          <w:p w14:paraId="27D1AB77" w14:textId="77777777" w:rsidR="00790303" w:rsidRPr="00A366CA" w:rsidRDefault="00790303" w:rsidP="0061450D">
            <w:pPr>
              <w:rPr>
                <w:rFonts w:asciiTheme="majorHAnsi" w:hAnsiTheme="majorHAnsi" w:cstheme="majorHAnsi"/>
                <w:sz w:val="24"/>
              </w:rPr>
            </w:pPr>
          </w:p>
          <w:p w14:paraId="31ABA948"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t>________________________________</w:t>
            </w:r>
          </w:p>
          <w:p w14:paraId="2189F9B6" w14:textId="77777777" w:rsidR="00790303" w:rsidRPr="00A366CA" w:rsidRDefault="00790303" w:rsidP="0061450D">
            <w:pPr>
              <w:rPr>
                <w:rFonts w:asciiTheme="majorHAnsi" w:hAnsiTheme="majorHAnsi" w:cstheme="majorHAnsi"/>
                <w:sz w:val="24"/>
              </w:rPr>
            </w:pPr>
            <w:proofErr w:type="spellStart"/>
            <w:r w:rsidRPr="00A366CA">
              <w:rPr>
                <w:rFonts w:asciiTheme="majorHAnsi" w:hAnsiTheme="majorHAnsi" w:cstheme="majorHAnsi"/>
                <w:sz w:val="24"/>
              </w:rPr>
              <w:t>Dr.</w:t>
            </w:r>
            <w:proofErr w:type="spellEnd"/>
            <w:r w:rsidRPr="00A366CA">
              <w:rPr>
                <w:rFonts w:asciiTheme="majorHAnsi" w:hAnsiTheme="majorHAnsi" w:cstheme="majorHAnsi"/>
                <w:sz w:val="24"/>
              </w:rPr>
              <w:t xml:space="preserve"> Steven Newhouse</w:t>
            </w:r>
          </w:p>
          <w:p w14:paraId="453D8AB1"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t>EGI.eu Director</w:t>
            </w:r>
          </w:p>
          <w:p w14:paraId="64FE7E64" w14:textId="77777777" w:rsidR="00790303" w:rsidRPr="00A366CA" w:rsidRDefault="00790303" w:rsidP="0061450D">
            <w:pPr>
              <w:rPr>
                <w:rFonts w:asciiTheme="majorHAnsi" w:hAnsiTheme="majorHAnsi" w:cstheme="majorHAnsi"/>
                <w:sz w:val="24"/>
              </w:rPr>
            </w:pPr>
          </w:p>
          <w:p w14:paraId="1243B738" w14:textId="77777777" w:rsidR="00790303" w:rsidRPr="00A366CA" w:rsidRDefault="00790303" w:rsidP="0061450D">
            <w:pPr>
              <w:rPr>
                <w:rFonts w:asciiTheme="majorHAnsi" w:hAnsiTheme="majorHAnsi" w:cstheme="majorHAnsi"/>
                <w:sz w:val="24"/>
              </w:rPr>
            </w:pPr>
          </w:p>
          <w:p w14:paraId="4AD8A09B" w14:textId="77777777" w:rsidR="00790303" w:rsidRPr="00A366CA" w:rsidRDefault="00790303" w:rsidP="0061450D">
            <w:pPr>
              <w:rPr>
                <w:rFonts w:asciiTheme="majorHAnsi" w:hAnsiTheme="majorHAnsi" w:cstheme="majorHAnsi"/>
                <w:sz w:val="24"/>
              </w:rPr>
            </w:pPr>
          </w:p>
          <w:p w14:paraId="73963C2A"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t>________________</w:t>
            </w:r>
          </w:p>
          <w:p w14:paraId="658EF9A3"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t>Date</w:t>
            </w:r>
          </w:p>
          <w:p w14:paraId="390BCF16" w14:textId="77777777" w:rsidR="00790303" w:rsidRPr="00A366CA" w:rsidRDefault="00790303" w:rsidP="0061450D">
            <w:pPr>
              <w:rPr>
                <w:rFonts w:asciiTheme="majorHAnsi" w:hAnsiTheme="majorHAnsi" w:cstheme="majorHAnsi"/>
                <w:szCs w:val="22"/>
              </w:rPr>
            </w:pPr>
          </w:p>
          <w:p w14:paraId="151455E9" w14:textId="77777777" w:rsidR="00790303" w:rsidRPr="00A366CA" w:rsidRDefault="00790303" w:rsidP="0061450D">
            <w:pPr>
              <w:rPr>
                <w:rFonts w:asciiTheme="majorHAnsi" w:hAnsiTheme="majorHAnsi" w:cstheme="majorHAnsi"/>
                <w:szCs w:val="22"/>
              </w:rPr>
            </w:pPr>
          </w:p>
        </w:tc>
        <w:tc>
          <w:tcPr>
            <w:tcW w:w="4621" w:type="dxa"/>
            <w:shd w:val="clear" w:color="auto" w:fill="auto"/>
          </w:tcPr>
          <w:p w14:paraId="48309A18" w14:textId="77777777" w:rsidR="00790303" w:rsidRPr="00A366CA" w:rsidRDefault="00790303" w:rsidP="0061450D">
            <w:pPr>
              <w:rPr>
                <w:rFonts w:asciiTheme="majorHAnsi" w:hAnsiTheme="majorHAnsi" w:cstheme="majorHAnsi"/>
                <w:sz w:val="24"/>
              </w:rPr>
            </w:pPr>
          </w:p>
          <w:p w14:paraId="0B946B61" w14:textId="77777777" w:rsidR="00790303" w:rsidRPr="00A366CA" w:rsidRDefault="00790303" w:rsidP="0061450D">
            <w:pPr>
              <w:rPr>
                <w:rFonts w:asciiTheme="majorHAnsi" w:hAnsiTheme="majorHAnsi" w:cstheme="majorHAnsi"/>
                <w:sz w:val="24"/>
              </w:rPr>
            </w:pPr>
          </w:p>
          <w:p w14:paraId="57E827DA" w14:textId="77777777" w:rsidR="00790303" w:rsidRPr="00A366CA" w:rsidRDefault="00790303" w:rsidP="0061450D">
            <w:pPr>
              <w:rPr>
                <w:rFonts w:asciiTheme="majorHAnsi" w:hAnsiTheme="majorHAnsi" w:cstheme="majorHAnsi"/>
                <w:sz w:val="24"/>
              </w:rPr>
            </w:pPr>
          </w:p>
          <w:p w14:paraId="004DB835" w14:textId="77777777" w:rsidR="00790303" w:rsidRPr="00A366CA" w:rsidRDefault="00790303" w:rsidP="0061450D">
            <w:pPr>
              <w:rPr>
                <w:rFonts w:asciiTheme="majorHAnsi" w:hAnsiTheme="majorHAnsi" w:cstheme="majorHAnsi"/>
                <w:sz w:val="24"/>
              </w:rPr>
            </w:pPr>
          </w:p>
          <w:p w14:paraId="40A06CD8"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t>________________________________</w:t>
            </w:r>
          </w:p>
          <w:p w14:paraId="73BFF241" w14:textId="6F79FF51" w:rsidR="00E833C6" w:rsidRPr="00A366CA" w:rsidRDefault="0002385A" w:rsidP="0061450D">
            <w:pPr>
              <w:suppressAutoHyphens w:val="0"/>
              <w:autoSpaceDE w:val="0"/>
              <w:spacing w:before="0" w:after="0"/>
              <w:rPr>
                <w:rFonts w:asciiTheme="majorHAnsi" w:hAnsiTheme="majorHAnsi" w:cstheme="majorHAnsi"/>
                <w:sz w:val="24"/>
              </w:rPr>
            </w:pPr>
            <w:proofErr w:type="spellStart"/>
            <w:r w:rsidRPr="00A366CA">
              <w:rPr>
                <w:rFonts w:asciiTheme="majorHAnsi" w:hAnsiTheme="majorHAnsi" w:cstheme="majorHAnsi"/>
                <w:sz w:val="24"/>
              </w:rPr>
              <w:t>Dr.</w:t>
            </w:r>
            <w:proofErr w:type="spellEnd"/>
            <w:r w:rsidRPr="00A366CA">
              <w:rPr>
                <w:rFonts w:asciiTheme="majorHAnsi" w:hAnsiTheme="majorHAnsi" w:cstheme="majorHAnsi"/>
                <w:sz w:val="24"/>
              </w:rPr>
              <w:t xml:space="preserve"> Jorge-A. Sanchez-P.</w:t>
            </w:r>
          </w:p>
          <w:p w14:paraId="25BD8C65" w14:textId="534D7B74" w:rsidR="00E833C6" w:rsidRPr="00A366CA" w:rsidRDefault="0002385A" w:rsidP="0061450D">
            <w:pPr>
              <w:suppressAutoHyphens w:val="0"/>
              <w:autoSpaceDE w:val="0"/>
              <w:spacing w:before="0" w:after="0"/>
              <w:rPr>
                <w:rFonts w:asciiTheme="majorHAnsi" w:hAnsiTheme="majorHAnsi" w:cstheme="majorHAnsi"/>
                <w:sz w:val="28"/>
              </w:rPr>
            </w:pPr>
            <w:proofErr w:type="gramStart"/>
            <w:r w:rsidRPr="00530E02">
              <w:rPr>
                <w:rFonts w:asciiTheme="majorHAnsi" w:hAnsiTheme="majorHAnsi" w:cstheme="majorHAnsi"/>
                <w:color w:val="8C0F73"/>
                <w:sz w:val="24"/>
                <w:szCs w:val="22"/>
              </w:rPr>
              <w:t>e</w:t>
            </w:r>
            <w:proofErr w:type="gramEnd"/>
            <w:r w:rsidRPr="00530E02">
              <w:rPr>
                <w:rFonts w:asciiTheme="majorHAnsi" w:hAnsiTheme="majorHAnsi" w:cstheme="majorHAnsi"/>
                <w:color w:val="8C0F73"/>
                <w:sz w:val="24"/>
                <w:szCs w:val="22"/>
              </w:rPr>
              <w:sym w:font="Wingdings" w:char="F09E"/>
            </w:r>
            <w:proofErr w:type="spellStart"/>
            <w:r w:rsidRPr="00A366CA">
              <w:rPr>
                <w:rFonts w:asciiTheme="majorHAnsi" w:hAnsiTheme="majorHAnsi" w:cstheme="majorHAnsi"/>
                <w:sz w:val="24"/>
                <w:szCs w:val="22"/>
              </w:rPr>
              <w:t>nventory</w:t>
            </w:r>
            <w:proofErr w:type="spellEnd"/>
            <w:r w:rsidRPr="00A366CA">
              <w:rPr>
                <w:rFonts w:asciiTheme="majorHAnsi" w:hAnsiTheme="majorHAnsi" w:cstheme="majorHAnsi"/>
                <w:sz w:val="24"/>
                <w:szCs w:val="22"/>
              </w:rPr>
              <w:t xml:space="preserve"> Coordinator</w:t>
            </w:r>
          </w:p>
          <w:p w14:paraId="53D83F6F" w14:textId="77777777" w:rsidR="00790303" w:rsidRPr="00A366CA" w:rsidRDefault="00790303" w:rsidP="0061450D">
            <w:pPr>
              <w:rPr>
                <w:rFonts w:asciiTheme="majorHAnsi" w:hAnsiTheme="majorHAnsi" w:cstheme="majorHAnsi"/>
                <w:sz w:val="24"/>
              </w:rPr>
            </w:pPr>
          </w:p>
          <w:p w14:paraId="2A067126" w14:textId="77777777" w:rsidR="00790303" w:rsidRPr="00A366CA" w:rsidRDefault="00790303" w:rsidP="0061450D">
            <w:pPr>
              <w:rPr>
                <w:rFonts w:asciiTheme="majorHAnsi" w:hAnsiTheme="majorHAnsi" w:cstheme="majorHAnsi"/>
                <w:sz w:val="24"/>
              </w:rPr>
            </w:pPr>
          </w:p>
          <w:p w14:paraId="542F80E4" w14:textId="77777777" w:rsidR="00790303" w:rsidRPr="00A366CA" w:rsidRDefault="00790303" w:rsidP="0061450D">
            <w:pPr>
              <w:rPr>
                <w:rFonts w:asciiTheme="majorHAnsi" w:hAnsiTheme="majorHAnsi" w:cstheme="majorHAnsi"/>
                <w:sz w:val="24"/>
              </w:rPr>
            </w:pPr>
          </w:p>
          <w:p w14:paraId="3D708C9C"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r>
            <w:r w:rsidRPr="00A366CA">
              <w:rPr>
                <w:rFonts w:asciiTheme="majorHAnsi" w:hAnsiTheme="majorHAnsi" w:cstheme="majorHAnsi"/>
                <w:sz w:val="24"/>
              </w:rPr>
              <w:softHyphen/>
              <w:t>________________</w:t>
            </w:r>
          </w:p>
          <w:p w14:paraId="21CF1816" w14:textId="77777777" w:rsidR="00790303" w:rsidRPr="00A366CA" w:rsidRDefault="00790303" w:rsidP="0061450D">
            <w:pPr>
              <w:rPr>
                <w:rFonts w:asciiTheme="majorHAnsi" w:hAnsiTheme="majorHAnsi" w:cstheme="majorHAnsi"/>
                <w:sz w:val="24"/>
              </w:rPr>
            </w:pPr>
            <w:r w:rsidRPr="00A366CA">
              <w:rPr>
                <w:rFonts w:asciiTheme="majorHAnsi" w:hAnsiTheme="majorHAnsi" w:cstheme="majorHAnsi"/>
                <w:sz w:val="24"/>
              </w:rPr>
              <w:t>Date</w:t>
            </w:r>
          </w:p>
          <w:p w14:paraId="20DBCE8C" w14:textId="77777777" w:rsidR="00790303" w:rsidRPr="00A366CA" w:rsidRDefault="00790303" w:rsidP="0061450D">
            <w:pPr>
              <w:rPr>
                <w:rFonts w:asciiTheme="majorHAnsi" w:hAnsiTheme="majorHAnsi" w:cstheme="majorHAnsi"/>
                <w:szCs w:val="22"/>
              </w:rPr>
            </w:pPr>
          </w:p>
        </w:tc>
      </w:tr>
    </w:tbl>
    <w:p w14:paraId="400A986B" w14:textId="77777777" w:rsidR="00790303" w:rsidRPr="00A366CA" w:rsidRDefault="00790303" w:rsidP="0061450D">
      <w:pPr>
        <w:suppressAutoHyphens w:val="0"/>
        <w:autoSpaceDE w:val="0"/>
        <w:spacing w:before="0" w:after="0"/>
        <w:rPr>
          <w:rFonts w:asciiTheme="majorHAnsi" w:hAnsiTheme="majorHAnsi" w:cstheme="majorHAnsi"/>
        </w:rPr>
      </w:pPr>
    </w:p>
    <w:p w14:paraId="71860F65" w14:textId="77777777" w:rsidR="00790303" w:rsidRPr="00A366CA" w:rsidRDefault="00790303" w:rsidP="0061450D">
      <w:pPr>
        <w:suppressAutoHyphens w:val="0"/>
        <w:autoSpaceDE w:val="0"/>
        <w:spacing w:before="0" w:after="0"/>
        <w:rPr>
          <w:rFonts w:asciiTheme="majorHAnsi" w:hAnsiTheme="majorHAnsi" w:cstheme="majorHAnsi"/>
          <w:szCs w:val="22"/>
        </w:rPr>
      </w:pPr>
    </w:p>
    <w:p w14:paraId="3F097D51" w14:textId="77777777" w:rsidR="00790303" w:rsidRPr="00A366CA" w:rsidRDefault="00790303" w:rsidP="0061450D">
      <w:pPr>
        <w:suppressAutoHyphens w:val="0"/>
        <w:autoSpaceDE w:val="0"/>
        <w:spacing w:before="0" w:after="0"/>
        <w:rPr>
          <w:rFonts w:asciiTheme="majorHAnsi" w:hAnsiTheme="majorHAnsi" w:cstheme="majorHAnsi"/>
          <w:szCs w:val="22"/>
        </w:rPr>
      </w:pPr>
    </w:p>
    <w:p w14:paraId="6A196E5B" w14:textId="77777777" w:rsidR="00790303" w:rsidRPr="00A366CA" w:rsidRDefault="00790303" w:rsidP="0061450D">
      <w:pPr>
        <w:suppressAutoHyphens w:val="0"/>
        <w:autoSpaceDE w:val="0"/>
        <w:spacing w:before="0" w:after="0"/>
        <w:rPr>
          <w:rFonts w:asciiTheme="majorHAnsi" w:hAnsiTheme="majorHAnsi" w:cstheme="majorHAnsi"/>
          <w:sz w:val="20"/>
        </w:rPr>
      </w:pPr>
    </w:p>
    <w:p w14:paraId="6CAB8268" w14:textId="77777777" w:rsidR="00790303" w:rsidRPr="00A366CA" w:rsidRDefault="00790303">
      <w:pPr>
        <w:rPr>
          <w:rFonts w:asciiTheme="majorHAnsi" w:hAnsiTheme="majorHAnsi" w:cstheme="majorHAnsi"/>
        </w:rPr>
      </w:pPr>
    </w:p>
    <w:p w14:paraId="0AB6B876" w14:textId="77777777" w:rsidR="00790303" w:rsidRPr="00A366CA" w:rsidRDefault="00790303">
      <w:pPr>
        <w:rPr>
          <w:rFonts w:asciiTheme="majorHAnsi" w:hAnsiTheme="majorHAnsi" w:cstheme="majorHAnsi"/>
        </w:rPr>
        <w:sectPr w:rsidR="00790303" w:rsidRPr="00A366CA" w:rsidSect="000C26B4">
          <w:pgSz w:w="11906" w:h="16838"/>
          <w:pgMar w:top="1440" w:right="1440" w:bottom="568" w:left="1440" w:header="708" w:footer="0" w:gutter="0"/>
          <w:cols w:space="708"/>
          <w:docGrid w:linePitch="360"/>
        </w:sectPr>
      </w:pPr>
    </w:p>
    <w:p w14:paraId="1ECF30E8" w14:textId="77777777" w:rsidR="00790303" w:rsidRPr="00A366CA" w:rsidRDefault="00790303" w:rsidP="00790303">
      <w:pPr>
        <w:pStyle w:val="Heading7"/>
        <w:rPr>
          <w:rFonts w:asciiTheme="majorHAnsi" w:hAnsiTheme="majorHAnsi" w:cstheme="majorHAnsi"/>
          <w:b/>
          <w:color w:val="800000"/>
        </w:rPr>
      </w:pPr>
      <w:bookmarkStart w:id="13" w:name="_Toc184710469"/>
      <w:r w:rsidRPr="00A366CA">
        <w:rPr>
          <w:rFonts w:asciiTheme="majorHAnsi" w:hAnsiTheme="majorHAnsi" w:cstheme="majorHAnsi"/>
          <w:b/>
        </w:rPr>
        <w:lastRenderedPageBreak/>
        <w:t>EGI.eu Description</w:t>
      </w:r>
      <w:bookmarkEnd w:id="13"/>
    </w:p>
    <w:p w14:paraId="0D93E3F0" w14:textId="3BFF438E" w:rsidR="00790303" w:rsidRPr="00A366CA" w:rsidRDefault="00790303" w:rsidP="00790303">
      <w:pPr>
        <w:rPr>
          <w:rFonts w:asciiTheme="majorHAnsi" w:hAnsiTheme="majorHAnsi" w:cstheme="majorHAnsi"/>
        </w:rPr>
      </w:pPr>
      <w:r w:rsidRPr="00A366CA">
        <w:rPr>
          <w:rFonts w:asciiTheme="majorHAnsi" w:hAnsiTheme="majorHAnsi" w:cstheme="majorHAnsi"/>
        </w:rPr>
        <w:t xml:space="preserve">To support science and innovation, a lasting operational model for </w:t>
      </w:r>
      <w:proofErr w:type="spellStart"/>
      <w:r w:rsidR="00B5681B">
        <w:rPr>
          <w:rFonts w:asciiTheme="majorHAnsi" w:hAnsiTheme="majorHAnsi" w:cstheme="majorHAnsi"/>
        </w:rPr>
        <w:t>e·</w:t>
      </w:r>
      <w:r w:rsidRPr="00A366CA">
        <w:rPr>
          <w:rFonts w:asciiTheme="majorHAnsi" w:hAnsiTheme="majorHAnsi" w:cstheme="majorHAnsi"/>
        </w:rPr>
        <w:t>Infrastructure</w:t>
      </w:r>
      <w:proofErr w:type="spellEnd"/>
      <w:r w:rsidRPr="00A366CA">
        <w:rPr>
          <w:rFonts w:asciiTheme="majorHAnsi" w:hAnsiTheme="majorHAnsi" w:cstheme="majorHAnsi"/>
        </w:rPr>
        <w:t xml:space="preserve"> is needed − both for coordinating the infrastructure and for delivering integrated services that cross national borders.</w:t>
      </w:r>
      <w:r w:rsidR="00A366CA">
        <w:rPr>
          <w:rFonts w:asciiTheme="majorHAnsi" w:hAnsiTheme="majorHAnsi" w:cstheme="majorHAnsi"/>
        </w:rPr>
        <w:t xml:space="preserve"> </w:t>
      </w:r>
      <w:r w:rsidRPr="00A366CA">
        <w:rPr>
          <w:rFonts w:asciiTheme="majorHAnsi" w:hAnsiTheme="majorHAnsi" w:cstheme="majorHAnsi"/>
        </w:rPr>
        <w:t xml:space="preserve">The objective of EGI.eu (a foundation established under Dutch law) is to create and maintain a pan-European Grid Infrastructure in collaboration with National Grid Initiatives (NGIs) in order to guarantee the long-term availability of a generic </w:t>
      </w:r>
      <w:proofErr w:type="spellStart"/>
      <w:r w:rsidR="00B5681B">
        <w:rPr>
          <w:rFonts w:asciiTheme="majorHAnsi" w:hAnsiTheme="majorHAnsi" w:cstheme="majorHAnsi"/>
        </w:rPr>
        <w:t>e·</w:t>
      </w:r>
      <w:r w:rsidRPr="00A366CA">
        <w:rPr>
          <w:rFonts w:asciiTheme="majorHAnsi" w:hAnsiTheme="majorHAnsi" w:cstheme="majorHAnsi"/>
        </w:rPr>
        <w:t>infrastructure</w:t>
      </w:r>
      <w:proofErr w:type="spellEnd"/>
      <w:r w:rsidRPr="00A366CA">
        <w:rPr>
          <w:rFonts w:asciiTheme="majorHAnsi" w:hAnsiTheme="majorHAnsi" w:cstheme="majorHAnsi"/>
        </w:rPr>
        <w:t xml:space="preserve"> for all European research communities and their international collaborators.</w:t>
      </w:r>
    </w:p>
    <w:p w14:paraId="6CC6A5C5" w14:textId="3A3B915B" w:rsidR="00790303" w:rsidRPr="00A366CA" w:rsidRDefault="00790303" w:rsidP="00790303">
      <w:pPr>
        <w:suppressAutoHyphens w:val="0"/>
        <w:spacing w:before="0" w:after="0" w:line="240" w:lineRule="atLeast"/>
        <w:textAlignment w:val="baseline"/>
        <w:rPr>
          <w:rFonts w:asciiTheme="majorHAnsi" w:hAnsiTheme="majorHAnsi" w:cstheme="majorHAnsi"/>
        </w:rPr>
      </w:pPr>
      <w:r w:rsidRPr="00A366CA">
        <w:rPr>
          <w:rFonts w:asciiTheme="majorHAnsi" w:hAnsiTheme="majorHAnsi" w:cstheme="majorHAnsi"/>
        </w:rPr>
        <w:t xml:space="preserve">In its role of coordinating </w:t>
      </w:r>
      <w:r w:rsidR="004E6CB5">
        <w:rPr>
          <w:rFonts w:asciiTheme="majorHAnsi" w:hAnsiTheme="majorHAnsi" w:cstheme="majorHAnsi"/>
          <w:szCs w:val="22"/>
        </w:rPr>
        <w:t>G</w:t>
      </w:r>
      <w:r w:rsidR="004E6CB5" w:rsidRPr="00A366CA">
        <w:rPr>
          <w:rFonts w:asciiTheme="majorHAnsi" w:hAnsiTheme="majorHAnsi" w:cstheme="majorHAnsi"/>
          <w:szCs w:val="22"/>
        </w:rPr>
        <w:t>rid</w:t>
      </w:r>
      <w:r w:rsidRPr="00A366CA">
        <w:rPr>
          <w:rFonts w:asciiTheme="majorHAnsi" w:hAnsiTheme="majorHAnsi" w:cstheme="majorHAnsi"/>
        </w:rPr>
        <w:t xml:space="preserve"> activities between European NGIs, EGI.eu will:</w:t>
      </w:r>
    </w:p>
    <w:p w14:paraId="1BD25833" w14:textId="43DA304C" w:rsidR="00790303" w:rsidRPr="00A366CA" w:rsidRDefault="00790303"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 xml:space="preserve">Operate a secure integrated production </w:t>
      </w:r>
      <w:r w:rsidR="004E6CB5">
        <w:rPr>
          <w:rFonts w:asciiTheme="majorHAnsi" w:hAnsiTheme="majorHAnsi" w:cstheme="majorHAnsi"/>
          <w:szCs w:val="22"/>
        </w:rPr>
        <w:t>G</w:t>
      </w:r>
      <w:r w:rsidR="004E6CB5" w:rsidRPr="00A366CA">
        <w:rPr>
          <w:rFonts w:asciiTheme="majorHAnsi" w:hAnsiTheme="majorHAnsi" w:cstheme="majorHAnsi"/>
          <w:szCs w:val="22"/>
        </w:rPr>
        <w:t>rid</w:t>
      </w:r>
      <w:r w:rsidRPr="00A366CA">
        <w:rPr>
          <w:rFonts w:asciiTheme="majorHAnsi" w:hAnsiTheme="majorHAnsi" w:cstheme="majorHAnsi"/>
          <w:szCs w:val="22"/>
        </w:rPr>
        <w:t xml:space="preserve"> infrastructure that seamlessly federates resources from providers around Europe</w:t>
      </w:r>
      <w:r w:rsidR="007034A6" w:rsidRPr="00A366CA">
        <w:rPr>
          <w:rFonts w:asciiTheme="majorHAnsi" w:hAnsiTheme="majorHAnsi" w:cstheme="majorHAnsi"/>
          <w:szCs w:val="22"/>
        </w:rPr>
        <w:t>.</w:t>
      </w:r>
    </w:p>
    <w:p w14:paraId="6F8E6A13" w14:textId="274A03BC" w:rsidR="00790303" w:rsidRPr="00A366CA" w:rsidRDefault="00790303"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Coordinate the support of the research communities using the European infrastructure coordinated by EGI.eu</w:t>
      </w:r>
      <w:r w:rsidR="007034A6" w:rsidRPr="00A366CA">
        <w:rPr>
          <w:rFonts w:asciiTheme="majorHAnsi" w:hAnsiTheme="majorHAnsi" w:cstheme="majorHAnsi"/>
          <w:szCs w:val="22"/>
        </w:rPr>
        <w:t>.</w:t>
      </w:r>
    </w:p>
    <w:p w14:paraId="45885B08" w14:textId="5D7E0768" w:rsidR="00790303" w:rsidRPr="00A366CA" w:rsidRDefault="00790303"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Work with software providers within Europe and worldwide to provide high-quality innovative software solutions that deliver the capability required by our user communities</w:t>
      </w:r>
      <w:r w:rsidR="007034A6" w:rsidRPr="00A366CA">
        <w:rPr>
          <w:rFonts w:asciiTheme="majorHAnsi" w:hAnsiTheme="majorHAnsi" w:cstheme="majorHAnsi"/>
          <w:szCs w:val="22"/>
        </w:rPr>
        <w:t>.</w:t>
      </w:r>
    </w:p>
    <w:p w14:paraId="1B190CC3" w14:textId="46EEFEE4" w:rsidR="00790303" w:rsidRPr="00A366CA" w:rsidRDefault="00790303"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Ensure the development of EGI.eu through the coordination and participation in collaborative research projects that bring innovation to European Distributed Computing Infrastructures (DCIs)</w:t>
      </w:r>
      <w:r w:rsidR="007034A6" w:rsidRPr="00A366CA">
        <w:rPr>
          <w:rFonts w:asciiTheme="majorHAnsi" w:hAnsiTheme="majorHAnsi" w:cstheme="majorHAnsi"/>
          <w:szCs w:val="22"/>
        </w:rPr>
        <w:t>.</w:t>
      </w:r>
    </w:p>
    <w:p w14:paraId="6D859EB4" w14:textId="4C6B227B" w:rsidR="00790303" w:rsidRPr="00A366CA" w:rsidRDefault="00790303" w:rsidP="00790303">
      <w:pPr>
        <w:rPr>
          <w:rFonts w:asciiTheme="majorHAnsi" w:hAnsiTheme="majorHAnsi" w:cstheme="majorHAnsi"/>
        </w:rPr>
      </w:pPr>
      <w:r w:rsidRPr="00A366CA">
        <w:rPr>
          <w:rFonts w:asciiTheme="majorHAnsi" w:hAnsiTheme="majorHAnsi" w:cstheme="majorHAnsi"/>
        </w:rPr>
        <w:t>The EGI.eu is supporting ‘</w:t>
      </w:r>
      <w:r w:rsidR="00337078">
        <w:rPr>
          <w:rFonts w:asciiTheme="majorHAnsi" w:hAnsiTheme="majorHAnsi" w:cstheme="majorHAnsi"/>
        </w:rPr>
        <w:t>G</w:t>
      </w:r>
      <w:r w:rsidRPr="00A366CA">
        <w:rPr>
          <w:rFonts w:asciiTheme="majorHAnsi" w:hAnsiTheme="majorHAnsi" w:cstheme="majorHAnsi"/>
        </w:rPr>
        <w:t xml:space="preserve">rids’ of high-performance computing (HPC) and high-throughput computing (HTC) resources. EGI.eu will also be ideally placed to integrate new Distributed Computing Infrastructures (DCIs) such as clouds, supercomputing networks and desktop </w:t>
      </w:r>
      <w:r w:rsidR="00337078">
        <w:rPr>
          <w:rFonts w:asciiTheme="majorHAnsi" w:hAnsiTheme="majorHAnsi" w:cstheme="majorHAnsi"/>
        </w:rPr>
        <w:t>G</w:t>
      </w:r>
      <w:r w:rsidRPr="00A366CA">
        <w:rPr>
          <w:rFonts w:asciiTheme="majorHAnsi" w:hAnsiTheme="majorHAnsi" w:cstheme="majorHAnsi"/>
        </w:rPr>
        <w:t xml:space="preserve">rids, to benefit the user communities within the European Research Area. </w:t>
      </w:r>
    </w:p>
    <w:p w14:paraId="6BB58CD4" w14:textId="77777777" w:rsidR="00790303" w:rsidRPr="00A366CA" w:rsidRDefault="00790303" w:rsidP="00790303">
      <w:pPr>
        <w:rPr>
          <w:rFonts w:asciiTheme="majorHAnsi" w:hAnsiTheme="majorHAnsi" w:cstheme="majorHAnsi"/>
        </w:rPr>
      </w:pPr>
      <w:r w:rsidRPr="00A366CA">
        <w:rPr>
          <w:rFonts w:asciiTheme="majorHAnsi" w:hAnsiTheme="majorHAnsi" w:cstheme="majorHAns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DD6CF28" w14:textId="77777777" w:rsidR="00790303" w:rsidRPr="00A366CA" w:rsidRDefault="00790303" w:rsidP="00790303">
      <w:pPr>
        <w:rPr>
          <w:rFonts w:asciiTheme="majorHAnsi" w:hAnsiTheme="majorHAnsi" w:cstheme="majorHAnsi"/>
          <w:szCs w:val="22"/>
        </w:rPr>
      </w:pPr>
      <w:r w:rsidRPr="00A366CA">
        <w:rPr>
          <w:rFonts w:asciiTheme="majorHAnsi" w:hAnsiTheme="majorHAnsi" w:cstheme="majorHAnsi"/>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429EABC3" w14:textId="77777777" w:rsidR="00790303" w:rsidRPr="00A366CA" w:rsidRDefault="00790303" w:rsidP="00790303">
      <w:pPr>
        <w:rPr>
          <w:rFonts w:asciiTheme="majorHAnsi" w:hAnsiTheme="majorHAnsi" w:cstheme="majorHAnsi"/>
          <w:szCs w:val="22"/>
        </w:rPr>
      </w:pPr>
      <w:r w:rsidRPr="00A366CA">
        <w:rPr>
          <w:rFonts w:asciiTheme="majorHAnsi" w:hAnsiTheme="majorHAnsi" w:cstheme="majorHAnsi"/>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5C302A42" w14:textId="77777777" w:rsidR="00790303" w:rsidRPr="00A366CA" w:rsidRDefault="00790303">
      <w:pPr>
        <w:rPr>
          <w:rFonts w:asciiTheme="majorHAnsi" w:hAnsiTheme="majorHAnsi" w:cstheme="majorHAnsi"/>
          <w:b/>
          <w:sz w:val="20"/>
        </w:rPr>
      </w:pPr>
    </w:p>
    <w:p w14:paraId="3ED21EB0" w14:textId="77777777" w:rsidR="00790303" w:rsidRPr="00A366CA" w:rsidRDefault="00790303">
      <w:pPr>
        <w:rPr>
          <w:rFonts w:asciiTheme="majorHAnsi" w:hAnsiTheme="majorHAnsi" w:cstheme="majorHAnsi"/>
        </w:rPr>
        <w:sectPr w:rsidR="00790303" w:rsidRPr="00A366CA" w:rsidSect="007034A6">
          <w:pgSz w:w="11906" w:h="16838"/>
          <w:pgMar w:top="1440" w:right="1440" w:bottom="1440" w:left="1440" w:header="708" w:footer="0" w:gutter="0"/>
          <w:cols w:space="708"/>
          <w:docGrid w:linePitch="360"/>
        </w:sectPr>
      </w:pPr>
    </w:p>
    <w:p w14:paraId="35EBF4E0" w14:textId="3EAB0A52" w:rsidR="00FB0A15" w:rsidRPr="00A366CA" w:rsidRDefault="007E4AAE" w:rsidP="003E6B47">
      <w:pPr>
        <w:pStyle w:val="Heading7"/>
        <w:rPr>
          <w:rFonts w:asciiTheme="majorHAnsi" w:hAnsiTheme="majorHAnsi" w:cstheme="majorHAnsi"/>
          <w:b/>
        </w:rPr>
      </w:pPr>
      <w:bookmarkStart w:id="14" w:name="_Toc184710470"/>
      <w:proofErr w:type="gramStart"/>
      <w:r w:rsidRPr="00530E02">
        <w:rPr>
          <w:rFonts w:asciiTheme="majorHAnsi" w:hAnsiTheme="majorHAnsi" w:cstheme="majorHAnsi"/>
          <w:b/>
          <w:color w:val="8C0F73"/>
          <w:szCs w:val="22"/>
        </w:rPr>
        <w:lastRenderedPageBreak/>
        <w:t>e</w:t>
      </w:r>
      <w:proofErr w:type="gramEnd"/>
      <w:r w:rsidRPr="00530E02">
        <w:rPr>
          <w:rFonts w:asciiTheme="majorHAnsi" w:hAnsiTheme="majorHAnsi" w:cstheme="majorHAnsi"/>
          <w:b/>
          <w:color w:val="8C0F73"/>
          <w:szCs w:val="22"/>
        </w:rPr>
        <w:sym w:font="Wingdings" w:char="F09E"/>
      </w:r>
      <w:proofErr w:type="spellStart"/>
      <w:r w:rsidRPr="00A366CA">
        <w:rPr>
          <w:rFonts w:asciiTheme="majorHAnsi" w:hAnsiTheme="majorHAnsi" w:cstheme="majorHAnsi"/>
          <w:b/>
          <w:szCs w:val="22"/>
        </w:rPr>
        <w:t>nventory</w:t>
      </w:r>
      <w:proofErr w:type="spellEnd"/>
      <w:r w:rsidRPr="00A366CA">
        <w:rPr>
          <w:rFonts w:asciiTheme="majorHAnsi" w:hAnsiTheme="majorHAnsi" w:cstheme="majorHAnsi"/>
          <w:b/>
        </w:rPr>
        <w:t xml:space="preserve"> </w:t>
      </w:r>
      <w:r w:rsidR="00FB0A15" w:rsidRPr="00A366CA">
        <w:rPr>
          <w:rFonts w:asciiTheme="majorHAnsi" w:hAnsiTheme="majorHAnsi" w:cstheme="majorHAnsi"/>
          <w:b/>
        </w:rPr>
        <w:t>Description</w:t>
      </w:r>
      <w:bookmarkEnd w:id="14"/>
    </w:p>
    <w:p w14:paraId="60440ADF" w14:textId="7DA02B47" w:rsidR="00903AC2" w:rsidRPr="00A366CA" w:rsidRDefault="00903AC2" w:rsidP="00903AC2">
      <w:pPr>
        <w:widowControl w:val="0"/>
        <w:rPr>
          <w:rFonts w:asciiTheme="majorHAnsi" w:hAnsiTheme="majorHAnsi" w:cstheme="majorHAnsi"/>
        </w:rPr>
      </w:pPr>
      <w:r w:rsidRPr="00A366CA">
        <w:rPr>
          <w:rFonts w:asciiTheme="majorHAnsi" w:hAnsiTheme="majorHAnsi" w:cstheme="majorHAnsi"/>
        </w:rPr>
        <w:t xml:space="preserve">The </w:t>
      </w:r>
      <w:r w:rsidRPr="00530E02">
        <w:rPr>
          <w:rFonts w:asciiTheme="majorHAnsi" w:hAnsiTheme="majorHAnsi" w:cstheme="majorHAnsi"/>
          <w:color w:val="8C0F73"/>
        </w:rPr>
        <w:t>e</w:t>
      </w:r>
      <w:r w:rsidRPr="00530E02">
        <w:rPr>
          <w:rFonts w:asciiTheme="majorHAnsi" w:hAnsiTheme="majorHAnsi" w:cstheme="majorHAnsi"/>
          <w:color w:val="8C0F73"/>
        </w:rPr>
        <w:sym w:font="Wingdings" w:char="F09E"/>
      </w:r>
      <w:proofErr w:type="spellStart"/>
      <w:r w:rsidRPr="00A366CA">
        <w:rPr>
          <w:rFonts w:asciiTheme="majorHAnsi" w:hAnsiTheme="majorHAnsi" w:cstheme="majorHAnsi"/>
        </w:rPr>
        <w:t>nventory</w:t>
      </w:r>
      <w:proofErr w:type="spellEnd"/>
      <w:r w:rsidRPr="00A366CA">
        <w:rPr>
          <w:rFonts w:asciiTheme="majorHAnsi" w:hAnsiTheme="majorHAnsi" w:cstheme="majorHAnsi"/>
        </w:rPr>
        <w:t xml:space="preserve"> project targets the formation of the 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rPr>
        <w:t>Infra</w:t>
      </w:r>
      <w:r w:rsidRPr="00A366CA">
        <w:rPr>
          <w:rFonts w:asciiTheme="majorHAnsi" w:hAnsiTheme="majorHAnsi" w:cstheme="majorHAnsi"/>
        </w:rPr>
        <w:t xml:space="preserve">structures Observatory, a single-entry-point and one-stop-shop data warehouse, capable of representing multiple primary and convoluted indicators and benchmarks, and a yardstick tool for progress monitoring, impact assessment, post-mortem analysis and ex-ante evaluation of </w:t>
      </w:r>
      <w:proofErr w:type="spellStart"/>
      <w:r w:rsidR="00A366CA">
        <w:rPr>
          <w:rFonts w:asciiTheme="majorHAnsi" w:hAnsiTheme="majorHAnsi" w:cstheme="majorHAnsi"/>
        </w:rPr>
        <w:t>e·Infra</w:t>
      </w:r>
      <w:r w:rsidRPr="00A366CA">
        <w:rPr>
          <w:rFonts w:asciiTheme="majorHAnsi" w:hAnsiTheme="majorHAnsi" w:cstheme="majorHAnsi"/>
        </w:rPr>
        <w:t>structures</w:t>
      </w:r>
      <w:proofErr w:type="spellEnd"/>
      <w:r w:rsidRPr="00A366CA">
        <w:rPr>
          <w:rFonts w:asciiTheme="majorHAnsi" w:hAnsiTheme="majorHAnsi" w:cstheme="majorHAnsi"/>
        </w:rPr>
        <w:t xml:space="preserve"> at regional and national levels across the European Union and beyond. </w:t>
      </w:r>
    </w:p>
    <w:p w14:paraId="2D61F7A3" w14:textId="6C98C116" w:rsidR="00903AC2" w:rsidRPr="00A366CA" w:rsidRDefault="00903AC2" w:rsidP="00903AC2">
      <w:pPr>
        <w:widowControl w:val="0"/>
        <w:rPr>
          <w:rFonts w:asciiTheme="majorHAnsi" w:hAnsiTheme="majorHAnsi" w:cstheme="majorHAnsi"/>
        </w:rPr>
      </w:pPr>
      <w:r w:rsidRPr="00A366CA">
        <w:rPr>
          <w:rFonts w:asciiTheme="majorHAnsi" w:hAnsiTheme="majorHAnsi" w:cstheme="majorHAnsi"/>
        </w:rPr>
        <w:t xml:space="preserve">The aim of the </w:t>
      </w:r>
      <w:r w:rsidRPr="00530E02">
        <w:rPr>
          <w:rFonts w:asciiTheme="majorHAnsi" w:hAnsiTheme="majorHAnsi" w:cstheme="majorHAnsi"/>
          <w:color w:val="8C0F73"/>
        </w:rPr>
        <w:t>e</w:t>
      </w:r>
      <w:r w:rsidRPr="00530E02">
        <w:rPr>
          <w:rFonts w:asciiTheme="majorHAnsi" w:hAnsiTheme="majorHAnsi" w:cstheme="majorHAnsi"/>
          <w:color w:val="8C0F73"/>
        </w:rPr>
        <w:sym w:font="Wingdings" w:char="F09E"/>
      </w:r>
      <w:proofErr w:type="spellStart"/>
      <w:r w:rsidRPr="00A366CA">
        <w:rPr>
          <w:rFonts w:asciiTheme="majorHAnsi" w:hAnsiTheme="majorHAnsi" w:cstheme="majorHAnsi"/>
        </w:rPr>
        <w:t>nventory</w:t>
      </w:r>
      <w:proofErr w:type="spellEnd"/>
      <w:r w:rsidRPr="00A366CA">
        <w:rPr>
          <w:rFonts w:asciiTheme="majorHAnsi" w:hAnsiTheme="majorHAnsi" w:cstheme="majorHAnsi"/>
        </w:rPr>
        <w:t xml:space="preserve"> project is to carry out a design study that will set the grounds towards the 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rPr>
        <w:t>Infra</w:t>
      </w:r>
      <w:r w:rsidRPr="00A366CA">
        <w:rPr>
          <w:rFonts w:asciiTheme="majorHAnsi" w:hAnsiTheme="majorHAnsi" w:cstheme="majorHAnsi"/>
        </w:rPr>
        <w:t xml:space="preserve">structures Observatory; through the collection and utilisation of appropriate indicators, the project will be able to monitor the status quo and evolution over time of </w:t>
      </w:r>
      <w:proofErr w:type="spellStart"/>
      <w:r w:rsidR="00A366CA">
        <w:rPr>
          <w:rFonts w:asciiTheme="majorHAnsi" w:hAnsiTheme="majorHAnsi" w:cstheme="majorHAnsi"/>
        </w:rPr>
        <w:t>e·Infra</w:t>
      </w:r>
      <w:r w:rsidRPr="00A366CA">
        <w:rPr>
          <w:rFonts w:asciiTheme="majorHAnsi" w:hAnsiTheme="majorHAnsi" w:cstheme="majorHAnsi"/>
        </w:rPr>
        <w:t>structures</w:t>
      </w:r>
      <w:proofErr w:type="spellEnd"/>
      <w:r w:rsidRPr="00A366CA">
        <w:rPr>
          <w:rFonts w:asciiTheme="majorHAnsi" w:hAnsiTheme="majorHAnsi" w:cstheme="majorHAnsi"/>
        </w:rPr>
        <w:t xml:space="preserve"> development and communicate all findings to related stakeholders but also to the public-at-large, in a seamless and impartial way.</w:t>
      </w:r>
    </w:p>
    <w:p w14:paraId="31FDDDC1" w14:textId="2AC42F90" w:rsidR="0039322C" w:rsidRPr="00A366CA" w:rsidRDefault="0039322C" w:rsidP="0039322C">
      <w:pPr>
        <w:widowControl w:val="0"/>
        <w:rPr>
          <w:rFonts w:asciiTheme="majorHAnsi" w:hAnsiTheme="majorHAnsi" w:cstheme="majorHAnsi"/>
        </w:rPr>
      </w:pPr>
      <w:r w:rsidRPr="00A366CA">
        <w:rPr>
          <w:rFonts w:asciiTheme="majorHAnsi" w:hAnsiTheme="majorHAnsi" w:cstheme="majorHAnsi"/>
        </w:rPr>
        <w:t xml:space="preserve">The </w:t>
      </w:r>
      <w:r w:rsidR="00530E02" w:rsidRPr="00530E02">
        <w:rPr>
          <w:rFonts w:asciiTheme="majorHAnsi" w:hAnsiTheme="majorHAnsi" w:cstheme="majorHAnsi"/>
          <w:color w:val="8C0F73"/>
        </w:rPr>
        <w:t>e</w:t>
      </w:r>
      <w:r w:rsidR="00530E02" w:rsidRPr="00530E02">
        <w:rPr>
          <w:rFonts w:asciiTheme="majorHAnsi" w:hAnsiTheme="majorHAnsi" w:cstheme="majorHAnsi"/>
          <w:color w:val="8C0F73"/>
        </w:rPr>
        <w:sym w:font="Wingdings" w:char="F09E"/>
      </w:r>
      <w:proofErr w:type="spellStart"/>
      <w:r w:rsidR="00530E02" w:rsidRPr="00A366CA">
        <w:rPr>
          <w:rFonts w:asciiTheme="majorHAnsi" w:hAnsiTheme="majorHAnsi" w:cstheme="majorHAnsi"/>
        </w:rPr>
        <w:t>nventory</w:t>
      </w:r>
      <w:proofErr w:type="spellEnd"/>
      <w:r w:rsidRPr="00A366CA">
        <w:rPr>
          <w:rFonts w:asciiTheme="majorHAnsi" w:hAnsiTheme="majorHAnsi" w:cstheme="majorHAnsi"/>
        </w:rPr>
        <w:t xml:space="preserve"> project will carry out consultation with </w:t>
      </w:r>
      <w:proofErr w:type="spellStart"/>
      <w:r w:rsidR="00A366CA">
        <w:rPr>
          <w:rFonts w:asciiTheme="majorHAnsi" w:hAnsiTheme="majorHAnsi" w:cstheme="majorHAnsi"/>
        </w:rPr>
        <w:t>e·Infra</w:t>
      </w:r>
      <w:r w:rsidRPr="00A366CA">
        <w:rPr>
          <w:rFonts w:asciiTheme="majorHAnsi" w:hAnsiTheme="majorHAnsi" w:cstheme="majorHAnsi"/>
        </w:rPr>
        <w:t>structures</w:t>
      </w:r>
      <w:proofErr w:type="spellEnd"/>
      <w:r w:rsidRPr="00A366CA">
        <w:rPr>
          <w:rFonts w:asciiTheme="majorHAnsi" w:hAnsiTheme="majorHAnsi" w:cstheme="majorHAnsi"/>
        </w:rPr>
        <w:t xml:space="preserve"> stakeholders and research and innovation indicator experts and will extend previous benchmarking efforts (e.g. EARNEST) by including an extensive set of </w:t>
      </w:r>
      <w:proofErr w:type="spellStart"/>
      <w:r w:rsidR="00A366CA">
        <w:rPr>
          <w:rFonts w:asciiTheme="majorHAnsi" w:hAnsiTheme="majorHAnsi" w:cstheme="majorHAnsi"/>
        </w:rPr>
        <w:t>e·Infra</w:t>
      </w:r>
      <w:r w:rsidRPr="00A366CA">
        <w:rPr>
          <w:rFonts w:asciiTheme="majorHAnsi" w:hAnsiTheme="majorHAnsi" w:cstheme="majorHAnsi"/>
        </w:rPr>
        <w:t>structures</w:t>
      </w:r>
      <w:proofErr w:type="spellEnd"/>
      <w:r w:rsidRPr="00A366CA">
        <w:rPr>
          <w:rFonts w:asciiTheme="majorHAnsi" w:hAnsiTheme="majorHAnsi" w:cstheme="majorHAnsi"/>
        </w:rPr>
        <w:t xml:space="preserve"> components (i.e., computing, communication and services), eventually deploying a prototype web platform dealing with a critically-selected subset of indicators, through intuitive, interactive and user-friendly mappings, plots and graphics.</w:t>
      </w:r>
    </w:p>
    <w:p w14:paraId="3B64678C" w14:textId="77777777" w:rsidR="00903AC2" w:rsidRPr="00A366CA" w:rsidRDefault="00903AC2" w:rsidP="00903AC2">
      <w:pPr>
        <w:widowControl w:val="0"/>
        <w:rPr>
          <w:rFonts w:asciiTheme="majorHAnsi" w:hAnsiTheme="majorHAnsi" w:cstheme="majorHAnsi"/>
        </w:rPr>
      </w:pPr>
      <w:r w:rsidRPr="00A366CA">
        <w:rPr>
          <w:rFonts w:asciiTheme="majorHAnsi" w:hAnsiTheme="majorHAnsi" w:cstheme="majorHAnsi"/>
        </w:rPr>
        <w:t>The project action plan is structured so that it can achieve:</w:t>
      </w:r>
    </w:p>
    <w:p w14:paraId="15E53B48" w14:textId="65414E7F" w:rsidR="00903AC2" w:rsidRPr="00A366CA" w:rsidRDefault="007034A6"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I</w:t>
      </w:r>
      <w:r w:rsidR="00903AC2" w:rsidRPr="00A366CA">
        <w:rPr>
          <w:rFonts w:asciiTheme="majorHAnsi" w:hAnsiTheme="majorHAnsi" w:cstheme="majorHAnsi"/>
          <w:szCs w:val="22"/>
        </w:rPr>
        <w:t xml:space="preserve">dentification of a core set of benchmarking indicators for the 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szCs w:val="22"/>
        </w:rPr>
        <w:t>Infra</w:t>
      </w:r>
      <w:r w:rsidR="00903AC2" w:rsidRPr="00A366CA">
        <w:rPr>
          <w:rFonts w:asciiTheme="majorHAnsi" w:hAnsiTheme="majorHAnsi" w:cstheme="majorHAnsi"/>
          <w:szCs w:val="22"/>
        </w:rPr>
        <w:t xml:space="preserve">structures Observatory that will be the baseline for monitoring </w:t>
      </w:r>
      <w:proofErr w:type="spellStart"/>
      <w:r w:rsidR="00A366CA">
        <w:rPr>
          <w:rFonts w:asciiTheme="majorHAnsi" w:hAnsiTheme="majorHAnsi" w:cstheme="majorHAnsi"/>
          <w:szCs w:val="22"/>
        </w:rPr>
        <w:t>e·Infra</w:t>
      </w:r>
      <w:r w:rsidRPr="00A366CA">
        <w:rPr>
          <w:rFonts w:asciiTheme="majorHAnsi" w:hAnsiTheme="majorHAnsi" w:cstheme="majorHAnsi"/>
          <w:szCs w:val="22"/>
        </w:rPr>
        <w:t>structures</w:t>
      </w:r>
      <w:proofErr w:type="spellEnd"/>
      <w:r w:rsidRPr="00A366CA">
        <w:rPr>
          <w:rFonts w:asciiTheme="majorHAnsi" w:hAnsiTheme="majorHAnsi" w:cstheme="majorHAnsi"/>
          <w:szCs w:val="22"/>
        </w:rPr>
        <w:t xml:space="preserve"> development progress.</w:t>
      </w:r>
    </w:p>
    <w:p w14:paraId="161FEF55" w14:textId="5AB355BD" w:rsidR="00903AC2" w:rsidRPr="00A366CA" w:rsidRDefault="00B5681B" w:rsidP="00A366CA">
      <w:pPr>
        <w:pStyle w:val="ListParagraph"/>
        <w:numPr>
          <w:ilvl w:val="0"/>
          <w:numId w:val="39"/>
        </w:numPr>
        <w:ind w:left="284" w:hanging="284"/>
        <w:rPr>
          <w:rFonts w:asciiTheme="majorHAnsi" w:hAnsiTheme="majorHAnsi" w:cstheme="majorHAnsi"/>
          <w:szCs w:val="22"/>
        </w:rPr>
      </w:pPr>
      <w:proofErr w:type="gramStart"/>
      <w:r w:rsidRPr="00530E02">
        <w:rPr>
          <w:rFonts w:asciiTheme="majorHAnsi" w:hAnsiTheme="majorHAnsi" w:cstheme="majorHAnsi"/>
          <w:color w:val="8C0F73"/>
          <w:szCs w:val="22"/>
        </w:rPr>
        <w:t>e</w:t>
      </w:r>
      <w:proofErr w:type="gramEnd"/>
      <w:r w:rsidRPr="00530E02">
        <w:rPr>
          <w:rFonts w:asciiTheme="majorHAnsi" w:hAnsiTheme="majorHAnsi" w:cstheme="majorHAnsi"/>
          <w:color w:val="8C0F73"/>
          <w:szCs w:val="22"/>
        </w:rPr>
        <w:sym w:font="Wingdings" w:char="F09E"/>
      </w:r>
      <w:r w:rsidR="00A366CA">
        <w:rPr>
          <w:rFonts w:asciiTheme="majorHAnsi" w:hAnsiTheme="majorHAnsi" w:cstheme="majorHAnsi"/>
          <w:szCs w:val="22"/>
        </w:rPr>
        <w:t>Infra</w:t>
      </w:r>
      <w:r w:rsidR="00903AC2" w:rsidRPr="00A366CA">
        <w:rPr>
          <w:rFonts w:asciiTheme="majorHAnsi" w:hAnsiTheme="majorHAnsi" w:cstheme="majorHAnsi"/>
          <w:szCs w:val="22"/>
        </w:rPr>
        <w:t xml:space="preserve">structures stakeholders’ feedback and consensus on the proposed structure and functionality of the European </w:t>
      </w:r>
      <w:r w:rsidRPr="00530E02">
        <w:rPr>
          <w:rFonts w:asciiTheme="majorHAnsi" w:hAnsiTheme="majorHAnsi" w:cstheme="majorHAnsi"/>
          <w:color w:val="8C0F73"/>
          <w:szCs w:val="22"/>
        </w:rPr>
        <w:t>e</w:t>
      </w:r>
      <w:r w:rsidRPr="00530E02">
        <w:rPr>
          <w:rFonts w:asciiTheme="majorHAnsi" w:hAnsiTheme="majorHAnsi" w:cstheme="majorHAnsi"/>
          <w:color w:val="8C0F73"/>
          <w:szCs w:val="22"/>
        </w:rPr>
        <w:sym w:font="Wingdings" w:char="F09E"/>
      </w:r>
      <w:r w:rsidR="00A366CA">
        <w:rPr>
          <w:rFonts w:asciiTheme="majorHAnsi" w:hAnsiTheme="majorHAnsi" w:cstheme="majorHAnsi"/>
          <w:szCs w:val="22"/>
        </w:rPr>
        <w:t>Infra</w:t>
      </w:r>
      <w:r w:rsidR="007034A6" w:rsidRPr="00A366CA">
        <w:rPr>
          <w:rFonts w:asciiTheme="majorHAnsi" w:hAnsiTheme="majorHAnsi" w:cstheme="majorHAnsi"/>
          <w:szCs w:val="22"/>
        </w:rPr>
        <w:t>structures Observatory.</w:t>
      </w:r>
    </w:p>
    <w:p w14:paraId="622D4FDE" w14:textId="37B0DEB6" w:rsidR="00903AC2" w:rsidRPr="00A366CA" w:rsidRDefault="00903AC2"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 xml:space="preserve">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szCs w:val="22"/>
        </w:rPr>
        <w:t>Infra</w:t>
      </w:r>
      <w:r w:rsidRPr="00A366CA">
        <w:rPr>
          <w:rFonts w:asciiTheme="majorHAnsi" w:hAnsiTheme="majorHAnsi" w:cstheme="majorHAnsi"/>
          <w:szCs w:val="22"/>
        </w:rPr>
        <w:t xml:space="preserve">structures Observatory functionality demonstration through a prototype web platform that will be available to all </w:t>
      </w:r>
      <w:proofErr w:type="spellStart"/>
      <w:r w:rsidR="00A366CA">
        <w:rPr>
          <w:rFonts w:asciiTheme="majorHAnsi" w:hAnsiTheme="majorHAnsi" w:cstheme="majorHAnsi"/>
          <w:szCs w:val="22"/>
        </w:rPr>
        <w:t>e·Infra</w:t>
      </w:r>
      <w:r w:rsidRPr="00A366CA">
        <w:rPr>
          <w:rFonts w:asciiTheme="majorHAnsi" w:hAnsiTheme="majorHAnsi" w:cstheme="majorHAnsi"/>
          <w:szCs w:val="22"/>
        </w:rPr>
        <w:t>structure</w:t>
      </w:r>
      <w:proofErr w:type="spellEnd"/>
      <w:r w:rsidRPr="00A366CA">
        <w:rPr>
          <w:rFonts w:asciiTheme="majorHAnsi" w:hAnsiTheme="majorHAnsi" w:cstheme="majorHAnsi"/>
          <w:szCs w:val="22"/>
        </w:rPr>
        <w:t xml:space="preserve"> communities and to the general public.</w:t>
      </w:r>
    </w:p>
    <w:p w14:paraId="7F5DD621" w14:textId="1EE38563" w:rsidR="00903AC2" w:rsidRPr="00A366CA" w:rsidRDefault="00903AC2" w:rsidP="00903AC2">
      <w:pPr>
        <w:widowControl w:val="0"/>
        <w:rPr>
          <w:rFonts w:asciiTheme="majorHAnsi" w:hAnsiTheme="majorHAnsi" w:cstheme="majorHAnsi"/>
        </w:rPr>
      </w:pPr>
      <w:r w:rsidRPr="00A366CA">
        <w:rPr>
          <w:rFonts w:asciiTheme="majorHAnsi" w:hAnsiTheme="majorHAnsi" w:cstheme="majorHAnsi"/>
        </w:rPr>
        <w:t xml:space="preserve">The </w:t>
      </w:r>
      <w:r w:rsidR="00530E02" w:rsidRPr="00530E02">
        <w:rPr>
          <w:rFonts w:asciiTheme="majorHAnsi" w:hAnsiTheme="majorHAnsi" w:cstheme="majorHAnsi"/>
          <w:color w:val="8C0F73"/>
        </w:rPr>
        <w:t>e</w:t>
      </w:r>
      <w:r w:rsidR="00530E02" w:rsidRPr="00530E02">
        <w:rPr>
          <w:rFonts w:asciiTheme="majorHAnsi" w:hAnsiTheme="majorHAnsi" w:cstheme="majorHAnsi"/>
          <w:color w:val="8C0F73"/>
        </w:rPr>
        <w:sym w:font="Wingdings" w:char="F09E"/>
      </w:r>
      <w:proofErr w:type="spellStart"/>
      <w:r w:rsidR="00530E02" w:rsidRPr="00A366CA">
        <w:rPr>
          <w:rFonts w:asciiTheme="majorHAnsi" w:hAnsiTheme="majorHAnsi" w:cstheme="majorHAnsi"/>
        </w:rPr>
        <w:t>nventory</w:t>
      </w:r>
      <w:proofErr w:type="spellEnd"/>
      <w:r w:rsidRPr="00A366CA">
        <w:rPr>
          <w:rFonts w:asciiTheme="majorHAnsi" w:hAnsiTheme="majorHAnsi" w:cstheme="majorHAnsi"/>
        </w:rPr>
        <w:t xml:space="preserve"> project responds to the need of </w:t>
      </w:r>
      <w:proofErr w:type="spellStart"/>
      <w:r w:rsidR="00A366CA">
        <w:rPr>
          <w:rFonts w:asciiTheme="majorHAnsi" w:hAnsiTheme="majorHAnsi" w:cstheme="majorHAnsi"/>
        </w:rPr>
        <w:t>e·Infra</w:t>
      </w:r>
      <w:r w:rsidRPr="00A366CA">
        <w:rPr>
          <w:rFonts w:asciiTheme="majorHAnsi" w:hAnsiTheme="majorHAnsi" w:cstheme="majorHAnsi"/>
        </w:rPr>
        <w:t>structure</w:t>
      </w:r>
      <w:proofErr w:type="spellEnd"/>
      <w:r w:rsidRPr="00A366CA">
        <w:rPr>
          <w:rFonts w:asciiTheme="majorHAnsi" w:hAnsiTheme="majorHAnsi" w:cstheme="majorHAnsi"/>
        </w:rPr>
        <w:t xml:space="preserve"> stakeholders by delivering a prototype tool to aid impact assessment of related </w:t>
      </w:r>
      <w:proofErr w:type="spellStart"/>
      <w:r w:rsidR="00A366CA">
        <w:rPr>
          <w:rFonts w:asciiTheme="majorHAnsi" w:hAnsiTheme="majorHAnsi" w:cstheme="majorHAnsi"/>
        </w:rPr>
        <w:t>e·Infra</w:t>
      </w:r>
      <w:r w:rsidRPr="00A366CA">
        <w:rPr>
          <w:rFonts w:asciiTheme="majorHAnsi" w:hAnsiTheme="majorHAnsi" w:cstheme="majorHAnsi"/>
        </w:rPr>
        <w:t>structure</w:t>
      </w:r>
      <w:proofErr w:type="spellEnd"/>
      <w:r w:rsidRPr="00A366CA">
        <w:rPr>
          <w:rFonts w:asciiTheme="majorHAnsi" w:hAnsiTheme="majorHAnsi" w:cstheme="majorHAnsi"/>
        </w:rPr>
        <w:t xml:space="preserve"> initiatives and programmes. In that respect, the user communities that will effectively use the European </w:t>
      </w:r>
      <w:r w:rsidR="00B5681B" w:rsidRPr="00530E02">
        <w:rPr>
          <w:rFonts w:asciiTheme="majorHAnsi" w:hAnsiTheme="majorHAnsi" w:cstheme="majorHAnsi"/>
          <w:color w:val="8C0F73"/>
          <w:szCs w:val="22"/>
        </w:rPr>
        <w:t>e</w:t>
      </w:r>
      <w:r w:rsidR="00B5681B" w:rsidRPr="00530E02">
        <w:rPr>
          <w:rFonts w:asciiTheme="majorHAnsi" w:hAnsiTheme="majorHAnsi" w:cstheme="majorHAnsi"/>
          <w:color w:val="8C0F73"/>
          <w:szCs w:val="22"/>
        </w:rPr>
        <w:sym w:font="Wingdings" w:char="F09E"/>
      </w:r>
      <w:r w:rsidR="00A366CA">
        <w:rPr>
          <w:rFonts w:asciiTheme="majorHAnsi" w:hAnsiTheme="majorHAnsi" w:cstheme="majorHAnsi"/>
        </w:rPr>
        <w:t>Infra</w:t>
      </w:r>
      <w:r w:rsidRPr="00A366CA">
        <w:rPr>
          <w:rFonts w:asciiTheme="majorHAnsi" w:hAnsiTheme="majorHAnsi" w:cstheme="majorHAnsi"/>
        </w:rPr>
        <w:t xml:space="preserve">structures Observatory as a yardstick tool and translate the project outputs into a real influence on </w:t>
      </w:r>
      <w:proofErr w:type="spellStart"/>
      <w:r w:rsidR="00A366CA">
        <w:rPr>
          <w:rFonts w:asciiTheme="majorHAnsi" w:hAnsiTheme="majorHAnsi" w:cstheme="majorHAnsi"/>
        </w:rPr>
        <w:t>e·Infra</w:t>
      </w:r>
      <w:r w:rsidRPr="00A366CA">
        <w:rPr>
          <w:rFonts w:asciiTheme="majorHAnsi" w:hAnsiTheme="majorHAnsi" w:cstheme="majorHAnsi"/>
        </w:rPr>
        <w:t>structure</w:t>
      </w:r>
      <w:proofErr w:type="spellEnd"/>
      <w:r w:rsidRPr="00A366CA">
        <w:rPr>
          <w:rFonts w:asciiTheme="majorHAnsi" w:hAnsiTheme="majorHAnsi" w:cstheme="majorHAnsi"/>
        </w:rPr>
        <w:t xml:space="preserve"> policy, are the </w:t>
      </w:r>
      <w:proofErr w:type="spellStart"/>
      <w:r w:rsidR="00A366CA">
        <w:rPr>
          <w:rFonts w:asciiTheme="majorHAnsi" w:hAnsiTheme="majorHAnsi" w:cstheme="majorHAnsi"/>
        </w:rPr>
        <w:t>e·Infra</w:t>
      </w:r>
      <w:r w:rsidRPr="00A366CA">
        <w:rPr>
          <w:rFonts w:asciiTheme="majorHAnsi" w:hAnsiTheme="majorHAnsi" w:cstheme="majorHAnsi"/>
        </w:rPr>
        <w:t>structure</w:t>
      </w:r>
      <w:proofErr w:type="spellEnd"/>
      <w:r w:rsidRPr="00A366CA">
        <w:rPr>
          <w:rFonts w:asciiTheme="majorHAnsi" w:hAnsiTheme="majorHAnsi" w:cstheme="majorHAnsi"/>
        </w:rPr>
        <w:t xml:space="preserve"> stakeholders themselves, including: </w:t>
      </w:r>
    </w:p>
    <w:p w14:paraId="4DECB210" w14:textId="5A2FB33E" w:rsidR="00903AC2" w:rsidRPr="00A366CA" w:rsidRDefault="007034A6"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T</w:t>
      </w:r>
      <w:r w:rsidR="00903AC2" w:rsidRPr="00A366CA">
        <w:rPr>
          <w:rFonts w:asciiTheme="majorHAnsi" w:hAnsiTheme="majorHAnsi" w:cstheme="majorHAnsi"/>
          <w:szCs w:val="22"/>
        </w:rPr>
        <w:t xml:space="preserve">he European Parliament, the European Commission and National Governments that are sponsoring </w:t>
      </w:r>
      <w:proofErr w:type="spellStart"/>
      <w:r w:rsidR="00A366CA">
        <w:rPr>
          <w:rFonts w:asciiTheme="majorHAnsi" w:hAnsiTheme="majorHAnsi" w:cstheme="majorHAnsi"/>
          <w:szCs w:val="22"/>
        </w:rPr>
        <w:t>e·Infra</w:t>
      </w:r>
      <w:r w:rsidR="00903AC2" w:rsidRPr="00A366CA">
        <w:rPr>
          <w:rFonts w:asciiTheme="majorHAnsi" w:hAnsiTheme="majorHAnsi" w:cstheme="majorHAnsi"/>
          <w:szCs w:val="22"/>
        </w:rPr>
        <w:t>structure</w:t>
      </w:r>
      <w:proofErr w:type="spellEnd"/>
      <w:r w:rsidR="00903AC2" w:rsidRPr="00A366CA">
        <w:rPr>
          <w:rFonts w:asciiTheme="majorHAnsi" w:hAnsiTheme="majorHAnsi" w:cstheme="majorHAnsi"/>
          <w:szCs w:val="22"/>
        </w:rPr>
        <w:t xml:space="preserve"> initiatives and place a high value in their policy agenda on the impact assessment, post-mortem analysis and ex-ante evaluation, to help design better and more successful fu</w:t>
      </w:r>
      <w:r w:rsidRPr="00A366CA">
        <w:rPr>
          <w:rFonts w:asciiTheme="majorHAnsi" w:hAnsiTheme="majorHAnsi" w:cstheme="majorHAnsi"/>
          <w:szCs w:val="22"/>
        </w:rPr>
        <w:t xml:space="preserve">ture </w:t>
      </w:r>
      <w:proofErr w:type="spellStart"/>
      <w:r w:rsidR="00A366CA">
        <w:rPr>
          <w:rFonts w:asciiTheme="majorHAnsi" w:hAnsiTheme="majorHAnsi" w:cstheme="majorHAnsi"/>
          <w:szCs w:val="22"/>
        </w:rPr>
        <w:t>e·Infra</w:t>
      </w:r>
      <w:r w:rsidRPr="00A366CA">
        <w:rPr>
          <w:rFonts w:asciiTheme="majorHAnsi" w:hAnsiTheme="majorHAnsi" w:cstheme="majorHAnsi"/>
          <w:szCs w:val="22"/>
        </w:rPr>
        <w:t>structure</w:t>
      </w:r>
      <w:proofErr w:type="spellEnd"/>
      <w:r w:rsidRPr="00A366CA">
        <w:rPr>
          <w:rFonts w:asciiTheme="majorHAnsi" w:hAnsiTheme="majorHAnsi" w:cstheme="majorHAnsi"/>
          <w:szCs w:val="22"/>
        </w:rPr>
        <w:t xml:space="preserve"> programmes.</w:t>
      </w:r>
    </w:p>
    <w:p w14:paraId="0C77F63E" w14:textId="518DE422" w:rsidR="00903AC2" w:rsidRPr="00A366CA" w:rsidRDefault="007034A6"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R</w:t>
      </w:r>
      <w:r w:rsidR="00903AC2" w:rsidRPr="00A366CA">
        <w:rPr>
          <w:rFonts w:asciiTheme="majorHAnsi" w:hAnsiTheme="majorHAnsi" w:cstheme="majorHAnsi"/>
          <w:szCs w:val="22"/>
        </w:rPr>
        <w:t xml:space="preserve">esearch funding bodies that plan the development of strategies to address the digital divide and digital opportunity issues and need to utilise and assess the impact of </w:t>
      </w:r>
      <w:proofErr w:type="spellStart"/>
      <w:r w:rsidR="00A366CA">
        <w:rPr>
          <w:rFonts w:asciiTheme="majorHAnsi" w:hAnsiTheme="majorHAnsi" w:cstheme="majorHAnsi"/>
          <w:szCs w:val="22"/>
        </w:rPr>
        <w:t>e·Infra</w:t>
      </w:r>
      <w:r w:rsidR="00903AC2" w:rsidRPr="00A366CA">
        <w:rPr>
          <w:rFonts w:asciiTheme="majorHAnsi" w:hAnsiTheme="majorHAnsi" w:cstheme="majorHAnsi"/>
          <w:szCs w:val="22"/>
        </w:rPr>
        <w:t>struc</w:t>
      </w:r>
      <w:r w:rsidRPr="00A366CA">
        <w:rPr>
          <w:rFonts w:asciiTheme="majorHAnsi" w:hAnsiTheme="majorHAnsi" w:cstheme="majorHAnsi"/>
          <w:szCs w:val="22"/>
        </w:rPr>
        <w:t>tures</w:t>
      </w:r>
      <w:proofErr w:type="spellEnd"/>
      <w:r w:rsidRPr="00A366CA">
        <w:rPr>
          <w:rFonts w:asciiTheme="majorHAnsi" w:hAnsiTheme="majorHAnsi" w:cstheme="majorHAnsi"/>
          <w:szCs w:val="22"/>
        </w:rPr>
        <w:t xml:space="preserve"> contributing to this goal.</w:t>
      </w:r>
    </w:p>
    <w:p w14:paraId="712E679C" w14:textId="09A5F2D2" w:rsidR="00903AC2" w:rsidRPr="00A366CA" w:rsidRDefault="00A366CA" w:rsidP="00A366CA">
      <w:pPr>
        <w:pStyle w:val="ListParagraph"/>
        <w:numPr>
          <w:ilvl w:val="0"/>
          <w:numId w:val="39"/>
        </w:numPr>
        <w:ind w:left="284" w:hanging="284"/>
        <w:rPr>
          <w:rFonts w:asciiTheme="majorHAnsi" w:hAnsiTheme="majorHAnsi" w:cstheme="majorHAnsi"/>
          <w:szCs w:val="22"/>
        </w:rPr>
      </w:pPr>
      <w:proofErr w:type="spellStart"/>
      <w:proofErr w:type="gramStart"/>
      <w:r>
        <w:rPr>
          <w:rFonts w:asciiTheme="majorHAnsi" w:hAnsiTheme="majorHAnsi" w:cstheme="majorHAnsi"/>
          <w:szCs w:val="22"/>
        </w:rPr>
        <w:t>e·Infra</w:t>
      </w:r>
      <w:r w:rsidR="00903AC2" w:rsidRPr="00A366CA">
        <w:rPr>
          <w:rFonts w:asciiTheme="majorHAnsi" w:hAnsiTheme="majorHAnsi" w:cstheme="majorHAnsi"/>
          <w:szCs w:val="22"/>
        </w:rPr>
        <w:t>structure</w:t>
      </w:r>
      <w:proofErr w:type="spellEnd"/>
      <w:proofErr w:type="gramEnd"/>
      <w:r w:rsidR="00903AC2" w:rsidRPr="00A366CA">
        <w:rPr>
          <w:rFonts w:asciiTheme="majorHAnsi" w:hAnsiTheme="majorHAnsi" w:cstheme="majorHAnsi"/>
          <w:szCs w:val="22"/>
        </w:rPr>
        <w:t xml:space="preserve"> policy bodies that have a clear mandate of supporting the development and the sustainability of </w:t>
      </w:r>
      <w:proofErr w:type="spellStart"/>
      <w:r>
        <w:rPr>
          <w:rFonts w:asciiTheme="majorHAnsi" w:hAnsiTheme="majorHAnsi" w:cstheme="majorHAnsi"/>
          <w:szCs w:val="22"/>
        </w:rPr>
        <w:t>e·Infra</w:t>
      </w:r>
      <w:r w:rsidR="00903AC2" w:rsidRPr="00A366CA">
        <w:rPr>
          <w:rFonts w:asciiTheme="majorHAnsi" w:hAnsiTheme="majorHAnsi" w:cstheme="majorHAnsi"/>
          <w:szCs w:val="22"/>
        </w:rPr>
        <w:t>structures</w:t>
      </w:r>
      <w:proofErr w:type="spellEnd"/>
      <w:r w:rsidR="00903AC2" w:rsidRPr="00A366CA">
        <w:rPr>
          <w:rFonts w:asciiTheme="majorHAnsi" w:hAnsiTheme="majorHAnsi" w:cstheme="majorHAnsi"/>
          <w:szCs w:val="22"/>
        </w:rPr>
        <w:t xml:space="preserve"> and need an impact assessment tool to monitor the progres</w:t>
      </w:r>
      <w:r w:rsidR="007034A6" w:rsidRPr="00A366CA">
        <w:rPr>
          <w:rFonts w:asciiTheme="majorHAnsi" w:hAnsiTheme="majorHAnsi" w:cstheme="majorHAnsi"/>
          <w:szCs w:val="22"/>
        </w:rPr>
        <w:t>s of achieving their objectives.</w:t>
      </w:r>
    </w:p>
    <w:p w14:paraId="1C49C9A1" w14:textId="11598060" w:rsidR="00903AC2" w:rsidRPr="00A366CA" w:rsidRDefault="00A366CA" w:rsidP="00A366CA">
      <w:pPr>
        <w:pStyle w:val="ListParagraph"/>
        <w:numPr>
          <w:ilvl w:val="0"/>
          <w:numId w:val="39"/>
        </w:numPr>
        <w:ind w:left="284" w:hanging="284"/>
        <w:rPr>
          <w:rFonts w:asciiTheme="majorHAnsi" w:hAnsiTheme="majorHAnsi" w:cstheme="majorHAnsi"/>
          <w:szCs w:val="22"/>
        </w:rPr>
      </w:pPr>
      <w:proofErr w:type="spellStart"/>
      <w:proofErr w:type="gramStart"/>
      <w:r>
        <w:rPr>
          <w:rFonts w:asciiTheme="majorHAnsi" w:hAnsiTheme="majorHAnsi" w:cstheme="majorHAnsi"/>
          <w:szCs w:val="22"/>
        </w:rPr>
        <w:t>e·Infra</w:t>
      </w:r>
      <w:r w:rsidR="00903AC2" w:rsidRPr="00A366CA">
        <w:rPr>
          <w:rFonts w:asciiTheme="majorHAnsi" w:hAnsiTheme="majorHAnsi" w:cstheme="majorHAnsi"/>
          <w:szCs w:val="22"/>
        </w:rPr>
        <w:t>structure</w:t>
      </w:r>
      <w:proofErr w:type="spellEnd"/>
      <w:proofErr w:type="gramEnd"/>
      <w:r w:rsidR="00903AC2" w:rsidRPr="00A366CA">
        <w:rPr>
          <w:rFonts w:asciiTheme="majorHAnsi" w:hAnsiTheme="majorHAnsi" w:cstheme="majorHAnsi"/>
          <w:szCs w:val="22"/>
        </w:rPr>
        <w:t xml:space="preserve"> projects that carry out specific </w:t>
      </w:r>
      <w:proofErr w:type="spellStart"/>
      <w:r>
        <w:rPr>
          <w:rFonts w:asciiTheme="majorHAnsi" w:hAnsiTheme="majorHAnsi" w:cstheme="majorHAnsi"/>
          <w:szCs w:val="22"/>
        </w:rPr>
        <w:t>e·Infra</w:t>
      </w:r>
      <w:r w:rsidR="00903AC2" w:rsidRPr="00A366CA">
        <w:rPr>
          <w:rFonts w:asciiTheme="majorHAnsi" w:hAnsiTheme="majorHAnsi" w:cstheme="majorHAnsi"/>
          <w:szCs w:val="22"/>
        </w:rPr>
        <w:t>structure</w:t>
      </w:r>
      <w:proofErr w:type="spellEnd"/>
      <w:r w:rsidR="00903AC2" w:rsidRPr="00A366CA">
        <w:rPr>
          <w:rFonts w:asciiTheme="majorHAnsi" w:hAnsiTheme="majorHAnsi" w:cstheme="majorHAnsi"/>
          <w:szCs w:val="22"/>
        </w:rPr>
        <w:t xml:space="preserve"> activities and need to monitor their impact during deploy</w:t>
      </w:r>
      <w:r w:rsidR="007034A6" w:rsidRPr="00A366CA">
        <w:rPr>
          <w:rFonts w:asciiTheme="majorHAnsi" w:hAnsiTheme="majorHAnsi" w:cstheme="majorHAnsi"/>
          <w:szCs w:val="22"/>
        </w:rPr>
        <w:t>ment as well as retrospectively.</w:t>
      </w:r>
    </w:p>
    <w:p w14:paraId="55C8E600" w14:textId="2F228807" w:rsidR="00903AC2" w:rsidRPr="00A366CA" w:rsidRDefault="007034A6" w:rsidP="00A366CA">
      <w:pPr>
        <w:pStyle w:val="ListParagraph"/>
        <w:numPr>
          <w:ilvl w:val="0"/>
          <w:numId w:val="39"/>
        </w:numPr>
        <w:ind w:left="284" w:hanging="284"/>
        <w:rPr>
          <w:rFonts w:asciiTheme="majorHAnsi" w:hAnsiTheme="majorHAnsi" w:cstheme="majorHAnsi"/>
          <w:szCs w:val="22"/>
        </w:rPr>
      </w:pPr>
      <w:r w:rsidRPr="00A366CA">
        <w:rPr>
          <w:rFonts w:asciiTheme="majorHAnsi" w:hAnsiTheme="majorHAnsi" w:cstheme="majorHAnsi"/>
          <w:szCs w:val="22"/>
        </w:rPr>
        <w:t>S</w:t>
      </w:r>
      <w:r w:rsidR="00903AC2" w:rsidRPr="00A366CA">
        <w:rPr>
          <w:rFonts w:asciiTheme="majorHAnsi" w:hAnsiTheme="majorHAnsi" w:cstheme="majorHAnsi"/>
          <w:szCs w:val="22"/>
        </w:rPr>
        <w:t xml:space="preserve">cientific/research communities that are empowered by </w:t>
      </w:r>
      <w:proofErr w:type="spellStart"/>
      <w:r w:rsidR="00A366CA">
        <w:rPr>
          <w:rFonts w:asciiTheme="majorHAnsi" w:hAnsiTheme="majorHAnsi" w:cstheme="majorHAnsi"/>
          <w:szCs w:val="22"/>
        </w:rPr>
        <w:t>e·Infra</w:t>
      </w:r>
      <w:r w:rsidR="00903AC2" w:rsidRPr="00A366CA">
        <w:rPr>
          <w:rFonts w:asciiTheme="majorHAnsi" w:hAnsiTheme="majorHAnsi" w:cstheme="majorHAnsi"/>
          <w:szCs w:val="22"/>
        </w:rPr>
        <w:t>structures</w:t>
      </w:r>
      <w:proofErr w:type="spellEnd"/>
      <w:r w:rsidR="00903AC2" w:rsidRPr="00A366CA">
        <w:rPr>
          <w:rFonts w:asciiTheme="majorHAnsi" w:hAnsiTheme="majorHAnsi" w:cstheme="majorHAnsi"/>
          <w:szCs w:val="22"/>
        </w:rPr>
        <w:t xml:space="preserve"> and are eager to comprehend their strengths and weaknesses that influence their everyday work.</w:t>
      </w:r>
    </w:p>
    <w:p w14:paraId="4EE8E51B" w14:textId="6EEC91D1" w:rsidR="00D374CB" w:rsidRPr="00A366CA" w:rsidRDefault="00903AC2" w:rsidP="00903AC2">
      <w:pPr>
        <w:widowControl w:val="0"/>
        <w:rPr>
          <w:rFonts w:asciiTheme="majorHAnsi" w:hAnsiTheme="majorHAnsi" w:cstheme="majorHAnsi"/>
          <w:szCs w:val="22"/>
        </w:rPr>
      </w:pPr>
      <w:r w:rsidRPr="00A366CA">
        <w:rPr>
          <w:rFonts w:asciiTheme="majorHAnsi" w:hAnsiTheme="majorHAnsi" w:cstheme="majorHAnsi"/>
        </w:rPr>
        <w:t xml:space="preserve">The </w:t>
      </w:r>
      <w:r w:rsidR="00530E02" w:rsidRPr="00530E02">
        <w:rPr>
          <w:rFonts w:asciiTheme="majorHAnsi" w:hAnsiTheme="majorHAnsi" w:cstheme="majorHAnsi"/>
          <w:color w:val="8C0F73"/>
        </w:rPr>
        <w:t>e</w:t>
      </w:r>
      <w:r w:rsidR="00530E02" w:rsidRPr="00530E02">
        <w:rPr>
          <w:rFonts w:asciiTheme="majorHAnsi" w:hAnsiTheme="majorHAnsi" w:cstheme="majorHAnsi"/>
          <w:color w:val="8C0F73"/>
        </w:rPr>
        <w:sym w:font="Wingdings" w:char="F09E"/>
      </w:r>
      <w:proofErr w:type="spellStart"/>
      <w:r w:rsidR="00530E02" w:rsidRPr="00A366CA">
        <w:rPr>
          <w:rFonts w:asciiTheme="majorHAnsi" w:hAnsiTheme="majorHAnsi" w:cstheme="majorHAnsi"/>
        </w:rPr>
        <w:t>nventory</w:t>
      </w:r>
      <w:proofErr w:type="spellEnd"/>
      <w:r w:rsidRPr="00A366CA">
        <w:rPr>
          <w:rFonts w:asciiTheme="majorHAnsi" w:hAnsiTheme="majorHAnsi" w:cstheme="majorHAnsi"/>
        </w:rPr>
        <w:t xml:space="preserve"> project is co-financed by the European Commission's Seventh Framework Programme </w:t>
      </w:r>
      <w:r w:rsidR="00452B1C">
        <w:rPr>
          <w:rFonts w:asciiTheme="majorHAnsi" w:hAnsiTheme="majorHAnsi" w:cstheme="majorHAnsi"/>
        </w:rPr>
        <w:t xml:space="preserve">- </w:t>
      </w:r>
      <w:r w:rsidRPr="00A366CA">
        <w:rPr>
          <w:rFonts w:asciiTheme="majorHAnsi" w:hAnsiTheme="majorHAnsi" w:cstheme="majorHAnsi"/>
        </w:rPr>
        <w:t>Research Infrastructures.</w:t>
      </w:r>
    </w:p>
    <w:p w14:paraId="4A719843" w14:textId="57AA1FF0" w:rsidR="00790303" w:rsidRPr="00A366CA" w:rsidRDefault="00790303" w:rsidP="00D374CB">
      <w:pPr>
        <w:widowControl w:val="0"/>
        <w:rPr>
          <w:rFonts w:asciiTheme="majorHAnsi" w:hAnsiTheme="majorHAnsi" w:cstheme="majorHAnsi"/>
          <w:szCs w:val="22"/>
        </w:rPr>
      </w:pPr>
      <w:r w:rsidRPr="00A366CA">
        <w:rPr>
          <w:rFonts w:asciiTheme="majorHAnsi" w:hAnsiTheme="majorHAnsi" w:cstheme="majorHAnsi"/>
          <w:szCs w:val="22"/>
        </w:rPr>
        <w:br w:type="page"/>
      </w:r>
    </w:p>
    <w:p w14:paraId="02EB2FD0" w14:textId="77777777" w:rsidR="00790303" w:rsidRPr="00A366CA" w:rsidRDefault="00790303" w:rsidP="00790303">
      <w:pPr>
        <w:pStyle w:val="Heading7"/>
        <w:rPr>
          <w:rFonts w:asciiTheme="majorHAnsi" w:hAnsiTheme="majorHAnsi" w:cstheme="majorHAnsi"/>
          <w:b/>
        </w:rPr>
      </w:pPr>
      <w:bookmarkStart w:id="15" w:name="_Toc184710471"/>
      <w:r w:rsidRPr="00A366CA">
        <w:rPr>
          <w:rFonts w:asciiTheme="majorHAnsi" w:hAnsiTheme="majorHAnsi" w:cstheme="majorHAnsi"/>
          <w:b/>
        </w:rPr>
        <w:lastRenderedPageBreak/>
        <w:t>Rights and Responsibilities</w:t>
      </w:r>
      <w:bookmarkEnd w:id="15"/>
    </w:p>
    <w:p w14:paraId="13960081" w14:textId="77777777" w:rsidR="00790303" w:rsidRPr="00452B1C" w:rsidRDefault="00790303" w:rsidP="00790303">
      <w:pPr>
        <w:pStyle w:val="BodyText"/>
        <w:numPr>
          <w:ilvl w:val="0"/>
          <w:numId w:val="15"/>
        </w:numPr>
        <w:ind w:left="0" w:firstLine="0"/>
        <w:rPr>
          <w:rFonts w:asciiTheme="majorHAnsi" w:hAnsiTheme="majorHAnsi" w:cstheme="majorHAnsi"/>
          <w:b/>
          <w:bCs w:val="0"/>
        </w:rPr>
      </w:pPr>
      <w:r w:rsidRPr="00452B1C">
        <w:rPr>
          <w:rFonts w:asciiTheme="majorHAnsi" w:hAnsiTheme="majorHAnsi" w:cstheme="majorHAnsi"/>
          <w:b/>
          <w:bCs w:val="0"/>
        </w:rPr>
        <w:t>GENERAL</w:t>
      </w:r>
    </w:p>
    <w:p w14:paraId="54CCE4A0" w14:textId="78AFEE5C" w:rsidR="00790303" w:rsidRPr="00A366CA" w:rsidRDefault="00452B1C" w:rsidP="00A366CA">
      <w:pPr>
        <w:pStyle w:val="BodyText"/>
        <w:ind w:left="284" w:hanging="284"/>
        <w:rPr>
          <w:rFonts w:asciiTheme="majorHAnsi" w:hAnsiTheme="majorHAnsi" w:cstheme="majorHAnsi"/>
        </w:rPr>
      </w:pPr>
      <w:r>
        <w:rPr>
          <w:rFonts w:asciiTheme="majorHAnsi" w:hAnsiTheme="majorHAnsi" w:cstheme="majorHAnsi"/>
        </w:rPr>
        <w:t>1</w:t>
      </w:r>
      <w:r w:rsidR="00790303" w:rsidRPr="00A366CA">
        <w:rPr>
          <w:rFonts w:asciiTheme="majorHAnsi" w:hAnsiTheme="majorHAnsi" w:cstheme="majorHAnsi"/>
        </w:rPr>
        <w:t xml:space="preserve">. A </w:t>
      </w:r>
      <w:proofErr w:type="gramStart"/>
      <w:r w:rsidR="00790303" w:rsidRPr="00A366CA">
        <w:rPr>
          <w:rFonts w:asciiTheme="majorHAnsi" w:hAnsiTheme="majorHAnsi" w:cstheme="majorHAnsi"/>
        </w:rPr>
        <w:t>Party which makes material, equipment or components available to the other Party, for the purposes of activities under this MoU</w:t>
      </w:r>
      <w:proofErr w:type="gramEnd"/>
      <w:r w:rsidR="00790303" w:rsidRPr="00A366CA">
        <w:rPr>
          <w:rFonts w:asciiTheme="majorHAnsi" w:hAnsiTheme="majorHAnsi" w:cstheme="majorHAnsi"/>
        </w:rPr>
        <w:t xml:space="preserve"> shall remain the proprietor of such material, equipment or components.</w:t>
      </w:r>
    </w:p>
    <w:p w14:paraId="536BB54D" w14:textId="245CD0FF" w:rsidR="00790303" w:rsidRPr="00A366CA" w:rsidRDefault="00452B1C" w:rsidP="00A366CA">
      <w:pPr>
        <w:pStyle w:val="BodyText"/>
        <w:ind w:left="284" w:hanging="284"/>
        <w:rPr>
          <w:rFonts w:asciiTheme="majorHAnsi" w:hAnsiTheme="majorHAnsi" w:cstheme="majorHAnsi"/>
        </w:rPr>
      </w:pPr>
      <w:r>
        <w:rPr>
          <w:rFonts w:asciiTheme="majorHAnsi" w:hAnsiTheme="majorHAnsi" w:cstheme="majorHAnsi"/>
        </w:rPr>
        <w:t>2</w:t>
      </w:r>
      <w:r w:rsidR="00790303" w:rsidRPr="00A366CA">
        <w:rPr>
          <w:rFonts w:asciiTheme="majorHAnsi" w:hAnsiTheme="majorHAnsi" w:cstheme="majorHAnsi"/>
        </w:rPr>
        <w:t>.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452B1C" w:rsidRDefault="00790303" w:rsidP="00790303">
      <w:pPr>
        <w:pStyle w:val="BodyText"/>
        <w:numPr>
          <w:ilvl w:val="0"/>
          <w:numId w:val="15"/>
        </w:numPr>
        <w:ind w:left="0" w:firstLine="0"/>
        <w:rPr>
          <w:rFonts w:asciiTheme="majorHAnsi" w:hAnsiTheme="majorHAnsi" w:cstheme="majorHAnsi"/>
          <w:b/>
        </w:rPr>
      </w:pPr>
      <w:r w:rsidRPr="00452B1C">
        <w:rPr>
          <w:rFonts w:asciiTheme="majorHAnsi" w:hAnsiTheme="majorHAnsi" w:cstheme="majorHAnsi"/>
          <w:b/>
        </w:rPr>
        <w:t>PERSONNEL</w:t>
      </w:r>
    </w:p>
    <w:p w14:paraId="219B6959"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1. Each Party shall be solely responsible for any personnel hired to carry out work under this MoU. </w:t>
      </w:r>
    </w:p>
    <w:p w14:paraId="62253F84"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2. In case personnel employed by one Party temporarily carries out work under this MoU on the premises of another (hereafter referred to as “secondment”), the following provisions shall apply:</w:t>
      </w:r>
    </w:p>
    <w:p w14:paraId="4A029008" w14:textId="77777777" w:rsidR="00790303" w:rsidRPr="00A366CA" w:rsidRDefault="00790303" w:rsidP="00A366CA">
      <w:pPr>
        <w:pStyle w:val="BodyText"/>
        <w:ind w:left="284"/>
        <w:rPr>
          <w:rFonts w:asciiTheme="majorHAnsi" w:hAnsiTheme="majorHAnsi" w:cstheme="majorHAnsi"/>
        </w:rPr>
      </w:pPr>
      <w:r w:rsidRPr="00A366CA">
        <w:rPr>
          <w:rFonts w:asciiTheme="majorHAnsi" w:hAnsiTheme="majorHAnsi" w:cstheme="majorHAnsi"/>
        </w:rPr>
        <w:t>(a)</w:t>
      </w:r>
      <w:r w:rsidRPr="00A366CA">
        <w:rPr>
          <w:rFonts w:asciiTheme="majorHAnsi" w:hAnsiTheme="majorHAnsi" w:cstheme="majorHAnsi"/>
        </w:rPr>
        <w:tab/>
        <w:t xml:space="preserve">The persons seconded shall be subject to all regulations, including, in particular, safety regulations, applicable on the site of the Party they are seconded to. </w:t>
      </w:r>
    </w:p>
    <w:p w14:paraId="5F5C5E04" w14:textId="77777777" w:rsidR="00790303" w:rsidRPr="00A366CA" w:rsidRDefault="00790303" w:rsidP="00A366CA">
      <w:pPr>
        <w:pStyle w:val="BodyText"/>
        <w:ind w:left="284"/>
        <w:rPr>
          <w:rFonts w:asciiTheme="majorHAnsi" w:hAnsiTheme="majorHAnsi" w:cstheme="majorHAnsi"/>
        </w:rPr>
      </w:pPr>
      <w:r w:rsidRPr="00A366CA">
        <w:rPr>
          <w:rFonts w:asciiTheme="majorHAnsi" w:hAnsiTheme="majorHAnsi" w:cstheme="majorHAnsi"/>
        </w:rPr>
        <w:t>(b)</w:t>
      </w:r>
      <w:r w:rsidRPr="00A366CA">
        <w:rPr>
          <w:rFonts w:asciiTheme="majorHAnsi" w:hAnsiTheme="majorHAnsi" w:cstheme="majorHAnsi"/>
        </w:rP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77777777" w:rsidR="00790303" w:rsidRPr="00A366CA" w:rsidRDefault="00790303" w:rsidP="00A366CA">
      <w:pPr>
        <w:pStyle w:val="BodyText"/>
        <w:ind w:left="284"/>
        <w:rPr>
          <w:rFonts w:asciiTheme="majorHAnsi" w:hAnsiTheme="majorHAnsi" w:cstheme="majorHAnsi"/>
        </w:rPr>
      </w:pPr>
      <w:proofErr w:type="gramStart"/>
      <w:r w:rsidRPr="00A366CA">
        <w:rPr>
          <w:rFonts w:asciiTheme="majorHAnsi" w:hAnsiTheme="majorHAnsi" w:cstheme="majorHAnsi"/>
        </w:rPr>
        <w:t>(c)</w:t>
      </w:r>
      <w:r w:rsidRPr="00A366CA">
        <w:rPr>
          <w:rFonts w:asciiTheme="majorHAnsi" w:hAnsiTheme="majorHAnsi" w:cstheme="majorHAnsi"/>
        </w:rPr>
        <w:tab/>
        <w:t>Unless otherwise agreed by the Parties concerned, Intellectual Property Rights generated by personnel seconded by a Party to another shall be owned by the Party having seconded such personnel</w:t>
      </w:r>
      <w:proofErr w:type="gramEnd"/>
      <w:r w:rsidRPr="00A366CA">
        <w:rPr>
          <w:rFonts w:asciiTheme="majorHAnsi" w:hAnsiTheme="majorHAnsi" w:cstheme="majorHAnsi"/>
        </w:rPr>
        <w:t xml:space="preserve">. </w:t>
      </w:r>
    </w:p>
    <w:p w14:paraId="260069FB" w14:textId="77777777" w:rsidR="00790303" w:rsidRPr="00452B1C" w:rsidRDefault="00790303" w:rsidP="00790303">
      <w:pPr>
        <w:pStyle w:val="BodyText"/>
        <w:numPr>
          <w:ilvl w:val="0"/>
          <w:numId w:val="15"/>
        </w:numPr>
        <w:ind w:left="0" w:firstLine="0"/>
        <w:rPr>
          <w:rFonts w:asciiTheme="majorHAnsi" w:hAnsiTheme="majorHAnsi" w:cstheme="majorHAnsi"/>
          <w:b/>
        </w:rPr>
      </w:pPr>
      <w:r w:rsidRPr="00452B1C">
        <w:rPr>
          <w:rFonts w:asciiTheme="majorHAnsi" w:hAnsiTheme="majorHAnsi" w:cstheme="majorHAnsi"/>
          <w:b/>
        </w:rPr>
        <w:t>INTELECTUAL PROPERTY RIGHTS AND LICENSE</w:t>
      </w:r>
    </w:p>
    <w:p w14:paraId="78EE96ED"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2. Intellectual property rights generated by a Party under this MoU shall be the property of that Party who shall be free to protect, transfer and use such Intellectual Property Rights as it deems fit. </w:t>
      </w:r>
    </w:p>
    <w:p w14:paraId="2E235B2C"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1D6D69BF" w14:textId="77777777" w:rsidR="00790303" w:rsidRPr="00452B1C" w:rsidRDefault="00790303" w:rsidP="00790303">
      <w:pPr>
        <w:pStyle w:val="BodyText"/>
        <w:numPr>
          <w:ilvl w:val="0"/>
          <w:numId w:val="15"/>
        </w:numPr>
        <w:rPr>
          <w:rFonts w:asciiTheme="majorHAnsi" w:hAnsiTheme="majorHAnsi" w:cstheme="majorHAnsi"/>
          <w:b/>
        </w:rPr>
      </w:pPr>
      <w:r w:rsidRPr="00452B1C">
        <w:rPr>
          <w:rFonts w:asciiTheme="majorHAnsi" w:hAnsiTheme="majorHAnsi" w:cstheme="majorHAnsi"/>
          <w:b/>
        </w:rPr>
        <w:t>JOINTLY OWNED RESULTS</w:t>
      </w:r>
    </w:p>
    <w:p w14:paraId="097E9829"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rsidRPr="00A366CA">
        <w:rPr>
          <w:rFonts w:asciiTheme="majorHAnsi" w:hAnsiTheme="majorHAnsi" w:cstheme="majorHAnsi"/>
        </w:rPr>
        <w:t>must</w:t>
      </w:r>
      <w:r w:rsidRPr="00A366CA">
        <w:rPr>
          <w:rFonts w:asciiTheme="majorHAnsi" w:hAnsiTheme="majorHAnsi" w:cstheme="majorHAnsi"/>
        </w:rPr>
        <w:t xml:space="preserve"> be made prior to the filing of a priority application.</w:t>
      </w:r>
    </w:p>
    <w:p w14:paraId="58A01337"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2. With respect to any joint invention resulting from this MoU (i.e. any invention jointly made by employees of both Parties), the features of which cannot be separately applied for as Intellectual </w:t>
      </w:r>
      <w:r w:rsidRPr="00A366CA">
        <w:rPr>
          <w:rFonts w:asciiTheme="majorHAnsi" w:hAnsiTheme="majorHAnsi" w:cstheme="majorHAnsi"/>
        </w:rPr>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100E1946" w14:textId="77777777" w:rsidR="00790303" w:rsidRPr="00452B1C" w:rsidRDefault="00790303" w:rsidP="00790303">
      <w:pPr>
        <w:pStyle w:val="BodyText"/>
        <w:numPr>
          <w:ilvl w:val="0"/>
          <w:numId w:val="15"/>
        </w:numPr>
        <w:ind w:left="0" w:firstLine="0"/>
        <w:rPr>
          <w:rFonts w:asciiTheme="majorHAnsi" w:hAnsiTheme="majorHAnsi" w:cstheme="majorHAnsi"/>
          <w:b/>
        </w:rPr>
      </w:pPr>
      <w:r w:rsidRPr="00452B1C">
        <w:rPr>
          <w:rFonts w:asciiTheme="majorHAnsi" w:hAnsiTheme="majorHAnsi" w:cstheme="majorHAnsi"/>
          <w:b/>
        </w:rPr>
        <w:t>PUBLIC RELATIONS</w:t>
      </w:r>
    </w:p>
    <w:p w14:paraId="07EC4250"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1. Any publication by a Party resulting from the activities carried out under this MoU shall be subject to prior agreement of the other Party not be unreasonably withheld. </w:t>
      </w:r>
    </w:p>
    <w:p w14:paraId="0DB8AD2A" w14:textId="04D265FE"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2. EGI.eu and</w:t>
      </w:r>
      <w:r w:rsidR="007034A6" w:rsidRPr="00A366CA">
        <w:rPr>
          <w:rFonts w:asciiTheme="majorHAnsi" w:hAnsiTheme="majorHAnsi" w:cstheme="majorHAnsi"/>
        </w:rPr>
        <w:t xml:space="preserve"> </w:t>
      </w:r>
      <w:r w:rsidR="00530E02" w:rsidRPr="00530E02">
        <w:rPr>
          <w:rFonts w:asciiTheme="majorHAnsi" w:hAnsiTheme="majorHAnsi" w:cstheme="majorHAnsi"/>
          <w:color w:val="8C0F73"/>
        </w:rPr>
        <w:t>e</w:t>
      </w:r>
      <w:r w:rsidR="00530E02" w:rsidRPr="00530E02">
        <w:rPr>
          <w:rFonts w:asciiTheme="majorHAnsi" w:hAnsiTheme="majorHAnsi" w:cstheme="majorHAnsi"/>
          <w:color w:val="8C0F73"/>
        </w:rPr>
        <w:sym w:font="Wingdings" w:char="F09E"/>
      </w:r>
      <w:proofErr w:type="spellStart"/>
      <w:r w:rsidR="00530E02" w:rsidRPr="00A366CA">
        <w:rPr>
          <w:rFonts w:asciiTheme="majorHAnsi" w:hAnsiTheme="majorHAnsi" w:cstheme="majorHAnsi"/>
        </w:rPr>
        <w:t>nventory</w:t>
      </w:r>
      <w:proofErr w:type="spellEnd"/>
      <w:r w:rsidR="007034A6" w:rsidRPr="00A366CA">
        <w:rPr>
          <w:rFonts w:asciiTheme="majorHAnsi" w:hAnsiTheme="majorHAnsi" w:cstheme="majorHAnsi"/>
        </w:rPr>
        <w:t xml:space="preserve"> </w:t>
      </w:r>
      <w:r w:rsidRPr="00A366CA">
        <w:rPr>
          <w:rFonts w:asciiTheme="majorHAnsi" w:hAnsiTheme="majorHAnsi" w:cstheme="majorHAnsi"/>
        </w:rPr>
        <w:t xml:space="preserve">may </w:t>
      </w:r>
      <w:proofErr w:type="gramStart"/>
      <w:r w:rsidRPr="00A366CA">
        <w:rPr>
          <w:rFonts w:asciiTheme="majorHAnsi" w:hAnsiTheme="majorHAnsi" w:cstheme="majorHAnsi"/>
        </w:rPr>
        <w:t>each release information</w:t>
      </w:r>
      <w:proofErr w:type="gramEnd"/>
      <w:r w:rsidRPr="00A366CA">
        <w:rPr>
          <w:rFonts w:asciiTheme="majorHAnsi" w:hAnsiTheme="majorHAnsi" w:cstheme="majorHAnsi"/>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00D7DD48" w14:textId="77777777" w:rsidR="00790303" w:rsidRPr="00452B1C" w:rsidRDefault="00790303" w:rsidP="00790303">
      <w:pPr>
        <w:pStyle w:val="BodyText"/>
        <w:numPr>
          <w:ilvl w:val="0"/>
          <w:numId w:val="15"/>
        </w:numPr>
        <w:ind w:left="0" w:firstLine="0"/>
        <w:rPr>
          <w:rFonts w:asciiTheme="majorHAnsi" w:hAnsiTheme="majorHAnsi" w:cstheme="majorHAnsi"/>
          <w:b/>
        </w:rPr>
      </w:pPr>
      <w:r w:rsidRPr="00452B1C">
        <w:rPr>
          <w:rFonts w:asciiTheme="majorHAnsi" w:hAnsiTheme="majorHAnsi" w:cstheme="majorHAnsi"/>
          <w:b/>
        </w:rPr>
        <w:t>CONFIDENTIALITY OF INFORMATION</w:t>
      </w:r>
    </w:p>
    <w:p w14:paraId="7450CF65"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1. The Parties may disclose to each other information that the disclosing Party deems confidential and which is (</w:t>
      </w:r>
      <w:proofErr w:type="spellStart"/>
      <w:r w:rsidRPr="00A366CA">
        <w:rPr>
          <w:rFonts w:asciiTheme="majorHAnsi" w:hAnsiTheme="majorHAnsi" w:cstheme="majorHAnsi"/>
        </w:rPr>
        <w:t>i</w:t>
      </w:r>
      <w:proofErr w:type="spellEnd"/>
      <w:r w:rsidRPr="00A366CA">
        <w:rPr>
          <w:rFonts w:asciiTheme="majorHAnsi" w:hAnsiTheme="majorHAnsi" w:cstheme="majorHAnsi"/>
        </w:rPr>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0EF28CE5" w14:textId="77777777" w:rsidR="00790303" w:rsidRPr="00452B1C" w:rsidRDefault="00790303" w:rsidP="00790303">
      <w:pPr>
        <w:pStyle w:val="BodyText"/>
        <w:numPr>
          <w:ilvl w:val="0"/>
          <w:numId w:val="15"/>
        </w:numPr>
        <w:ind w:left="0" w:firstLine="0"/>
        <w:rPr>
          <w:rFonts w:asciiTheme="majorHAnsi" w:hAnsiTheme="majorHAnsi" w:cstheme="majorHAnsi"/>
          <w:b/>
        </w:rPr>
      </w:pPr>
      <w:r w:rsidRPr="00452B1C">
        <w:rPr>
          <w:rFonts w:asciiTheme="majorHAnsi" w:hAnsiTheme="majorHAnsi" w:cstheme="majorHAnsi"/>
          <w:b/>
        </w:rPr>
        <w:t xml:space="preserve">LIABILITY </w:t>
      </w:r>
    </w:p>
    <w:p w14:paraId="0A13E072" w14:textId="77777777" w:rsidR="00790303" w:rsidRPr="00A366CA" w:rsidRDefault="00790303" w:rsidP="00A366CA">
      <w:pPr>
        <w:pStyle w:val="BodyText"/>
        <w:ind w:left="284" w:hanging="284"/>
        <w:rPr>
          <w:rFonts w:asciiTheme="majorHAnsi" w:hAnsiTheme="majorHAnsi" w:cstheme="majorHAnsi"/>
        </w:rPr>
      </w:pPr>
      <w:r w:rsidRPr="00A366CA">
        <w:rPr>
          <w:rFonts w:asciiTheme="majorHAnsi" w:hAnsiTheme="majorHAnsi" w:cstheme="majorHAnsi"/>
        </w:rP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Pr="00A366CA" w:rsidRDefault="00790303" w:rsidP="00A366CA">
      <w:pPr>
        <w:ind w:left="284" w:hanging="284"/>
        <w:rPr>
          <w:rFonts w:asciiTheme="majorHAnsi" w:hAnsiTheme="majorHAnsi" w:cstheme="majorHAnsi"/>
        </w:rPr>
      </w:pPr>
      <w:r w:rsidRPr="00A366CA">
        <w:rPr>
          <w:rFonts w:asciiTheme="majorHAnsi" w:hAnsiTheme="majorHAnsi" w:cstheme="majorHAnsi"/>
        </w:rPr>
        <w:t>2. Except in case of gross negligence or wilful misconduct, neither Party shall be liable for any indirect or consequential damages of the other Party, including loss of profit or interest, under any legal cause whatsoever and on account of whatsoever reason.</w:t>
      </w:r>
    </w:p>
    <w:p w14:paraId="180FF477" w14:textId="77777777" w:rsidR="00790303" w:rsidRPr="00452B1C" w:rsidRDefault="00790303" w:rsidP="00790303">
      <w:pPr>
        <w:numPr>
          <w:ilvl w:val="0"/>
          <w:numId w:val="15"/>
        </w:numPr>
        <w:rPr>
          <w:rFonts w:asciiTheme="majorHAnsi" w:hAnsiTheme="majorHAnsi" w:cstheme="majorHAnsi"/>
          <w:b/>
        </w:rPr>
      </w:pPr>
      <w:r w:rsidRPr="00452B1C">
        <w:rPr>
          <w:rFonts w:asciiTheme="majorHAnsi" w:hAnsiTheme="majorHAnsi" w:cstheme="majorHAnsi"/>
          <w:b/>
        </w:rPr>
        <w:t>PARTICIPATION IN SIMILAR ACTIVITIES</w:t>
      </w:r>
    </w:p>
    <w:p w14:paraId="37224655" w14:textId="77777777" w:rsidR="00790303" w:rsidRPr="00A366CA" w:rsidRDefault="00790303" w:rsidP="00A366CA">
      <w:pPr>
        <w:ind w:left="284" w:hanging="284"/>
        <w:rPr>
          <w:rFonts w:asciiTheme="majorHAnsi" w:hAnsiTheme="majorHAnsi" w:cstheme="majorHAnsi"/>
        </w:rPr>
      </w:pPr>
      <w:proofErr w:type="gramStart"/>
      <w:r w:rsidRPr="00A366CA">
        <w:rPr>
          <w:rFonts w:asciiTheme="majorHAnsi" w:hAnsiTheme="majorHAnsi" w:cstheme="majorHAnsi"/>
        </w:rPr>
        <w:t>1. Parties are not prevented by this MoU from participating</w:t>
      </w:r>
      <w:proofErr w:type="gramEnd"/>
      <w:r w:rsidRPr="00A366CA">
        <w:rPr>
          <w:rFonts w:asciiTheme="majorHAnsi" w:hAnsiTheme="majorHAnsi" w:cstheme="majorHAnsi"/>
        </w:rPr>
        <w:t xml:space="preserve">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38F10132" w14:textId="77777777" w:rsidR="00790303" w:rsidRPr="00A366CA" w:rsidRDefault="00790303" w:rsidP="00A366CA">
      <w:pPr>
        <w:ind w:left="284" w:hanging="284"/>
        <w:rPr>
          <w:rFonts w:asciiTheme="majorHAnsi" w:hAnsiTheme="majorHAnsi" w:cstheme="majorHAnsi"/>
        </w:rPr>
        <w:sectPr w:rsidR="00790303" w:rsidRPr="00A366CA" w:rsidSect="007034A6">
          <w:pgSz w:w="11906" w:h="16838"/>
          <w:pgMar w:top="1440" w:right="1440" w:bottom="709" w:left="1440" w:header="708" w:footer="0" w:gutter="0"/>
          <w:cols w:space="708"/>
          <w:docGrid w:linePitch="360"/>
        </w:sectPr>
      </w:pPr>
    </w:p>
    <w:p w14:paraId="10C7BE99" w14:textId="77777777" w:rsidR="00790303" w:rsidRPr="00A366CA" w:rsidRDefault="00790303" w:rsidP="00790303">
      <w:pPr>
        <w:pStyle w:val="Heading7"/>
        <w:rPr>
          <w:rFonts w:asciiTheme="majorHAnsi" w:hAnsiTheme="majorHAnsi" w:cstheme="majorHAnsi"/>
          <w:b/>
        </w:rPr>
      </w:pPr>
      <w:bookmarkStart w:id="16" w:name="_Toc184710472"/>
      <w:r w:rsidRPr="00A366CA">
        <w:rPr>
          <w:rFonts w:asciiTheme="majorHAnsi" w:hAnsiTheme="majorHAnsi" w:cstheme="majorHAnsi"/>
          <w:b/>
        </w:rPr>
        <w:lastRenderedPageBreak/>
        <w:t>Settlement of Disputes</w:t>
      </w:r>
      <w:bookmarkEnd w:id="16"/>
    </w:p>
    <w:p w14:paraId="59E7A87B"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1.</w:t>
      </w:r>
      <w:r w:rsidRPr="00A366CA">
        <w:rPr>
          <w:rFonts w:asciiTheme="majorHAnsi" w:hAnsiTheme="majorHAnsi" w:cstheme="majorHAnsi"/>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73759AA"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2.</w:t>
      </w:r>
      <w:r w:rsidRPr="00A366CA">
        <w:rPr>
          <w:rFonts w:asciiTheme="majorHAnsi" w:hAnsiTheme="majorHAnsi" w:cstheme="majorHAnsi"/>
          <w:szCs w:val="22"/>
        </w:rPr>
        <w:tab/>
        <w:t xml:space="preserve">Within </w:t>
      </w:r>
      <w:proofErr w:type="gramStart"/>
      <w:r w:rsidRPr="00A366CA">
        <w:rPr>
          <w:rFonts w:asciiTheme="majorHAnsi" w:hAnsiTheme="majorHAnsi" w:cstheme="majorHAnsi"/>
          <w:szCs w:val="22"/>
        </w:rPr>
        <w:t>thirty (30)</w:t>
      </w:r>
      <w:proofErr w:type="gramEnd"/>
      <w:r w:rsidRPr="00A366CA">
        <w:rPr>
          <w:rFonts w:asciiTheme="majorHAnsi" w:hAnsiTheme="majorHAnsi" w:cstheme="majorHAnsi"/>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3.</w:t>
      </w:r>
      <w:r w:rsidRPr="00A366CA">
        <w:rPr>
          <w:rFonts w:asciiTheme="majorHAnsi" w:hAnsiTheme="majorHAnsi" w:cstheme="majorHAnsi"/>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4.</w:t>
      </w:r>
      <w:r w:rsidRPr="00A366CA">
        <w:rPr>
          <w:rFonts w:asciiTheme="majorHAnsi" w:hAnsiTheme="majorHAnsi" w:cstheme="majorHAnsi"/>
          <w:szCs w:val="22"/>
        </w:rPr>
        <w:tab/>
        <w:t xml:space="preserve">Unless otherwise agreed by the Parties concerned within </w:t>
      </w:r>
      <w:proofErr w:type="gramStart"/>
      <w:r w:rsidRPr="00A366CA">
        <w:rPr>
          <w:rFonts w:asciiTheme="majorHAnsi" w:hAnsiTheme="majorHAnsi" w:cstheme="majorHAnsi"/>
          <w:szCs w:val="22"/>
        </w:rPr>
        <w:t>thirty (30)</w:t>
      </w:r>
      <w:proofErr w:type="gramEnd"/>
      <w:r w:rsidRPr="00A366CA">
        <w:rPr>
          <w:rFonts w:asciiTheme="majorHAnsi" w:hAnsiTheme="majorHAnsi" w:cstheme="majorHAnsi"/>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5.</w:t>
      </w:r>
      <w:r w:rsidRPr="00A366CA">
        <w:rPr>
          <w:rFonts w:asciiTheme="majorHAnsi" w:hAnsiTheme="majorHAnsi" w:cstheme="majorHAnsi"/>
          <w:szCs w:val="22"/>
        </w:rPr>
        <w:tab/>
        <w:t>The Arbitration Committee shall faithfully apply the terms of this MoU. The Arbitration Committee shall set out in the award the detailed grounds for its decision.</w:t>
      </w:r>
    </w:p>
    <w:p w14:paraId="7249991C" w14:textId="77777777" w:rsidR="00790303" w:rsidRPr="00A366CA" w:rsidRDefault="00790303" w:rsidP="00A366CA">
      <w:pPr>
        <w:ind w:left="284" w:hanging="284"/>
        <w:rPr>
          <w:rFonts w:asciiTheme="majorHAnsi" w:hAnsiTheme="majorHAnsi" w:cstheme="majorHAnsi"/>
          <w:szCs w:val="22"/>
        </w:rPr>
      </w:pPr>
      <w:r w:rsidRPr="00A366CA">
        <w:rPr>
          <w:rFonts w:asciiTheme="majorHAnsi" w:hAnsiTheme="majorHAnsi" w:cstheme="majorHAnsi"/>
          <w:szCs w:val="22"/>
        </w:rPr>
        <w:t>6.</w:t>
      </w:r>
      <w:r w:rsidRPr="00A366CA">
        <w:rPr>
          <w:rFonts w:asciiTheme="majorHAnsi" w:hAnsiTheme="majorHAnsi" w:cstheme="majorHAnsi"/>
          <w:szCs w:val="22"/>
        </w:rPr>
        <w:tab/>
        <w:t xml:space="preserve">The award shall be final and binding upon the Parties, who hereby expressly agree to renounce any form of appeal or revision. </w:t>
      </w:r>
    </w:p>
    <w:p w14:paraId="0C83CBA6" w14:textId="77777777" w:rsidR="00790303" w:rsidRPr="00A366CA" w:rsidRDefault="00790303" w:rsidP="00A366CA">
      <w:pPr>
        <w:ind w:left="284" w:hanging="284"/>
        <w:rPr>
          <w:rFonts w:asciiTheme="majorHAnsi" w:hAnsiTheme="majorHAnsi" w:cstheme="majorHAnsi"/>
          <w:szCs w:val="22"/>
        </w:rPr>
      </w:pPr>
      <w:proofErr w:type="gramStart"/>
      <w:r w:rsidRPr="00A366CA">
        <w:rPr>
          <w:rFonts w:asciiTheme="majorHAnsi" w:hAnsiTheme="majorHAnsi" w:cstheme="majorHAnsi"/>
          <w:szCs w:val="22"/>
        </w:rPr>
        <w:t>7.</w:t>
      </w:r>
      <w:r w:rsidRPr="00A366CA">
        <w:rPr>
          <w:rFonts w:asciiTheme="majorHAnsi" w:hAnsiTheme="majorHAnsi" w:cstheme="majorHAnsi"/>
          <w:szCs w:val="22"/>
        </w:rPr>
        <w:tab/>
        <w:t>The costs including all reasonable fees expended by the Parties to any arbitration hereunder shall be apportioned by the Arbitration Committee between these Parties</w:t>
      </w:r>
      <w:proofErr w:type="gramEnd"/>
      <w:r w:rsidRPr="00A366CA">
        <w:rPr>
          <w:rFonts w:asciiTheme="majorHAnsi" w:hAnsiTheme="majorHAnsi" w:cstheme="majorHAnsi"/>
          <w:szCs w:val="22"/>
        </w:rPr>
        <w:t>.</w:t>
      </w:r>
    </w:p>
    <w:p w14:paraId="268A1121" w14:textId="77777777" w:rsidR="007034A6" w:rsidRPr="00A366CA" w:rsidRDefault="007034A6">
      <w:pPr>
        <w:suppressAutoHyphens w:val="0"/>
        <w:spacing w:before="0" w:after="0"/>
        <w:jc w:val="left"/>
        <w:rPr>
          <w:rFonts w:asciiTheme="majorHAnsi" w:hAnsiTheme="majorHAnsi" w:cstheme="majorHAnsi"/>
          <w:b/>
        </w:rPr>
      </w:pPr>
      <w:r w:rsidRPr="00A366CA">
        <w:rPr>
          <w:rFonts w:asciiTheme="majorHAnsi" w:hAnsiTheme="majorHAnsi" w:cstheme="majorHAnsi"/>
          <w:b/>
        </w:rPr>
        <w:br w:type="page"/>
      </w:r>
    </w:p>
    <w:p w14:paraId="7837318A" w14:textId="7BF89BF4" w:rsidR="007034A6" w:rsidRPr="00A366CA" w:rsidRDefault="007034A6" w:rsidP="007034A6">
      <w:pPr>
        <w:pStyle w:val="Heading7"/>
        <w:rPr>
          <w:rFonts w:asciiTheme="majorHAnsi" w:hAnsiTheme="majorHAnsi" w:cstheme="majorHAnsi"/>
          <w:b/>
        </w:rPr>
      </w:pPr>
      <w:bookmarkStart w:id="17" w:name="_Toc184710473"/>
      <w:r w:rsidRPr="00A366CA">
        <w:rPr>
          <w:rFonts w:asciiTheme="majorHAnsi" w:hAnsiTheme="majorHAnsi" w:cstheme="majorHAnsi"/>
          <w:b/>
        </w:rPr>
        <w:lastRenderedPageBreak/>
        <w:t>Full and Detailed Contact List</w:t>
      </w:r>
      <w:bookmarkEnd w:id="17"/>
    </w:p>
    <w:tbl>
      <w:tblPr>
        <w:tblW w:w="9074" w:type="dxa"/>
        <w:tblInd w:w="-35" w:type="dxa"/>
        <w:tblLayout w:type="fixed"/>
        <w:tblLook w:val="0000" w:firstRow="0" w:lastRow="0" w:firstColumn="0" w:lastColumn="0" w:noHBand="0" w:noVBand="0"/>
      </w:tblPr>
      <w:tblGrid>
        <w:gridCol w:w="2411"/>
        <w:gridCol w:w="3828"/>
        <w:gridCol w:w="2835"/>
      </w:tblGrid>
      <w:tr w:rsidR="007034A6" w:rsidRPr="00D5507A" w14:paraId="0D3B3F9A" w14:textId="77777777" w:rsidTr="00653D21">
        <w:tc>
          <w:tcPr>
            <w:tcW w:w="2411" w:type="dxa"/>
            <w:tcBorders>
              <w:top w:val="single" w:sz="4" w:space="0" w:color="000000"/>
              <w:left w:val="single" w:sz="4" w:space="0" w:color="000000"/>
              <w:bottom w:val="single" w:sz="4" w:space="0" w:color="000000"/>
            </w:tcBorders>
            <w:shd w:val="clear" w:color="auto" w:fill="auto"/>
          </w:tcPr>
          <w:p w14:paraId="0AAC2BBD" w14:textId="77777777" w:rsidR="007034A6" w:rsidRPr="00D5507A" w:rsidRDefault="007034A6" w:rsidP="007034A6">
            <w:pPr>
              <w:suppressAutoHyphens w:val="0"/>
              <w:snapToGrid w:val="0"/>
              <w:spacing w:before="0" w:after="0"/>
              <w:jc w:val="left"/>
              <w:rPr>
                <w:rFonts w:asciiTheme="majorHAnsi" w:hAnsiTheme="majorHAnsi" w:cstheme="majorHAnsi"/>
                <w:b/>
                <w:iCs/>
                <w:color w:val="000000"/>
                <w:spacing w:val="15"/>
                <w:szCs w:val="22"/>
              </w:rPr>
            </w:pPr>
            <w:r w:rsidRPr="00D5507A">
              <w:rPr>
                <w:rFonts w:asciiTheme="majorHAnsi" w:hAnsiTheme="majorHAnsi" w:cstheme="majorHAnsi"/>
                <w:b/>
                <w:iCs/>
                <w:color w:val="000000"/>
                <w:spacing w:val="15"/>
                <w:szCs w:val="22"/>
              </w:rPr>
              <w:t xml:space="preserve">Role </w:t>
            </w:r>
          </w:p>
        </w:tc>
        <w:tc>
          <w:tcPr>
            <w:tcW w:w="3828" w:type="dxa"/>
            <w:tcBorders>
              <w:top w:val="single" w:sz="4" w:space="0" w:color="000000"/>
              <w:left w:val="single" w:sz="4" w:space="0" w:color="000000"/>
              <w:bottom w:val="single" w:sz="4" w:space="0" w:color="000000"/>
            </w:tcBorders>
            <w:shd w:val="clear" w:color="auto" w:fill="auto"/>
          </w:tcPr>
          <w:p w14:paraId="0A1697F4" w14:textId="77777777" w:rsidR="007034A6" w:rsidRPr="00D5507A" w:rsidRDefault="007034A6" w:rsidP="007034A6">
            <w:pPr>
              <w:suppressAutoHyphens w:val="0"/>
              <w:snapToGrid w:val="0"/>
              <w:spacing w:before="0" w:after="0"/>
              <w:jc w:val="left"/>
              <w:rPr>
                <w:rFonts w:asciiTheme="majorHAnsi" w:hAnsiTheme="majorHAnsi" w:cstheme="majorHAnsi"/>
                <w:b/>
                <w:iCs/>
                <w:color w:val="000000"/>
                <w:spacing w:val="15"/>
                <w:szCs w:val="22"/>
              </w:rPr>
            </w:pPr>
            <w:r w:rsidRPr="00D5507A">
              <w:rPr>
                <w:rFonts w:asciiTheme="majorHAnsi" w:hAnsiTheme="majorHAnsi" w:cstheme="majorHAnsi"/>
                <w:b/>
                <w:iCs/>
                <w:color w:val="000000"/>
                <w:spacing w:val="15"/>
                <w:szCs w:val="22"/>
              </w:rPr>
              <w:t>EGI.eu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D01826" w14:textId="38BBC036" w:rsidR="007034A6" w:rsidRPr="00D5507A" w:rsidRDefault="007034A6" w:rsidP="007034A6">
            <w:pPr>
              <w:suppressAutoHyphens w:val="0"/>
              <w:snapToGrid w:val="0"/>
              <w:spacing w:before="0" w:after="0"/>
              <w:jc w:val="left"/>
              <w:rPr>
                <w:rFonts w:asciiTheme="majorHAnsi" w:hAnsiTheme="majorHAnsi" w:cstheme="majorHAnsi"/>
                <w:b/>
                <w:iCs/>
                <w:color w:val="000000"/>
                <w:spacing w:val="15"/>
                <w:szCs w:val="22"/>
              </w:rPr>
            </w:pPr>
            <w:proofErr w:type="gramStart"/>
            <w:r w:rsidRPr="00D5507A">
              <w:rPr>
                <w:rFonts w:asciiTheme="majorHAnsi" w:hAnsiTheme="majorHAnsi" w:cstheme="majorHAnsi"/>
                <w:b/>
                <w:iCs/>
                <w:color w:val="8C0F73"/>
                <w:spacing w:val="15"/>
                <w:szCs w:val="22"/>
              </w:rPr>
              <w:t>e</w:t>
            </w:r>
            <w:proofErr w:type="gramEnd"/>
            <w:r w:rsidRPr="00D5507A">
              <w:rPr>
                <w:rFonts w:asciiTheme="majorHAnsi" w:hAnsiTheme="majorHAnsi" w:cstheme="majorHAnsi"/>
                <w:b/>
                <w:iCs/>
                <w:color w:val="8C0F73"/>
                <w:spacing w:val="15"/>
                <w:szCs w:val="22"/>
              </w:rPr>
              <w:sym w:font="Wingdings" w:char="F09E"/>
            </w:r>
            <w:proofErr w:type="spellStart"/>
            <w:r w:rsidRPr="00D5507A">
              <w:rPr>
                <w:rFonts w:asciiTheme="majorHAnsi" w:hAnsiTheme="majorHAnsi" w:cstheme="majorHAnsi"/>
                <w:b/>
                <w:iCs/>
                <w:color w:val="000000"/>
                <w:spacing w:val="15"/>
                <w:szCs w:val="22"/>
              </w:rPr>
              <w:t>nventory</w:t>
            </w:r>
            <w:proofErr w:type="spellEnd"/>
          </w:p>
        </w:tc>
      </w:tr>
      <w:tr w:rsidR="007034A6" w:rsidRPr="00D5507A" w14:paraId="1D280E1D" w14:textId="77777777" w:rsidTr="00653D21">
        <w:tc>
          <w:tcPr>
            <w:tcW w:w="2411" w:type="dxa"/>
            <w:tcBorders>
              <w:top w:val="single" w:sz="4" w:space="0" w:color="000000"/>
              <w:left w:val="single" w:sz="4" w:space="0" w:color="000000"/>
              <w:bottom w:val="single" w:sz="4" w:space="0" w:color="000000"/>
            </w:tcBorders>
            <w:shd w:val="clear" w:color="auto" w:fill="auto"/>
          </w:tcPr>
          <w:p w14:paraId="3503A999"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Coordinator</w:t>
            </w:r>
          </w:p>
        </w:tc>
        <w:tc>
          <w:tcPr>
            <w:tcW w:w="3828" w:type="dxa"/>
            <w:tcBorders>
              <w:top w:val="single" w:sz="4" w:space="0" w:color="000000"/>
              <w:left w:val="single" w:sz="4" w:space="0" w:color="000000"/>
              <w:bottom w:val="single" w:sz="4" w:space="0" w:color="000000"/>
            </w:tcBorders>
            <w:shd w:val="clear" w:color="auto" w:fill="auto"/>
          </w:tcPr>
          <w:p w14:paraId="688E2454"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EGI.eu Director</w:t>
            </w:r>
          </w:p>
          <w:p w14:paraId="30148AE0"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Steven Newhouse</w:t>
            </w:r>
          </w:p>
          <w:p w14:paraId="1F207D7B" w14:textId="2C4E4F85" w:rsidR="007034A6" w:rsidRPr="00D5507A" w:rsidRDefault="00515719" w:rsidP="007034A6">
            <w:pPr>
              <w:suppressAutoHyphens w:val="0"/>
              <w:snapToGrid w:val="0"/>
              <w:spacing w:before="0" w:after="0"/>
              <w:jc w:val="left"/>
              <w:rPr>
                <w:rFonts w:asciiTheme="majorHAnsi" w:eastAsia="Calibri" w:hAnsiTheme="majorHAnsi" w:cstheme="majorHAnsi"/>
                <w:szCs w:val="22"/>
              </w:rPr>
            </w:pPr>
            <w:hyperlink r:id="rId14" w:history="1">
              <w:r w:rsidR="00D5507A" w:rsidRPr="00284AD5">
                <w:rPr>
                  <w:rStyle w:val="Hyperlink"/>
                  <w:rFonts w:asciiTheme="majorHAnsi" w:eastAsia="Calibri" w:hAnsiTheme="majorHAnsi" w:cstheme="majorHAnsi"/>
                  <w:szCs w:val="22"/>
                </w:rPr>
                <w:t>steven.newhouse@egi.eu</w:t>
              </w:r>
            </w:hyperlink>
            <w:r w:rsidR="00D5507A">
              <w:rPr>
                <w:rFonts w:asciiTheme="majorHAnsi" w:eastAsia="Calibri" w:hAnsiTheme="majorHAnsi" w:cstheme="majorHAnsi"/>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7AA3D0" w14:textId="17CA995C" w:rsidR="007034A6" w:rsidRPr="00D5507A" w:rsidRDefault="00530E02" w:rsidP="007034A6">
            <w:pPr>
              <w:suppressAutoHyphens w:val="0"/>
              <w:snapToGrid w:val="0"/>
              <w:spacing w:before="0" w:after="0"/>
              <w:jc w:val="left"/>
              <w:rPr>
                <w:rFonts w:asciiTheme="majorHAnsi" w:eastAsia="Calibri" w:hAnsiTheme="majorHAnsi" w:cstheme="majorHAnsi"/>
                <w:szCs w:val="22"/>
              </w:rPr>
            </w:pPr>
            <w:proofErr w:type="gramStart"/>
            <w:r w:rsidRPr="00D5507A">
              <w:rPr>
                <w:rFonts w:asciiTheme="majorHAnsi" w:hAnsiTheme="majorHAnsi" w:cstheme="majorHAnsi"/>
                <w:color w:val="8C0F73"/>
              </w:rPr>
              <w:t>e</w:t>
            </w:r>
            <w:proofErr w:type="gramEnd"/>
            <w:r w:rsidRPr="00D5507A">
              <w:rPr>
                <w:rFonts w:asciiTheme="majorHAnsi" w:hAnsiTheme="majorHAnsi" w:cstheme="majorHAnsi"/>
                <w:color w:val="8C0F73"/>
              </w:rPr>
              <w:sym w:font="Wingdings" w:char="F09E"/>
            </w:r>
            <w:proofErr w:type="spellStart"/>
            <w:r w:rsidRPr="00D5507A">
              <w:rPr>
                <w:rFonts w:asciiTheme="majorHAnsi" w:hAnsiTheme="majorHAnsi" w:cstheme="majorHAnsi"/>
              </w:rPr>
              <w:t>nventory</w:t>
            </w:r>
            <w:proofErr w:type="spellEnd"/>
            <w:r w:rsidR="007034A6" w:rsidRPr="00D5507A">
              <w:rPr>
                <w:rFonts w:asciiTheme="majorHAnsi" w:eastAsia="Calibri" w:hAnsiTheme="majorHAnsi" w:cstheme="majorHAnsi"/>
                <w:szCs w:val="22"/>
              </w:rPr>
              <w:t xml:space="preserve"> Coordinator</w:t>
            </w:r>
          </w:p>
          <w:p w14:paraId="3DD1EFF0" w14:textId="77777777" w:rsidR="007034A6" w:rsidRPr="00D5507A" w:rsidRDefault="007034A6" w:rsidP="007034A6">
            <w:pPr>
              <w:suppressAutoHyphens w:val="0"/>
              <w:snapToGrid w:val="0"/>
              <w:spacing w:before="0" w:after="0"/>
              <w:jc w:val="left"/>
              <w:rPr>
                <w:rFonts w:asciiTheme="majorHAnsi" w:hAnsiTheme="majorHAnsi" w:cstheme="majorHAnsi"/>
                <w:szCs w:val="22"/>
              </w:rPr>
            </w:pPr>
            <w:r w:rsidRPr="00D5507A">
              <w:rPr>
                <w:rFonts w:asciiTheme="majorHAnsi" w:hAnsiTheme="majorHAnsi" w:cstheme="majorHAnsi"/>
                <w:szCs w:val="22"/>
              </w:rPr>
              <w:t>Jorge-A. Sanchez-P.</w:t>
            </w:r>
          </w:p>
          <w:p w14:paraId="23DE2B18" w14:textId="71653134" w:rsidR="007034A6" w:rsidRPr="00D5507A" w:rsidRDefault="00746008" w:rsidP="007034A6">
            <w:pPr>
              <w:suppressAutoHyphens w:val="0"/>
              <w:snapToGrid w:val="0"/>
              <w:spacing w:before="0" w:after="0"/>
              <w:jc w:val="left"/>
              <w:rPr>
                <w:rFonts w:asciiTheme="majorHAnsi" w:hAnsiTheme="majorHAnsi" w:cstheme="majorHAnsi"/>
                <w:color w:val="00000A"/>
                <w:kern w:val="1"/>
                <w:szCs w:val="22"/>
                <w:lang w:eastAsia="hi-IN" w:bidi="hi-IN"/>
              </w:rPr>
            </w:pPr>
            <w:proofErr w:type="gramStart"/>
            <w:r w:rsidRPr="00D5507A">
              <w:rPr>
                <w:rFonts w:asciiTheme="majorHAnsi" w:hAnsiTheme="majorHAnsi" w:cstheme="majorHAnsi"/>
                <w:color w:val="00000A"/>
                <w:kern w:val="1"/>
                <w:szCs w:val="22"/>
                <w:lang w:eastAsia="hi-IN" w:bidi="hi-IN"/>
              </w:rPr>
              <w:t>j</w:t>
            </w:r>
            <w:proofErr w:type="gramEnd"/>
            <w:r w:rsidRPr="00D5507A">
              <w:rPr>
                <w:rFonts w:asciiTheme="majorHAnsi" w:hAnsiTheme="majorHAnsi" w:cstheme="majorHAnsi"/>
                <w:color w:val="00000A"/>
                <w:kern w:val="1"/>
                <w:szCs w:val="22"/>
                <w:lang w:eastAsia="hi-IN" w:bidi="hi-IN"/>
              </w:rPr>
              <w:t>.sanchez@enventory.eu</w:t>
            </w:r>
          </w:p>
        </w:tc>
      </w:tr>
      <w:tr w:rsidR="007034A6" w:rsidRPr="00D5507A" w14:paraId="1E142CA9" w14:textId="77777777" w:rsidTr="00653D21">
        <w:tc>
          <w:tcPr>
            <w:tcW w:w="2411" w:type="dxa"/>
            <w:tcBorders>
              <w:top w:val="single" w:sz="4" w:space="0" w:color="000000"/>
              <w:left w:val="single" w:sz="4" w:space="0" w:color="000000"/>
              <w:bottom w:val="single" w:sz="4" w:space="0" w:color="000000"/>
            </w:tcBorders>
            <w:shd w:val="clear" w:color="auto" w:fill="auto"/>
          </w:tcPr>
          <w:p w14:paraId="24B23292"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Policy</w:t>
            </w:r>
          </w:p>
        </w:tc>
        <w:tc>
          <w:tcPr>
            <w:tcW w:w="3828" w:type="dxa"/>
            <w:tcBorders>
              <w:top w:val="single" w:sz="4" w:space="0" w:color="000000"/>
              <w:left w:val="single" w:sz="4" w:space="0" w:color="000000"/>
              <w:bottom w:val="single" w:sz="4" w:space="0" w:color="000000"/>
            </w:tcBorders>
            <w:shd w:val="clear" w:color="auto" w:fill="auto"/>
          </w:tcPr>
          <w:p w14:paraId="634AE22E" w14:textId="77777777" w:rsidR="007034A6" w:rsidRPr="00D5507A" w:rsidRDefault="007034A6" w:rsidP="007034A6">
            <w:pPr>
              <w:suppressAutoHyphens w:val="0"/>
              <w:snapToGrid w:val="0"/>
              <w:spacing w:before="0" w:after="0"/>
              <w:jc w:val="left"/>
              <w:rPr>
                <w:rFonts w:asciiTheme="majorHAnsi" w:hAnsiTheme="majorHAnsi" w:cstheme="majorHAnsi"/>
              </w:rPr>
            </w:pPr>
            <w:r w:rsidRPr="00D5507A">
              <w:rPr>
                <w:rFonts w:asciiTheme="majorHAnsi" w:hAnsiTheme="majorHAnsi" w:cstheme="majorHAnsi"/>
              </w:rPr>
              <w:t>EGI.eu Policy Development Manager</w:t>
            </w:r>
          </w:p>
          <w:p w14:paraId="4AD3E211" w14:textId="77777777" w:rsidR="007034A6" w:rsidRPr="00D5507A" w:rsidRDefault="007034A6" w:rsidP="007034A6">
            <w:pPr>
              <w:suppressAutoHyphens w:val="0"/>
              <w:snapToGrid w:val="0"/>
              <w:spacing w:before="0" w:after="0"/>
              <w:jc w:val="left"/>
              <w:rPr>
                <w:rFonts w:asciiTheme="majorHAnsi" w:hAnsiTheme="majorHAnsi" w:cstheme="majorHAnsi"/>
              </w:rPr>
            </w:pPr>
            <w:r w:rsidRPr="00D5507A">
              <w:rPr>
                <w:rFonts w:asciiTheme="majorHAnsi" w:hAnsiTheme="majorHAnsi" w:cstheme="majorHAnsi"/>
              </w:rPr>
              <w:t>Sergio Andreozzi</w:t>
            </w:r>
          </w:p>
          <w:p w14:paraId="3D947A78" w14:textId="61E95C37" w:rsidR="007034A6" w:rsidRPr="00D5507A" w:rsidRDefault="00515719" w:rsidP="007034A6">
            <w:pPr>
              <w:suppressAutoHyphens w:val="0"/>
              <w:snapToGrid w:val="0"/>
              <w:spacing w:before="0" w:after="0"/>
              <w:jc w:val="left"/>
              <w:rPr>
                <w:rFonts w:asciiTheme="majorHAnsi" w:eastAsia="Calibri" w:hAnsiTheme="majorHAnsi" w:cstheme="majorHAnsi"/>
                <w:szCs w:val="22"/>
              </w:rPr>
            </w:pPr>
            <w:hyperlink r:id="rId15" w:history="1">
              <w:r w:rsidR="00D5507A" w:rsidRPr="00284AD5">
                <w:rPr>
                  <w:rStyle w:val="Hyperlink"/>
                  <w:rFonts w:asciiTheme="majorHAnsi" w:hAnsiTheme="majorHAnsi" w:cstheme="majorHAnsi"/>
                </w:rPr>
                <w:t>sergio.andreozzi@egi.eu</w:t>
              </w:r>
            </w:hyperlink>
            <w:r w:rsidR="00D5507A">
              <w:rPr>
                <w:rFonts w:asciiTheme="majorHAnsi" w:hAnsiTheme="majorHAnsi" w:cstheme="majorHAnsi"/>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B0ADA6" w14:textId="77777777" w:rsidR="00D5507A" w:rsidRPr="00D5507A" w:rsidRDefault="00D5507A" w:rsidP="00D5507A">
            <w:pPr>
              <w:suppressAutoHyphens w:val="0"/>
              <w:snapToGrid w:val="0"/>
              <w:spacing w:before="0" w:after="0"/>
              <w:jc w:val="left"/>
              <w:rPr>
                <w:rFonts w:asciiTheme="majorHAnsi" w:eastAsia="Calibri" w:hAnsiTheme="majorHAnsi" w:cstheme="majorHAnsi"/>
                <w:szCs w:val="22"/>
              </w:rPr>
            </w:pPr>
            <w:proofErr w:type="gramStart"/>
            <w:r w:rsidRPr="00D5507A">
              <w:rPr>
                <w:rFonts w:asciiTheme="majorHAnsi" w:hAnsiTheme="majorHAnsi" w:cstheme="majorHAnsi"/>
                <w:color w:val="8C0F73"/>
              </w:rPr>
              <w:t>e</w:t>
            </w:r>
            <w:proofErr w:type="gramEnd"/>
            <w:r w:rsidRPr="00D5507A">
              <w:rPr>
                <w:rFonts w:asciiTheme="majorHAnsi" w:hAnsiTheme="majorHAnsi" w:cstheme="majorHAnsi"/>
                <w:color w:val="8C0F73"/>
              </w:rPr>
              <w:sym w:font="Wingdings" w:char="F09E"/>
            </w:r>
            <w:proofErr w:type="spellStart"/>
            <w:r w:rsidRPr="00D5507A">
              <w:rPr>
                <w:rFonts w:asciiTheme="majorHAnsi" w:hAnsiTheme="majorHAnsi" w:cstheme="majorHAnsi"/>
              </w:rPr>
              <w:t>nventory</w:t>
            </w:r>
            <w:proofErr w:type="spellEnd"/>
            <w:r w:rsidRPr="00D5507A">
              <w:rPr>
                <w:rFonts w:asciiTheme="majorHAnsi" w:eastAsia="Calibri" w:hAnsiTheme="majorHAnsi" w:cstheme="majorHAnsi"/>
                <w:szCs w:val="22"/>
              </w:rPr>
              <w:t xml:space="preserve"> Coordinator</w:t>
            </w:r>
          </w:p>
          <w:p w14:paraId="35026BF5" w14:textId="77777777" w:rsidR="00D5507A" w:rsidRPr="00D5507A" w:rsidRDefault="00D5507A" w:rsidP="00D5507A">
            <w:pPr>
              <w:suppressAutoHyphens w:val="0"/>
              <w:snapToGrid w:val="0"/>
              <w:spacing w:before="0" w:after="0"/>
              <w:jc w:val="left"/>
              <w:rPr>
                <w:rFonts w:asciiTheme="majorHAnsi" w:hAnsiTheme="majorHAnsi" w:cstheme="majorHAnsi"/>
                <w:szCs w:val="22"/>
              </w:rPr>
            </w:pPr>
            <w:r w:rsidRPr="00D5507A">
              <w:rPr>
                <w:rFonts w:asciiTheme="majorHAnsi" w:hAnsiTheme="majorHAnsi" w:cstheme="majorHAnsi"/>
                <w:szCs w:val="22"/>
              </w:rPr>
              <w:t>Jorge-A. Sanchez-P.</w:t>
            </w:r>
          </w:p>
          <w:p w14:paraId="4D53ACAC" w14:textId="5A35A550" w:rsidR="007034A6" w:rsidRPr="00D5507A" w:rsidRDefault="00515719" w:rsidP="00D5507A">
            <w:pPr>
              <w:suppressAutoHyphens w:val="0"/>
              <w:snapToGrid w:val="0"/>
              <w:spacing w:before="0" w:after="0"/>
              <w:jc w:val="left"/>
              <w:rPr>
                <w:rFonts w:asciiTheme="majorHAnsi" w:hAnsiTheme="majorHAnsi" w:cstheme="majorHAnsi"/>
                <w:color w:val="00000A"/>
                <w:kern w:val="1"/>
                <w:szCs w:val="22"/>
                <w:lang w:eastAsia="hi-IN" w:bidi="hi-IN"/>
              </w:rPr>
            </w:pPr>
            <w:hyperlink r:id="rId16" w:history="1">
              <w:r w:rsidR="00D5507A" w:rsidRPr="00284AD5">
                <w:rPr>
                  <w:rStyle w:val="Hyperlink"/>
                  <w:rFonts w:asciiTheme="majorHAnsi" w:hAnsiTheme="majorHAnsi" w:cstheme="majorHAnsi"/>
                  <w:kern w:val="1"/>
                  <w:szCs w:val="22"/>
                  <w:lang w:eastAsia="hi-IN" w:bidi="hi-IN"/>
                </w:rPr>
                <w:t>j.sanchez@enventory.eu</w:t>
              </w:r>
            </w:hyperlink>
          </w:p>
        </w:tc>
      </w:tr>
      <w:tr w:rsidR="007034A6" w:rsidRPr="00D5507A" w14:paraId="5BD71D53" w14:textId="77777777" w:rsidTr="00653D21">
        <w:tc>
          <w:tcPr>
            <w:tcW w:w="2411" w:type="dxa"/>
            <w:tcBorders>
              <w:top w:val="single" w:sz="4" w:space="0" w:color="000000"/>
              <w:left w:val="single" w:sz="4" w:space="0" w:color="000000"/>
              <w:bottom w:val="single" w:sz="4" w:space="0" w:color="000000"/>
            </w:tcBorders>
            <w:shd w:val="clear" w:color="auto" w:fill="auto"/>
          </w:tcPr>
          <w:p w14:paraId="7B6EA5D2"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Operations/Security</w:t>
            </w:r>
          </w:p>
        </w:tc>
        <w:tc>
          <w:tcPr>
            <w:tcW w:w="3828" w:type="dxa"/>
            <w:tcBorders>
              <w:top w:val="single" w:sz="4" w:space="0" w:color="000000"/>
              <w:left w:val="single" w:sz="4" w:space="0" w:color="000000"/>
              <w:bottom w:val="single" w:sz="4" w:space="0" w:color="000000"/>
            </w:tcBorders>
            <w:shd w:val="clear" w:color="auto" w:fill="auto"/>
          </w:tcPr>
          <w:p w14:paraId="5EDC5C74"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EGI.eu Operations Manager</w:t>
            </w:r>
          </w:p>
          <w:p w14:paraId="46D3AF06"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proofErr w:type="spellStart"/>
            <w:r w:rsidRPr="00D5507A">
              <w:rPr>
                <w:rFonts w:asciiTheme="majorHAnsi" w:eastAsia="Calibri" w:hAnsiTheme="majorHAnsi" w:cstheme="majorHAnsi"/>
                <w:szCs w:val="22"/>
              </w:rPr>
              <w:t>Tiziana</w:t>
            </w:r>
            <w:proofErr w:type="spellEnd"/>
            <w:r w:rsidRPr="00D5507A">
              <w:rPr>
                <w:rFonts w:asciiTheme="majorHAnsi" w:eastAsia="Calibri" w:hAnsiTheme="majorHAnsi" w:cstheme="majorHAnsi"/>
                <w:szCs w:val="22"/>
              </w:rPr>
              <w:t xml:space="preserve"> Ferrari</w:t>
            </w:r>
          </w:p>
          <w:p w14:paraId="41EE4DB3" w14:textId="77777777" w:rsidR="007034A6" w:rsidRPr="00D5507A" w:rsidRDefault="00515719" w:rsidP="007034A6">
            <w:pPr>
              <w:suppressAutoHyphens w:val="0"/>
              <w:snapToGrid w:val="0"/>
              <w:spacing w:before="0" w:after="0"/>
              <w:jc w:val="left"/>
              <w:rPr>
                <w:rFonts w:asciiTheme="majorHAnsi" w:eastAsia="Calibri" w:hAnsiTheme="majorHAnsi" w:cstheme="majorHAnsi"/>
                <w:szCs w:val="22"/>
              </w:rPr>
            </w:pPr>
            <w:hyperlink r:id="rId17" w:history="1">
              <w:r w:rsidR="007034A6" w:rsidRPr="00D5507A">
                <w:rPr>
                  <w:rStyle w:val="Hyperlink"/>
                  <w:rFonts w:asciiTheme="majorHAnsi" w:eastAsia="Calibri" w:hAnsiTheme="majorHAnsi" w:cstheme="majorHAnsi"/>
                  <w:szCs w:val="22"/>
                </w:rPr>
                <w:t>tiziana.ferrari@egi.eu</w:t>
              </w:r>
            </w:hyperlink>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323777" w14:textId="030C9B65" w:rsidR="00D5507A" w:rsidRPr="00D5507A" w:rsidRDefault="00D5507A" w:rsidP="00D5507A">
            <w:pPr>
              <w:suppressAutoHyphens w:val="0"/>
              <w:snapToGrid w:val="0"/>
              <w:spacing w:before="0" w:after="0"/>
              <w:jc w:val="left"/>
              <w:rPr>
                <w:rFonts w:asciiTheme="majorHAnsi" w:eastAsia="Calibri" w:hAnsiTheme="majorHAnsi" w:cstheme="majorHAnsi"/>
                <w:szCs w:val="22"/>
              </w:rPr>
            </w:pPr>
            <w:proofErr w:type="gramStart"/>
            <w:r w:rsidRPr="00D5507A">
              <w:rPr>
                <w:rFonts w:asciiTheme="majorHAnsi" w:hAnsiTheme="majorHAnsi" w:cstheme="majorHAnsi"/>
                <w:color w:val="8C0F73"/>
              </w:rPr>
              <w:t>e</w:t>
            </w:r>
            <w:proofErr w:type="gramEnd"/>
            <w:r w:rsidRPr="00D5507A">
              <w:rPr>
                <w:rFonts w:asciiTheme="majorHAnsi" w:hAnsiTheme="majorHAnsi" w:cstheme="majorHAnsi"/>
                <w:color w:val="8C0F73"/>
              </w:rPr>
              <w:sym w:font="Wingdings" w:char="F09E"/>
            </w:r>
            <w:proofErr w:type="spellStart"/>
            <w:r w:rsidRPr="00D5507A">
              <w:rPr>
                <w:rFonts w:asciiTheme="majorHAnsi" w:hAnsiTheme="majorHAnsi" w:cstheme="majorHAnsi"/>
              </w:rPr>
              <w:t>nventory</w:t>
            </w:r>
            <w:proofErr w:type="spellEnd"/>
            <w:r w:rsidRPr="00D5507A">
              <w:rPr>
                <w:rFonts w:asciiTheme="majorHAnsi" w:eastAsia="Calibri" w:hAnsiTheme="majorHAnsi" w:cstheme="majorHAnsi"/>
                <w:szCs w:val="22"/>
              </w:rPr>
              <w:t xml:space="preserve"> Deputy C</w:t>
            </w:r>
            <w:r>
              <w:rPr>
                <w:rFonts w:asciiTheme="majorHAnsi" w:eastAsia="Calibri" w:hAnsiTheme="majorHAnsi" w:cstheme="majorHAnsi"/>
                <w:szCs w:val="22"/>
              </w:rPr>
              <w:t>oordinator</w:t>
            </w:r>
          </w:p>
          <w:p w14:paraId="4886C20C" w14:textId="77777777" w:rsidR="00D5507A" w:rsidRPr="00D5507A" w:rsidRDefault="00D5507A" w:rsidP="00D5507A">
            <w:pPr>
              <w:suppressAutoHyphens w:val="0"/>
              <w:snapToGrid w:val="0"/>
              <w:spacing w:before="0" w:after="0"/>
              <w:jc w:val="left"/>
              <w:rPr>
                <w:rFonts w:asciiTheme="majorHAnsi" w:hAnsiTheme="majorHAnsi" w:cstheme="majorHAnsi"/>
                <w:szCs w:val="22"/>
              </w:rPr>
            </w:pPr>
            <w:r w:rsidRPr="00D5507A">
              <w:rPr>
                <w:rFonts w:asciiTheme="majorHAnsi" w:hAnsiTheme="majorHAnsi" w:cstheme="majorHAnsi"/>
                <w:szCs w:val="22"/>
              </w:rPr>
              <w:t xml:space="preserve">Nikos </w:t>
            </w:r>
            <w:proofErr w:type="spellStart"/>
            <w:r w:rsidRPr="00D5507A">
              <w:rPr>
                <w:rFonts w:asciiTheme="majorHAnsi" w:hAnsiTheme="majorHAnsi" w:cstheme="majorHAnsi"/>
                <w:szCs w:val="22"/>
              </w:rPr>
              <w:t>Vogiatzis</w:t>
            </w:r>
            <w:proofErr w:type="spellEnd"/>
          </w:p>
          <w:p w14:paraId="0FA58474" w14:textId="42FD67EF" w:rsidR="007034A6" w:rsidRPr="00D5507A" w:rsidRDefault="00515719" w:rsidP="00D5507A">
            <w:pPr>
              <w:suppressAutoHyphens w:val="0"/>
              <w:snapToGrid w:val="0"/>
              <w:spacing w:before="0" w:after="0"/>
              <w:jc w:val="left"/>
              <w:rPr>
                <w:rFonts w:asciiTheme="majorHAnsi" w:hAnsiTheme="majorHAnsi" w:cstheme="majorHAnsi"/>
                <w:color w:val="00000A"/>
                <w:kern w:val="1"/>
                <w:lang w:eastAsia="hi-IN" w:bidi="hi-IN"/>
              </w:rPr>
            </w:pPr>
            <w:hyperlink r:id="rId18" w:history="1">
              <w:r w:rsidR="00D5507A" w:rsidRPr="00284AD5">
                <w:rPr>
                  <w:rStyle w:val="Hyperlink"/>
                  <w:rFonts w:asciiTheme="majorHAnsi" w:hAnsiTheme="majorHAnsi" w:cstheme="majorHAnsi"/>
                  <w:kern w:val="1"/>
                  <w:szCs w:val="22"/>
                  <w:lang w:eastAsia="hi-IN" w:bidi="hi-IN"/>
                </w:rPr>
                <w:t>n.vogiatzis@enventory.eu</w:t>
              </w:r>
            </w:hyperlink>
          </w:p>
        </w:tc>
      </w:tr>
      <w:tr w:rsidR="007034A6" w:rsidRPr="00D5507A" w14:paraId="27CC65CD" w14:textId="77777777" w:rsidTr="00653D21">
        <w:tc>
          <w:tcPr>
            <w:tcW w:w="2411" w:type="dxa"/>
            <w:tcBorders>
              <w:top w:val="single" w:sz="4" w:space="0" w:color="000000"/>
              <w:left w:val="single" w:sz="4" w:space="0" w:color="000000"/>
              <w:bottom w:val="single" w:sz="4" w:space="0" w:color="000000"/>
            </w:tcBorders>
            <w:shd w:val="clear" w:color="auto" w:fill="auto"/>
          </w:tcPr>
          <w:p w14:paraId="668CCD8F"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Technical Coordination</w:t>
            </w:r>
          </w:p>
        </w:tc>
        <w:tc>
          <w:tcPr>
            <w:tcW w:w="3828" w:type="dxa"/>
            <w:tcBorders>
              <w:top w:val="single" w:sz="4" w:space="0" w:color="000000"/>
              <w:left w:val="single" w:sz="4" w:space="0" w:color="000000"/>
              <w:bottom w:val="single" w:sz="4" w:space="0" w:color="000000"/>
            </w:tcBorders>
            <w:shd w:val="clear" w:color="auto" w:fill="auto"/>
          </w:tcPr>
          <w:p w14:paraId="42B6C55C" w14:textId="77777777" w:rsidR="007034A6" w:rsidRPr="00D5507A" w:rsidRDefault="007034A6" w:rsidP="007034A6">
            <w:pPr>
              <w:suppressAutoHyphens w:val="0"/>
              <w:snapToGrid w:val="0"/>
              <w:spacing w:before="0" w:after="0"/>
              <w:jc w:val="left"/>
              <w:rPr>
                <w:rFonts w:asciiTheme="majorHAnsi" w:hAnsiTheme="majorHAnsi" w:cstheme="majorHAnsi"/>
              </w:rPr>
            </w:pPr>
            <w:r w:rsidRPr="00D5507A">
              <w:rPr>
                <w:rFonts w:asciiTheme="majorHAnsi" w:hAnsiTheme="majorHAnsi" w:cstheme="majorHAnsi"/>
              </w:rPr>
              <w:t>EGI.eu Technical Manager</w:t>
            </w:r>
          </w:p>
          <w:p w14:paraId="78BE2F2A" w14:textId="77777777" w:rsidR="007034A6" w:rsidRPr="00D5507A" w:rsidRDefault="007034A6" w:rsidP="007034A6">
            <w:pPr>
              <w:suppressAutoHyphens w:val="0"/>
              <w:snapToGrid w:val="0"/>
              <w:spacing w:before="0" w:after="0"/>
              <w:jc w:val="left"/>
              <w:rPr>
                <w:rFonts w:asciiTheme="majorHAnsi" w:hAnsiTheme="majorHAnsi" w:cstheme="majorHAnsi"/>
              </w:rPr>
            </w:pPr>
            <w:r w:rsidRPr="00D5507A">
              <w:rPr>
                <w:rFonts w:asciiTheme="majorHAnsi" w:hAnsiTheme="majorHAnsi" w:cstheme="majorHAnsi"/>
              </w:rPr>
              <w:t xml:space="preserve">Michel </w:t>
            </w:r>
            <w:proofErr w:type="spellStart"/>
            <w:r w:rsidRPr="00D5507A">
              <w:rPr>
                <w:rFonts w:asciiTheme="majorHAnsi" w:hAnsiTheme="majorHAnsi" w:cstheme="majorHAnsi"/>
              </w:rPr>
              <w:t>Drescher</w:t>
            </w:r>
            <w:proofErr w:type="spellEnd"/>
          </w:p>
          <w:p w14:paraId="332448CF" w14:textId="29C1BA28" w:rsidR="007034A6" w:rsidRPr="00D5507A" w:rsidRDefault="00515719" w:rsidP="007034A6">
            <w:pPr>
              <w:suppressAutoHyphens w:val="0"/>
              <w:snapToGrid w:val="0"/>
              <w:spacing w:before="0" w:after="0"/>
              <w:jc w:val="left"/>
              <w:rPr>
                <w:rFonts w:asciiTheme="majorHAnsi" w:hAnsiTheme="majorHAnsi" w:cstheme="majorHAnsi"/>
              </w:rPr>
            </w:pPr>
            <w:hyperlink r:id="rId19" w:history="1">
              <w:r w:rsidR="00D5507A" w:rsidRPr="00284AD5">
                <w:rPr>
                  <w:rStyle w:val="Hyperlink"/>
                  <w:rFonts w:asciiTheme="majorHAnsi" w:hAnsiTheme="majorHAnsi" w:cstheme="majorHAnsi"/>
                </w:rPr>
                <w:t>michel.drescher@egi.eu</w:t>
              </w:r>
            </w:hyperlink>
            <w:r w:rsidR="00D5507A">
              <w:rPr>
                <w:rFonts w:asciiTheme="majorHAnsi" w:hAnsiTheme="majorHAnsi" w:cstheme="majorHAnsi"/>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30A247" w14:textId="0D70FB1A" w:rsidR="0094049C" w:rsidRPr="00D5507A" w:rsidRDefault="00530E02" w:rsidP="0094049C">
            <w:pPr>
              <w:suppressAutoHyphens w:val="0"/>
              <w:snapToGrid w:val="0"/>
              <w:spacing w:before="0" w:after="0"/>
              <w:jc w:val="left"/>
              <w:rPr>
                <w:rFonts w:asciiTheme="majorHAnsi" w:eastAsia="Calibri" w:hAnsiTheme="majorHAnsi" w:cstheme="majorHAnsi"/>
                <w:szCs w:val="22"/>
              </w:rPr>
            </w:pPr>
            <w:proofErr w:type="gramStart"/>
            <w:r w:rsidRPr="00D5507A">
              <w:rPr>
                <w:rFonts w:asciiTheme="majorHAnsi" w:hAnsiTheme="majorHAnsi" w:cstheme="majorHAnsi"/>
                <w:color w:val="8C0F73"/>
              </w:rPr>
              <w:t>e</w:t>
            </w:r>
            <w:proofErr w:type="gramEnd"/>
            <w:r w:rsidRPr="00D5507A">
              <w:rPr>
                <w:rFonts w:asciiTheme="majorHAnsi" w:hAnsiTheme="majorHAnsi" w:cstheme="majorHAnsi"/>
                <w:color w:val="8C0F73"/>
              </w:rPr>
              <w:sym w:font="Wingdings" w:char="F09E"/>
            </w:r>
            <w:proofErr w:type="spellStart"/>
            <w:r w:rsidRPr="00D5507A">
              <w:rPr>
                <w:rFonts w:asciiTheme="majorHAnsi" w:hAnsiTheme="majorHAnsi" w:cstheme="majorHAnsi"/>
              </w:rPr>
              <w:t>nventory</w:t>
            </w:r>
            <w:proofErr w:type="spellEnd"/>
            <w:r w:rsidR="0094049C" w:rsidRPr="00D5507A">
              <w:rPr>
                <w:rFonts w:asciiTheme="majorHAnsi" w:eastAsia="Calibri" w:hAnsiTheme="majorHAnsi" w:cstheme="majorHAnsi"/>
                <w:szCs w:val="22"/>
              </w:rPr>
              <w:t xml:space="preserve"> WP4 Leader</w:t>
            </w:r>
          </w:p>
          <w:p w14:paraId="27FD2324" w14:textId="77777777" w:rsidR="007034A6" w:rsidRPr="00D5507A" w:rsidRDefault="0094049C" w:rsidP="007034A6">
            <w:pPr>
              <w:suppressAutoHyphens w:val="0"/>
              <w:snapToGrid w:val="0"/>
              <w:spacing w:before="0" w:after="0"/>
              <w:jc w:val="left"/>
              <w:rPr>
                <w:rFonts w:asciiTheme="majorHAnsi" w:hAnsiTheme="majorHAnsi" w:cstheme="majorHAnsi"/>
                <w:color w:val="00000A"/>
                <w:kern w:val="1"/>
                <w:lang w:eastAsia="hi-IN" w:bidi="hi-IN"/>
              </w:rPr>
            </w:pPr>
            <w:proofErr w:type="spellStart"/>
            <w:r w:rsidRPr="00D5507A">
              <w:rPr>
                <w:rFonts w:asciiTheme="majorHAnsi" w:hAnsiTheme="majorHAnsi" w:cstheme="majorHAnsi"/>
                <w:color w:val="00000A"/>
                <w:kern w:val="1"/>
                <w:lang w:eastAsia="hi-IN" w:bidi="hi-IN"/>
              </w:rPr>
              <w:t>Dimitris</w:t>
            </w:r>
            <w:proofErr w:type="spellEnd"/>
            <w:r w:rsidRPr="00D5507A">
              <w:rPr>
                <w:rFonts w:asciiTheme="majorHAnsi" w:hAnsiTheme="majorHAnsi" w:cstheme="majorHAnsi"/>
                <w:color w:val="00000A"/>
                <w:kern w:val="1"/>
                <w:lang w:eastAsia="hi-IN" w:bidi="hi-IN"/>
              </w:rPr>
              <w:t xml:space="preserve"> </w:t>
            </w:r>
            <w:proofErr w:type="spellStart"/>
            <w:r w:rsidRPr="00D5507A">
              <w:rPr>
                <w:rFonts w:asciiTheme="majorHAnsi" w:hAnsiTheme="majorHAnsi" w:cstheme="majorHAnsi"/>
                <w:color w:val="00000A"/>
                <w:kern w:val="1"/>
                <w:lang w:eastAsia="hi-IN" w:bidi="hi-IN"/>
              </w:rPr>
              <w:t>Nastos</w:t>
            </w:r>
            <w:proofErr w:type="spellEnd"/>
          </w:p>
          <w:p w14:paraId="46578D16" w14:textId="7D031651" w:rsidR="0094049C" w:rsidRPr="00D5507A" w:rsidRDefault="00515719" w:rsidP="007034A6">
            <w:pPr>
              <w:suppressAutoHyphens w:val="0"/>
              <w:snapToGrid w:val="0"/>
              <w:spacing w:before="0" w:after="0"/>
              <w:jc w:val="left"/>
              <w:rPr>
                <w:rFonts w:asciiTheme="majorHAnsi" w:hAnsiTheme="majorHAnsi" w:cstheme="majorHAnsi"/>
                <w:color w:val="00000A"/>
                <w:kern w:val="1"/>
                <w:lang w:eastAsia="hi-IN" w:bidi="hi-IN"/>
              </w:rPr>
            </w:pPr>
            <w:hyperlink r:id="rId20" w:history="1">
              <w:r w:rsidR="00D5507A" w:rsidRPr="00284AD5">
                <w:rPr>
                  <w:rStyle w:val="Hyperlink"/>
                  <w:rFonts w:asciiTheme="majorHAnsi" w:hAnsiTheme="majorHAnsi" w:cstheme="majorHAnsi"/>
                  <w:kern w:val="1"/>
                  <w:lang w:eastAsia="hi-IN" w:bidi="hi-IN"/>
                </w:rPr>
                <w:t>dnastos@di.uoa.gr</w:t>
              </w:r>
            </w:hyperlink>
          </w:p>
        </w:tc>
      </w:tr>
      <w:tr w:rsidR="007034A6" w:rsidRPr="00A366CA" w14:paraId="090372F4" w14:textId="77777777" w:rsidTr="00653D21">
        <w:tc>
          <w:tcPr>
            <w:tcW w:w="2411" w:type="dxa"/>
            <w:tcBorders>
              <w:top w:val="single" w:sz="4" w:space="0" w:color="000000"/>
              <w:left w:val="single" w:sz="4" w:space="0" w:color="000000"/>
              <w:bottom w:val="single" w:sz="4" w:space="0" w:color="000000"/>
            </w:tcBorders>
            <w:shd w:val="clear" w:color="auto" w:fill="auto"/>
          </w:tcPr>
          <w:p w14:paraId="676A3705"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Dissemination/Outreach</w:t>
            </w:r>
          </w:p>
        </w:tc>
        <w:tc>
          <w:tcPr>
            <w:tcW w:w="3828" w:type="dxa"/>
            <w:tcBorders>
              <w:top w:val="single" w:sz="4" w:space="0" w:color="000000"/>
              <w:left w:val="single" w:sz="4" w:space="0" w:color="000000"/>
              <w:bottom w:val="single" w:sz="4" w:space="0" w:color="000000"/>
            </w:tcBorders>
            <w:shd w:val="clear" w:color="auto" w:fill="auto"/>
          </w:tcPr>
          <w:p w14:paraId="70CDBAF1"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EGI.eu Dissemination Manager</w:t>
            </w:r>
          </w:p>
          <w:p w14:paraId="1F89A09F" w14:textId="77777777" w:rsidR="007034A6" w:rsidRPr="00D5507A" w:rsidRDefault="007034A6" w:rsidP="007034A6">
            <w:pPr>
              <w:suppressAutoHyphens w:val="0"/>
              <w:snapToGrid w:val="0"/>
              <w:spacing w:before="0" w:after="0"/>
              <w:jc w:val="left"/>
              <w:rPr>
                <w:rFonts w:asciiTheme="majorHAnsi" w:eastAsia="Calibri" w:hAnsiTheme="majorHAnsi" w:cstheme="majorHAnsi"/>
                <w:szCs w:val="22"/>
              </w:rPr>
            </w:pPr>
            <w:r w:rsidRPr="00D5507A">
              <w:rPr>
                <w:rFonts w:asciiTheme="majorHAnsi" w:eastAsia="Calibri" w:hAnsiTheme="majorHAnsi" w:cstheme="majorHAnsi"/>
                <w:szCs w:val="22"/>
              </w:rPr>
              <w:t xml:space="preserve">Catherine </w:t>
            </w:r>
            <w:proofErr w:type="spellStart"/>
            <w:r w:rsidRPr="00D5507A">
              <w:rPr>
                <w:rFonts w:asciiTheme="majorHAnsi" w:eastAsia="Calibri" w:hAnsiTheme="majorHAnsi" w:cstheme="majorHAnsi"/>
                <w:szCs w:val="22"/>
              </w:rPr>
              <w:t>Gater</w:t>
            </w:r>
            <w:proofErr w:type="spellEnd"/>
          </w:p>
          <w:p w14:paraId="7DE3AAFB" w14:textId="433869ED" w:rsidR="007034A6" w:rsidRPr="00D5507A" w:rsidRDefault="00515719" w:rsidP="007034A6">
            <w:pPr>
              <w:suppressAutoHyphens w:val="0"/>
              <w:snapToGrid w:val="0"/>
              <w:spacing w:before="0" w:after="0"/>
              <w:jc w:val="left"/>
              <w:rPr>
                <w:rFonts w:asciiTheme="majorHAnsi" w:eastAsia="Calibri" w:hAnsiTheme="majorHAnsi" w:cstheme="majorHAnsi"/>
                <w:szCs w:val="22"/>
              </w:rPr>
            </w:pPr>
            <w:hyperlink r:id="rId21" w:history="1">
              <w:r w:rsidR="00D5507A" w:rsidRPr="00284AD5">
                <w:rPr>
                  <w:rStyle w:val="Hyperlink"/>
                  <w:rFonts w:asciiTheme="majorHAnsi" w:eastAsia="Calibri" w:hAnsiTheme="majorHAnsi" w:cstheme="majorHAnsi"/>
                  <w:szCs w:val="22"/>
                </w:rPr>
                <w:t>catherine.gater@egi.eu</w:t>
              </w:r>
            </w:hyperlink>
            <w:r w:rsidR="00D5507A">
              <w:rPr>
                <w:rFonts w:asciiTheme="majorHAnsi" w:eastAsia="Calibri" w:hAnsiTheme="majorHAnsi" w:cstheme="majorHAnsi"/>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1165AF" w14:textId="24E67229" w:rsidR="0094049C" w:rsidRPr="00D5507A" w:rsidRDefault="00530E02" w:rsidP="0094049C">
            <w:pPr>
              <w:suppressAutoHyphens w:val="0"/>
              <w:snapToGrid w:val="0"/>
              <w:spacing w:before="0" w:after="0"/>
              <w:jc w:val="left"/>
              <w:rPr>
                <w:rFonts w:asciiTheme="majorHAnsi" w:eastAsia="Calibri" w:hAnsiTheme="majorHAnsi" w:cstheme="majorHAnsi"/>
                <w:szCs w:val="22"/>
              </w:rPr>
            </w:pPr>
            <w:proofErr w:type="gramStart"/>
            <w:r w:rsidRPr="00D5507A">
              <w:rPr>
                <w:rFonts w:asciiTheme="majorHAnsi" w:hAnsiTheme="majorHAnsi" w:cstheme="majorHAnsi"/>
                <w:color w:val="8C0F73"/>
              </w:rPr>
              <w:t>e</w:t>
            </w:r>
            <w:proofErr w:type="gramEnd"/>
            <w:r w:rsidRPr="00D5507A">
              <w:rPr>
                <w:rFonts w:asciiTheme="majorHAnsi" w:hAnsiTheme="majorHAnsi" w:cstheme="majorHAnsi"/>
                <w:color w:val="8C0F73"/>
              </w:rPr>
              <w:sym w:font="Wingdings" w:char="F09E"/>
            </w:r>
            <w:proofErr w:type="spellStart"/>
            <w:r w:rsidRPr="00D5507A">
              <w:rPr>
                <w:rFonts w:asciiTheme="majorHAnsi" w:hAnsiTheme="majorHAnsi" w:cstheme="majorHAnsi"/>
              </w:rPr>
              <w:t>nventory</w:t>
            </w:r>
            <w:proofErr w:type="spellEnd"/>
            <w:r w:rsidR="0094049C" w:rsidRPr="00D5507A">
              <w:rPr>
                <w:rFonts w:asciiTheme="majorHAnsi" w:eastAsia="Calibri" w:hAnsiTheme="majorHAnsi" w:cstheme="majorHAnsi"/>
                <w:szCs w:val="22"/>
              </w:rPr>
              <w:t xml:space="preserve"> WP5 Leader</w:t>
            </w:r>
          </w:p>
          <w:p w14:paraId="1576D127" w14:textId="4B4233C3" w:rsidR="0094049C" w:rsidRPr="00D5507A" w:rsidRDefault="0094049C" w:rsidP="0094049C">
            <w:pPr>
              <w:suppressAutoHyphens w:val="0"/>
              <w:snapToGrid w:val="0"/>
              <w:spacing w:before="0" w:after="0"/>
              <w:jc w:val="left"/>
              <w:rPr>
                <w:rFonts w:asciiTheme="majorHAnsi" w:hAnsiTheme="majorHAnsi" w:cstheme="majorHAnsi"/>
                <w:szCs w:val="22"/>
              </w:rPr>
            </w:pPr>
            <w:r w:rsidRPr="00D5507A">
              <w:rPr>
                <w:rFonts w:asciiTheme="majorHAnsi" w:hAnsiTheme="majorHAnsi" w:cstheme="majorHAnsi"/>
                <w:szCs w:val="22"/>
              </w:rPr>
              <w:t xml:space="preserve">Julia </w:t>
            </w:r>
            <w:proofErr w:type="spellStart"/>
            <w:r w:rsidRPr="00D5507A">
              <w:rPr>
                <w:rFonts w:asciiTheme="majorHAnsi" w:hAnsiTheme="majorHAnsi" w:cstheme="majorHAnsi"/>
                <w:szCs w:val="22"/>
              </w:rPr>
              <w:t>Phoca</w:t>
            </w:r>
            <w:proofErr w:type="spellEnd"/>
          </w:p>
          <w:p w14:paraId="7E75D1ED" w14:textId="31DF644C" w:rsidR="007034A6" w:rsidRPr="00D5507A" w:rsidRDefault="00515719" w:rsidP="0094049C">
            <w:pPr>
              <w:suppressAutoHyphens w:val="0"/>
              <w:snapToGrid w:val="0"/>
              <w:spacing w:before="0" w:after="0"/>
              <w:jc w:val="left"/>
              <w:rPr>
                <w:rFonts w:asciiTheme="majorHAnsi" w:hAnsiTheme="majorHAnsi" w:cstheme="majorHAnsi"/>
                <w:color w:val="00000A"/>
                <w:kern w:val="1"/>
                <w:lang w:eastAsia="hi-IN" w:bidi="hi-IN"/>
              </w:rPr>
            </w:pPr>
            <w:hyperlink r:id="rId22" w:history="1">
              <w:r w:rsidR="00D5507A" w:rsidRPr="00284AD5">
                <w:rPr>
                  <w:rStyle w:val="Hyperlink"/>
                  <w:rFonts w:asciiTheme="majorHAnsi" w:hAnsiTheme="majorHAnsi" w:cstheme="majorHAnsi"/>
                  <w:kern w:val="1"/>
                  <w:szCs w:val="22"/>
                  <w:lang w:eastAsia="hi-IN" w:bidi="hi-IN"/>
                </w:rPr>
                <w:t>j.phoca@enventory.eu</w:t>
              </w:r>
            </w:hyperlink>
            <w:r w:rsidR="00D5507A">
              <w:rPr>
                <w:rFonts w:asciiTheme="majorHAnsi" w:hAnsiTheme="majorHAnsi" w:cstheme="majorHAnsi"/>
                <w:color w:val="00000A"/>
                <w:kern w:val="1"/>
                <w:szCs w:val="22"/>
                <w:lang w:eastAsia="hi-IN" w:bidi="hi-IN"/>
              </w:rPr>
              <w:t xml:space="preserve"> </w:t>
            </w:r>
          </w:p>
        </w:tc>
      </w:tr>
    </w:tbl>
    <w:p w14:paraId="645DA5DF" w14:textId="77777777" w:rsidR="007034A6" w:rsidRPr="00A366CA" w:rsidRDefault="007034A6" w:rsidP="007034A6">
      <w:pPr>
        <w:rPr>
          <w:rFonts w:asciiTheme="majorHAnsi" w:hAnsiTheme="majorHAnsi" w:cstheme="majorHAnsi"/>
        </w:rPr>
      </w:pPr>
    </w:p>
    <w:p w14:paraId="77B154CB" w14:textId="77777777" w:rsidR="007034A6" w:rsidRPr="00A366CA" w:rsidRDefault="007034A6" w:rsidP="007034A6">
      <w:pPr>
        <w:rPr>
          <w:rFonts w:asciiTheme="majorHAnsi" w:hAnsiTheme="majorHAnsi" w:cstheme="majorHAnsi"/>
          <w:szCs w:val="22"/>
        </w:rPr>
      </w:pPr>
      <w:r w:rsidRPr="00A366CA">
        <w:rPr>
          <w:rFonts w:asciiTheme="majorHAnsi" w:hAnsiTheme="majorHAnsi" w:cstheme="majorHAnsi"/>
          <w:szCs w:val="22"/>
        </w:rPr>
        <w:t xml:space="preserve">These contact points may be the same person. </w:t>
      </w:r>
      <w:r w:rsidRPr="00A366CA">
        <w:rPr>
          <w:rFonts w:asciiTheme="majorHAnsi" w:hAnsiTheme="majorHAnsi" w:cstheme="majorHAnsi"/>
          <w:color w:val="00000A"/>
          <w:kern w:val="1"/>
          <w:lang w:eastAsia="hi-IN" w:bidi="hi-IN"/>
        </w:rPr>
        <w:t>T</w:t>
      </w:r>
      <w:r w:rsidRPr="00A366CA">
        <w:rPr>
          <w:rFonts w:asciiTheme="majorHAnsi" w:hAnsiTheme="majorHAnsi" w:cstheme="majorHAnsi"/>
          <w:szCs w:val="22"/>
        </w:rPr>
        <w:t xml:space="preserve">he EGI.eu Policy Development Team (policy@egi.eu) is to be notified regarding any changes to the contact list. </w:t>
      </w:r>
    </w:p>
    <w:p w14:paraId="3728582D" w14:textId="77777777" w:rsidR="00790303" w:rsidRPr="00A366CA" w:rsidRDefault="00790303">
      <w:pPr>
        <w:rPr>
          <w:rFonts w:asciiTheme="majorHAnsi" w:hAnsiTheme="majorHAnsi" w:cstheme="majorHAnsi"/>
        </w:rPr>
      </w:pPr>
    </w:p>
    <w:sectPr w:rsidR="00790303" w:rsidRPr="00A366CA" w:rsidSect="0079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4CE8F" w14:textId="77777777" w:rsidR="00515719" w:rsidRDefault="00515719">
      <w:pPr>
        <w:spacing w:before="0" w:after="0"/>
      </w:pPr>
      <w:r>
        <w:separator/>
      </w:r>
    </w:p>
  </w:endnote>
  <w:endnote w:type="continuationSeparator" w:id="0">
    <w:p w14:paraId="778EEC9D" w14:textId="77777777" w:rsidR="00515719" w:rsidRDefault="00515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515719" w:rsidRDefault="00515719"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515719" w:rsidRDefault="00515719"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515719" w:rsidRPr="00A366CA" w14:paraId="299A89ED" w14:textId="77777777">
      <w:tc>
        <w:tcPr>
          <w:tcW w:w="2764" w:type="dxa"/>
          <w:tcBorders>
            <w:top w:val="single" w:sz="8" w:space="0" w:color="000080"/>
          </w:tcBorders>
          <w:shd w:val="clear" w:color="auto" w:fill="auto"/>
        </w:tcPr>
        <w:p w14:paraId="1EB01E26" w14:textId="791A625D" w:rsidR="00515719" w:rsidRPr="00A366CA" w:rsidRDefault="000B65D2" w:rsidP="00A366CA">
          <w:pPr>
            <w:rPr>
              <w:i/>
              <w:color w:val="000000"/>
              <w:sz w:val="20"/>
              <w:szCs w:val="18"/>
            </w:rPr>
          </w:pPr>
          <w:r>
            <w:rPr>
              <w:sz w:val="20"/>
            </w:rPr>
            <w:t>05</w:t>
          </w:r>
          <w:r w:rsidR="00515719">
            <w:rPr>
              <w:sz w:val="20"/>
            </w:rPr>
            <w:t>.</w:t>
          </w:r>
          <w:r w:rsidR="00515719" w:rsidRPr="00A366CA">
            <w:rPr>
              <w:sz w:val="20"/>
            </w:rPr>
            <w:t>1</w:t>
          </w:r>
          <w:r>
            <w:rPr>
              <w:sz w:val="20"/>
            </w:rPr>
            <w:t>2</w:t>
          </w:r>
          <w:r w:rsidR="00515719">
            <w:rPr>
              <w:sz w:val="20"/>
            </w:rPr>
            <w:t>.</w:t>
          </w:r>
          <w:r w:rsidR="00515719" w:rsidRPr="00A366CA">
            <w:rPr>
              <w:sz w:val="20"/>
            </w:rPr>
            <w:t>2011</w:t>
          </w:r>
        </w:p>
      </w:tc>
      <w:tc>
        <w:tcPr>
          <w:tcW w:w="3827" w:type="dxa"/>
          <w:tcBorders>
            <w:top w:val="single" w:sz="8" w:space="0" w:color="000080"/>
          </w:tcBorders>
          <w:shd w:val="clear" w:color="auto" w:fill="auto"/>
        </w:tcPr>
        <w:p w14:paraId="6581594A" w14:textId="668D5375" w:rsidR="00515719" w:rsidRPr="00A366CA" w:rsidRDefault="00515719" w:rsidP="00A0663C">
          <w:pPr>
            <w:rPr>
              <w:sz w:val="20"/>
            </w:rPr>
          </w:pPr>
        </w:p>
      </w:tc>
      <w:tc>
        <w:tcPr>
          <w:tcW w:w="1559" w:type="dxa"/>
          <w:tcBorders>
            <w:top w:val="single" w:sz="8" w:space="0" w:color="000080"/>
          </w:tcBorders>
          <w:shd w:val="clear" w:color="auto" w:fill="auto"/>
        </w:tcPr>
        <w:p w14:paraId="2E4B62A5" w14:textId="043C82B9" w:rsidR="00515719" w:rsidRPr="000B65D2" w:rsidRDefault="000B65D2" w:rsidP="000B65D2">
          <w:r w:rsidRPr="00653D21">
            <w:t>FINAL</w:t>
          </w:r>
        </w:p>
      </w:tc>
      <w:tc>
        <w:tcPr>
          <w:tcW w:w="992" w:type="dxa"/>
          <w:tcBorders>
            <w:top w:val="single" w:sz="8" w:space="0" w:color="000080"/>
          </w:tcBorders>
          <w:shd w:val="clear" w:color="auto" w:fill="auto"/>
        </w:tcPr>
        <w:p w14:paraId="1D1429F6" w14:textId="421AA73F" w:rsidR="00515719" w:rsidRPr="00A366CA" w:rsidRDefault="00515719" w:rsidP="00D5507A">
          <w:pPr>
            <w:pStyle w:val="Footer"/>
            <w:snapToGrid w:val="0"/>
            <w:jc w:val="right"/>
            <w:rPr>
              <w:sz w:val="20"/>
            </w:rPr>
          </w:pPr>
          <w:r w:rsidRPr="00A366CA">
            <w:rPr>
              <w:sz w:val="20"/>
            </w:rPr>
            <w:fldChar w:fldCharType="begin"/>
          </w:r>
          <w:r w:rsidRPr="00A366CA">
            <w:rPr>
              <w:sz w:val="20"/>
            </w:rPr>
            <w:instrText xml:space="preserve"> PAGE </w:instrText>
          </w:r>
          <w:r w:rsidRPr="00A366CA">
            <w:rPr>
              <w:sz w:val="20"/>
            </w:rPr>
            <w:fldChar w:fldCharType="separate"/>
          </w:r>
          <w:r w:rsidR="00653D21">
            <w:rPr>
              <w:noProof/>
              <w:sz w:val="20"/>
            </w:rPr>
            <w:t>3</w:t>
          </w:r>
          <w:r w:rsidRPr="00A366CA">
            <w:rPr>
              <w:sz w:val="20"/>
            </w:rPr>
            <w:fldChar w:fldCharType="end"/>
          </w:r>
          <w:r w:rsidRPr="00A366CA">
            <w:rPr>
              <w:sz w:val="20"/>
            </w:rPr>
            <w:t xml:space="preserve"> </w:t>
          </w:r>
          <w:r>
            <w:rPr>
              <w:sz w:val="20"/>
            </w:rPr>
            <w:t>of</w:t>
          </w:r>
          <w:r w:rsidRPr="00A366CA">
            <w:rPr>
              <w:sz w:val="20"/>
            </w:rPr>
            <w:t xml:space="preserve"> </w:t>
          </w:r>
          <w:r w:rsidRPr="00A366CA">
            <w:rPr>
              <w:sz w:val="20"/>
            </w:rPr>
            <w:fldChar w:fldCharType="begin"/>
          </w:r>
          <w:r w:rsidRPr="00A366CA">
            <w:rPr>
              <w:sz w:val="20"/>
            </w:rPr>
            <w:instrText xml:space="preserve"> NUMPAGES \*Arabic </w:instrText>
          </w:r>
          <w:r w:rsidRPr="00A366CA">
            <w:rPr>
              <w:sz w:val="20"/>
            </w:rPr>
            <w:fldChar w:fldCharType="separate"/>
          </w:r>
          <w:r w:rsidR="00653D21">
            <w:rPr>
              <w:noProof/>
              <w:sz w:val="20"/>
            </w:rPr>
            <w:t>14</w:t>
          </w:r>
          <w:r w:rsidRPr="00A366CA">
            <w:rPr>
              <w:sz w:val="20"/>
            </w:rPr>
            <w:fldChar w:fldCharType="end"/>
          </w:r>
        </w:p>
      </w:tc>
    </w:tr>
  </w:tbl>
  <w:p w14:paraId="28AA0E7C" w14:textId="704BFC45" w:rsidR="00515719" w:rsidRDefault="00515719" w:rsidP="007034A6">
    <w:pPr>
      <w:pStyle w:val="Footer"/>
      <w:tabs>
        <w:tab w:val="clear" w:pos="4536"/>
        <w:tab w:val="clear" w:pos="9072"/>
        <w:tab w:val="left" w:pos="659"/>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44F86" w14:textId="77777777" w:rsidR="00515719" w:rsidRDefault="00515719">
      <w:pPr>
        <w:spacing w:before="0" w:after="0"/>
      </w:pPr>
      <w:r>
        <w:separator/>
      </w:r>
    </w:p>
  </w:footnote>
  <w:footnote w:type="continuationSeparator" w:id="0">
    <w:p w14:paraId="7CD4667B" w14:textId="77777777" w:rsidR="00515719" w:rsidRDefault="00515719">
      <w:pPr>
        <w:spacing w:before="0" w:after="0"/>
      </w:pPr>
      <w:r>
        <w:continuationSeparator/>
      </w:r>
    </w:p>
  </w:footnote>
  <w:footnote w:id="1">
    <w:p w14:paraId="0CF5B317" w14:textId="77777777" w:rsidR="00515719" w:rsidRPr="00D8639A" w:rsidRDefault="00515719" w:rsidP="00790303">
      <w:pPr>
        <w:pStyle w:val="FootnoteText"/>
        <w:rPr>
          <w:sz w:val="18"/>
          <w:szCs w:val="18"/>
          <w:lang w:val="en-US"/>
        </w:rPr>
      </w:pPr>
      <w:r w:rsidRPr="00D8639A">
        <w:rPr>
          <w:rStyle w:val="FootnoteCharacters"/>
          <w:sz w:val="18"/>
          <w:szCs w:val="18"/>
        </w:rPr>
        <w:footnoteRef/>
      </w:r>
      <w:r w:rsidRPr="00D8639A">
        <w:rPr>
          <w:sz w:val="18"/>
          <w:szCs w:val="18"/>
        </w:rPr>
        <w:tab/>
        <w:t xml:space="preserve"> </w:t>
      </w:r>
      <w:r w:rsidRPr="00D8639A">
        <w:rPr>
          <w:sz w:val="18"/>
          <w:szCs w:val="18"/>
          <w:lang w:val="en-US"/>
        </w:rPr>
        <w:t>Party leading the activity is underlined.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515719" w14:paraId="48CBF476" w14:textId="77777777" w:rsidTr="00A366CA">
      <w:trPr>
        <w:cantSplit/>
        <w:trHeight w:val="954"/>
        <w:jc w:val="center"/>
      </w:trPr>
      <w:tc>
        <w:tcPr>
          <w:tcW w:w="1918" w:type="dxa"/>
          <w:tcBorders>
            <w:bottom w:val="single" w:sz="8" w:space="0" w:color="000080"/>
          </w:tcBorders>
          <w:shd w:val="clear" w:color="auto" w:fill="auto"/>
          <w:vAlign w:val="bottom"/>
        </w:tcPr>
        <w:p w14:paraId="338CADB7" w14:textId="77777777" w:rsidR="00515719" w:rsidRPr="00420AFA" w:rsidRDefault="00515719" w:rsidP="00A366CA">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5" name="Picture 5"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bottom"/>
        </w:tcPr>
        <w:p w14:paraId="36F102A0" w14:textId="77777777" w:rsidR="00515719" w:rsidRPr="005D6E45" w:rsidRDefault="00515719" w:rsidP="00A366CA">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515719" w:rsidRPr="005D6E45" w:rsidRDefault="00515719" w:rsidP="00A366CA">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14:paraId="7BD47E51" w14:textId="267752E7" w:rsidR="00515719" w:rsidRPr="00420AFA" w:rsidRDefault="00515719" w:rsidP="00A366CA">
          <w:pPr>
            <w:pStyle w:val="Header"/>
            <w:spacing w:before="0" w:after="0"/>
            <w:jc w:val="center"/>
            <w:rPr>
              <w:szCs w:val="24"/>
            </w:rPr>
          </w:pPr>
          <w:r>
            <w:rPr>
              <w:b/>
              <w:bCs/>
              <w:iCs/>
              <w:sz w:val="28"/>
              <w:szCs w:val="28"/>
            </w:rPr>
            <w:t>EGI.eu</w:t>
          </w:r>
          <w:r w:rsidRPr="005D6E45">
            <w:rPr>
              <w:b/>
              <w:bCs/>
              <w:iCs/>
              <w:sz w:val="28"/>
              <w:szCs w:val="28"/>
            </w:rPr>
            <w:t xml:space="preserve"> and</w:t>
          </w:r>
          <w:r>
            <w:rPr>
              <w:b/>
              <w:bCs/>
              <w:iCs/>
              <w:sz w:val="28"/>
              <w:szCs w:val="28"/>
            </w:rPr>
            <w:t xml:space="preserve"> </w:t>
          </w:r>
          <w:r w:rsidRPr="00B5681B">
            <w:rPr>
              <w:b/>
              <w:bCs/>
              <w:iCs/>
              <w:color w:val="8C0F73"/>
              <w:sz w:val="28"/>
              <w:szCs w:val="28"/>
            </w:rPr>
            <w:t>e</w:t>
          </w:r>
          <w:r w:rsidRPr="00B5681B">
            <w:rPr>
              <w:b/>
              <w:bCs/>
              <w:iCs/>
              <w:color w:val="8C0F73"/>
              <w:sz w:val="28"/>
              <w:szCs w:val="28"/>
            </w:rPr>
            <w:sym w:font="Wingdings" w:char="F09E"/>
          </w:r>
          <w:proofErr w:type="spellStart"/>
          <w:r w:rsidRPr="001D0572">
            <w:rPr>
              <w:b/>
              <w:bCs/>
              <w:iCs/>
              <w:sz w:val="28"/>
              <w:szCs w:val="28"/>
            </w:rPr>
            <w:t>nventory</w:t>
          </w:r>
          <w:proofErr w:type="spellEnd"/>
        </w:p>
      </w:tc>
      <w:tc>
        <w:tcPr>
          <w:tcW w:w="2953" w:type="dxa"/>
          <w:tcBorders>
            <w:bottom w:val="single" w:sz="8" w:space="0" w:color="000080"/>
          </w:tcBorders>
          <w:shd w:val="clear" w:color="auto" w:fill="auto"/>
          <w:vAlign w:val="bottom"/>
        </w:tcPr>
        <w:p w14:paraId="71EA7B7F" w14:textId="77777777" w:rsidR="00515719" w:rsidRDefault="00515719" w:rsidP="00A366CA">
          <w:pPr>
            <w:pStyle w:val="DocDate"/>
            <w:snapToGrid w:val="0"/>
            <w:jc w:val="center"/>
            <w:rPr>
              <w:bCs/>
              <w:i/>
              <w:iCs/>
              <w:sz w:val="24"/>
              <w:highlight w:val="yellow"/>
            </w:rPr>
          </w:pPr>
        </w:p>
        <w:p w14:paraId="21FED8B2" w14:textId="391DFCED" w:rsidR="00515719" w:rsidRPr="00155801" w:rsidRDefault="00515719" w:rsidP="00A366CA">
          <w:pPr>
            <w:pStyle w:val="DocDate"/>
            <w:snapToGrid w:val="0"/>
            <w:jc w:val="center"/>
            <w:rPr>
              <w:bCs/>
              <w:i/>
              <w:iCs/>
              <w:sz w:val="24"/>
              <w:highlight w:val="yellow"/>
            </w:rPr>
          </w:pPr>
          <w:r>
            <w:rPr>
              <w:rFonts w:ascii="Myriad Pro" w:hAnsi="Myriad Pro"/>
              <w:noProof/>
              <w:color w:val="808080"/>
              <w:sz w:val="48"/>
              <w:szCs w:val="48"/>
              <w:lang w:eastAsia="en-US"/>
            </w:rPr>
            <w:drawing>
              <wp:inline distT="0" distB="0" distL="0" distR="0" wp14:anchorId="4E7CD854" wp14:editId="54A4C582">
                <wp:extent cx="1746913" cy="541078"/>
                <wp:effectExtent l="0" t="0" r="5715"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5485" cy="543733"/>
                        </a:xfrm>
                        <a:prstGeom prst="rect">
                          <a:avLst/>
                        </a:prstGeom>
                        <a:noFill/>
                        <a:ln>
                          <a:noFill/>
                        </a:ln>
                      </pic:spPr>
                    </pic:pic>
                  </a:graphicData>
                </a:graphic>
              </wp:inline>
            </w:drawing>
          </w:r>
        </w:p>
      </w:tc>
    </w:tr>
  </w:tbl>
  <w:p w14:paraId="536E3DDD" w14:textId="77777777" w:rsidR="00515719" w:rsidRDefault="005157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5569F4"/>
    <w:multiLevelType w:val="hybridMultilevel"/>
    <w:tmpl w:val="0CFC9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ED07C5F"/>
    <w:multiLevelType w:val="hybridMultilevel"/>
    <w:tmpl w:val="39F01CB2"/>
    <w:lvl w:ilvl="0" w:tplc="3592B2CC">
      <w:numFmt w:val="bullet"/>
      <w:lvlText w:val="•"/>
      <w:lvlJc w:val="left"/>
      <w:pPr>
        <w:ind w:left="360" w:hanging="360"/>
      </w:pPr>
      <w:rPr>
        <w:rFonts w:ascii="Arial" w:hAnsi="Arial" w:hint="default"/>
        <w:color w:val="970E76"/>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46EE6577"/>
    <w:multiLevelType w:val="hybridMultilevel"/>
    <w:tmpl w:val="C748C33C"/>
    <w:lvl w:ilvl="0" w:tplc="3592B2CC">
      <w:numFmt w:val="bullet"/>
      <w:lvlText w:val="•"/>
      <w:lvlJc w:val="left"/>
      <w:pPr>
        <w:ind w:left="360" w:hanging="360"/>
      </w:pPr>
      <w:rPr>
        <w:rFonts w:ascii="Arial" w:hAnsi="Arial" w:hint="default"/>
        <w:color w:val="970E7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ED02E8"/>
    <w:multiLevelType w:val="hybridMultilevel"/>
    <w:tmpl w:val="7F3A42E0"/>
    <w:lvl w:ilvl="0" w:tplc="3592B2CC">
      <w:numFmt w:val="bullet"/>
      <w:lvlText w:val="•"/>
      <w:lvlJc w:val="left"/>
      <w:pPr>
        <w:ind w:left="720" w:hanging="360"/>
      </w:pPr>
      <w:rPr>
        <w:rFonts w:ascii="Arial" w:hAnsi="Arial" w:hint="default"/>
        <w:color w:val="970E7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C0F2219"/>
    <w:multiLevelType w:val="hybridMultilevel"/>
    <w:tmpl w:val="BFD2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3">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E0284D"/>
    <w:multiLevelType w:val="hybridMultilevel"/>
    <w:tmpl w:val="8E446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8">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1"/>
  </w:num>
  <w:num w:numId="7">
    <w:abstractNumId w:val="37"/>
  </w:num>
  <w:num w:numId="8">
    <w:abstractNumId w:val="6"/>
  </w:num>
  <w:num w:numId="9">
    <w:abstractNumId w:val="14"/>
  </w:num>
  <w:num w:numId="10">
    <w:abstractNumId w:val="20"/>
  </w:num>
  <w:num w:numId="11">
    <w:abstractNumId w:val="18"/>
  </w:num>
  <w:num w:numId="12">
    <w:abstractNumId w:val="38"/>
  </w:num>
  <w:num w:numId="13">
    <w:abstractNumId w:val="24"/>
  </w:num>
  <w:num w:numId="14">
    <w:abstractNumId w:val="7"/>
  </w:num>
  <w:num w:numId="15">
    <w:abstractNumId w:val="11"/>
  </w:num>
  <w:num w:numId="16">
    <w:abstractNumId w:val="10"/>
  </w:num>
  <w:num w:numId="17">
    <w:abstractNumId w:val="31"/>
  </w:num>
  <w:num w:numId="18">
    <w:abstractNumId w:val="33"/>
  </w:num>
  <w:num w:numId="19">
    <w:abstractNumId w:val="22"/>
  </w:num>
  <w:num w:numId="20">
    <w:abstractNumId w:val="13"/>
  </w:num>
  <w:num w:numId="21">
    <w:abstractNumId w:val="27"/>
  </w:num>
  <w:num w:numId="22">
    <w:abstractNumId w:val="17"/>
  </w:num>
  <w:num w:numId="23">
    <w:abstractNumId w:val="19"/>
  </w:num>
  <w:num w:numId="24">
    <w:abstractNumId w:val="9"/>
  </w:num>
  <w:num w:numId="25">
    <w:abstractNumId w:val="12"/>
  </w:num>
  <w:num w:numId="26">
    <w:abstractNumId w:val="23"/>
  </w:num>
  <w:num w:numId="27">
    <w:abstractNumId w:val="8"/>
  </w:num>
  <w:num w:numId="28">
    <w:abstractNumId w:val="35"/>
  </w:num>
  <w:num w:numId="29">
    <w:abstractNumId w:val="0"/>
  </w:num>
  <w:num w:numId="30">
    <w:abstractNumId w:val="15"/>
  </w:num>
  <w:num w:numId="31">
    <w:abstractNumId w:val="30"/>
  </w:num>
  <w:num w:numId="32">
    <w:abstractNumId w:val="36"/>
  </w:num>
  <w:num w:numId="33">
    <w:abstractNumId w:val="32"/>
  </w:num>
  <w:num w:numId="34">
    <w:abstractNumId w:val="26"/>
  </w:num>
  <w:num w:numId="35">
    <w:abstractNumId w:val="28"/>
  </w:num>
  <w:num w:numId="36">
    <w:abstractNumId w:val="16"/>
  </w:num>
  <w:num w:numId="37">
    <w:abstractNumId w:val="34"/>
  </w:num>
  <w:num w:numId="38">
    <w:abstractNumId w:val="2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385A"/>
    <w:rsid w:val="00024D29"/>
    <w:rsid w:val="000269CE"/>
    <w:rsid w:val="00044397"/>
    <w:rsid w:val="00065D52"/>
    <w:rsid w:val="00074F70"/>
    <w:rsid w:val="00080B3F"/>
    <w:rsid w:val="00090F5E"/>
    <w:rsid w:val="000954CE"/>
    <w:rsid w:val="000B65D2"/>
    <w:rsid w:val="000B6C8A"/>
    <w:rsid w:val="000C26B4"/>
    <w:rsid w:val="000C30BA"/>
    <w:rsid w:val="000C7AC3"/>
    <w:rsid w:val="000D2A81"/>
    <w:rsid w:val="000E2F39"/>
    <w:rsid w:val="00110AD2"/>
    <w:rsid w:val="00112FAE"/>
    <w:rsid w:val="00131E7F"/>
    <w:rsid w:val="001466E1"/>
    <w:rsid w:val="00146FD5"/>
    <w:rsid w:val="0016041B"/>
    <w:rsid w:val="00170016"/>
    <w:rsid w:val="001A36FC"/>
    <w:rsid w:val="001B13E7"/>
    <w:rsid w:val="001C2C41"/>
    <w:rsid w:val="001D0572"/>
    <w:rsid w:val="001E53C6"/>
    <w:rsid w:val="001F7229"/>
    <w:rsid w:val="0022216A"/>
    <w:rsid w:val="002313A7"/>
    <w:rsid w:val="002332E5"/>
    <w:rsid w:val="002604AA"/>
    <w:rsid w:val="002C2BE9"/>
    <w:rsid w:val="00303B77"/>
    <w:rsid w:val="0033686D"/>
    <w:rsid w:val="00337078"/>
    <w:rsid w:val="00340887"/>
    <w:rsid w:val="003526FE"/>
    <w:rsid w:val="00354503"/>
    <w:rsid w:val="003678ED"/>
    <w:rsid w:val="003708E9"/>
    <w:rsid w:val="00373198"/>
    <w:rsid w:val="00375181"/>
    <w:rsid w:val="00381D7C"/>
    <w:rsid w:val="00384B78"/>
    <w:rsid w:val="0039322C"/>
    <w:rsid w:val="003C1E21"/>
    <w:rsid w:val="003E3ECD"/>
    <w:rsid w:val="003E6B47"/>
    <w:rsid w:val="00412E0F"/>
    <w:rsid w:val="00417FB3"/>
    <w:rsid w:val="00425787"/>
    <w:rsid w:val="00435571"/>
    <w:rsid w:val="00443A87"/>
    <w:rsid w:val="00452B1C"/>
    <w:rsid w:val="00463AFF"/>
    <w:rsid w:val="00471C9F"/>
    <w:rsid w:val="004806B2"/>
    <w:rsid w:val="004A7BDF"/>
    <w:rsid w:val="004B5FA4"/>
    <w:rsid w:val="004C744D"/>
    <w:rsid w:val="004D7BB8"/>
    <w:rsid w:val="004E190D"/>
    <w:rsid w:val="004E6CB5"/>
    <w:rsid w:val="004F6D5B"/>
    <w:rsid w:val="005039D9"/>
    <w:rsid w:val="00515719"/>
    <w:rsid w:val="00520E20"/>
    <w:rsid w:val="005214A4"/>
    <w:rsid w:val="00530E02"/>
    <w:rsid w:val="00532ED0"/>
    <w:rsid w:val="00567C41"/>
    <w:rsid w:val="005802D0"/>
    <w:rsid w:val="005910DA"/>
    <w:rsid w:val="005A36BF"/>
    <w:rsid w:val="005C30A9"/>
    <w:rsid w:val="005C4218"/>
    <w:rsid w:val="005F7E93"/>
    <w:rsid w:val="0060702F"/>
    <w:rsid w:val="006126D7"/>
    <w:rsid w:val="0061450D"/>
    <w:rsid w:val="00653D21"/>
    <w:rsid w:val="006927E9"/>
    <w:rsid w:val="006951F9"/>
    <w:rsid w:val="006B06B2"/>
    <w:rsid w:val="006B2B45"/>
    <w:rsid w:val="006D422B"/>
    <w:rsid w:val="006E3619"/>
    <w:rsid w:val="00700EA8"/>
    <w:rsid w:val="007034A6"/>
    <w:rsid w:val="007035B9"/>
    <w:rsid w:val="00725ED8"/>
    <w:rsid w:val="00735BDD"/>
    <w:rsid w:val="00746008"/>
    <w:rsid w:val="00766AEA"/>
    <w:rsid w:val="00771B38"/>
    <w:rsid w:val="00776C80"/>
    <w:rsid w:val="00787E57"/>
    <w:rsid w:val="00790303"/>
    <w:rsid w:val="00792338"/>
    <w:rsid w:val="00793787"/>
    <w:rsid w:val="007A0384"/>
    <w:rsid w:val="007A207F"/>
    <w:rsid w:val="007A7DA3"/>
    <w:rsid w:val="007C363E"/>
    <w:rsid w:val="007C7AEC"/>
    <w:rsid w:val="007E4AAE"/>
    <w:rsid w:val="007E4B7A"/>
    <w:rsid w:val="008273B8"/>
    <w:rsid w:val="00837A1A"/>
    <w:rsid w:val="00845391"/>
    <w:rsid w:val="00845FC4"/>
    <w:rsid w:val="00854BC8"/>
    <w:rsid w:val="00883DA7"/>
    <w:rsid w:val="00892B9E"/>
    <w:rsid w:val="00896D92"/>
    <w:rsid w:val="008C5899"/>
    <w:rsid w:val="008C6378"/>
    <w:rsid w:val="008D17D9"/>
    <w:rsid w:val="008D7AA1"/>
    <w:rsid w:val="0090335C"/>
    <w:rsid w:val="00903AC2"/>
    <w:rsid w:val="00904C57"/>
    <w:rsid w:val="0093428B"/>
    <w:rsid w:val="0094049C"/>
    <w:rsid w:val="0094399B"/>
    <w:rsid w:val="009557D2"/>
    <w:rsid w:val="0096008B"/>
    <w:rsid w:val="00961E8A"/>
    <w:rsid w:val="00962202"/>
    <w:rsid w:val="009641A0"/>
    <w:rsid w:val="009767E6"/>
    <w:rsid w:val="00991372"/>
    <w:rsid w:val="009C136B"/>
    <w:rsid w:val="009C155D"/>
    <w:rsid w:val="009D1952"/>
    <w:rsid w:val="009D63CD"/>
    <w:rsid w:val="009E11CC"/>
    <w:rsid w:val="009F4285"/>
    <w:rsid w:val="009F5DAA"/>
    <w:rsid w:val="00A01DE4"/>
    <w:rsid w:val="00A0663C"/>
    <w:rsid w:val="00A210ED"/>
    <w:rsid w:val="00A366CA"/>
    <w:rsid w:val="00A54018"/>
    <w:rsid w:val="00A5725A"/>
    <w:rsid w:val="00A6570A"/>
    <w:rsid w:val="00AB028D"/>
    <w:rsid w:val="00AC5D06"/>
    <w:rsid w:val="00AD239F"/>
    <w:rsid w:val="00AE3574"/>
    <w:rsid w:val="00B01D0B"/>
    <w:rsid w:val="00B113B3"/>
    <w:rsid w:val="00B27B6F"/>
    <w:rsid w:val="00B33F5B"/>
    <w:rsid w:val="00B44014"/>
    <w:rsid w:val="00B46AC2"/>
    <w:rsid w:val="00B5681B"/>
    <w:rsid w:val="00B66049"/>
    <w:rsid w:val="00B67905"/>
    <w:rsid w:val="00BB6853"/>
    <w:rsid w:val="00BC6534"/>
    <w:rsid w:val="00BE516A"/>
    <w:rsid w:val="00BF24EE"/>
    <w:rsid w:val="00C04924"/>
    <w:rsid w:val="00C345B1"/>
    <w:rsid w:val="00C35CCC"/>
    <w:rsid w:val="00C46CFA"/>
    <w:rsid w:val="00C664E0"/>
    <w:rsid w:val="00C80695"/>
    <w:rsid w:val="00C83782"/>
    <w:rsid w:val="00CA1C18"/>
    <w:rsid w:val="00CA516A"/>
    <w:rsid w:val="00CB2C73"/>
    <w:rsid w:val="00CE2453"/>
    <w:rsid w:val="00CF0BAB"/>
    <w:rsid w:val="00CF4AFA"/>
    <w:rsid w:val="00D33F6B"/>
    <w:rsid w:val="00D374CB"/>
    <w:rsid w:val="00D53B06"/>
    <w:rsid w:val="00D5507A"/>
    <w:rsid w:val="00D56F68"/>
    <w:rsid w:val="00D7668C"/>
    <w:rsid w:val="00D8028C"/>
    <w:rsid w:val="00D8639A"/>
    <w:rsid w:val="00DB2ECE"/>
    <w:rsid w:val="00DD133A"/>
    <w:rsid w:val="00E833C6"/>
    <w:rsid w:val="00E95917"/>
    <w:rsid w:val="00EC43B7"/>
    <w:rsid w:val="00ED0F9E"/>
    <w:rsid w:val="00ED55FC"/>
    <w:rsid w:val="00EE1512"/>
    <w:rsid w:val="00EE7D24"/>
    <w:rsid w:val="00EF70D2"/>
    <w:rsid w:val="00F034D7"/>
    <w:rsid w:val="00F23504"/>
    <w:rsid w:val="00F66689"/>
    <w:rsid w:val="00F970B5"/>
    <w:rsid w:val="00FA6EE3"/>
    <w:rsid w:val="00FB0A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6CA"/>
    <w:pPr>
      <w:suppressAutoHyphens/>
      <w:spacing w:before="60" w:after="60"/>
      <w:jc w:val="both"/>
    </w:pPr>
    <w:rPr>
      <w:rFonts w:ascii="Calibri" w:hAnsi="Calibri"/>
      <w:sz w:val="22"/>
      <w:szCs w:val="24"/>
      <w:lang w:val="en-GB" w:eastAsia="ar-SA"/>
    </w:rPr>
  </w:style>
  <w:style w:type="paragraph" w:styleId="Heading1">
    <w:name w:val="heading 1"/>
    <w:basedOn w:val="Normal"/>
    <w:next w:val="Normal"/>
    <w:link w:val="Heading1Char"/>
    <w:qFormat/>
    <w:rsid w:val="0063154B"/>
    <w:pPr>
      <w:tabs>
        <w:tab w:val="num" w:pos="0"/>
      </w:tabs>
      <w:spacing w:before="24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ind w:left="1008" w:hanging="1008"/>
      <w:outlineLvl w:val="4"/>
    </w:pPr>
  </w:style>
  <w:style w:type="paragraph" w:styleId="Heading6">
    <w:name w:val="heading 6"/>
    <w:basedOn w:val="Normal"/>
    <w:next w:val="Normal"/>
    <w:qFormat/>
    <w:rsid w:val="0063154B"/>
    <w:pPr>
      <w:tabs>
        <w:tab w:val="num" w:pos="0"/>
      </w:tabs>
      <w:spacing w:before="240"/>
      <w:ind w:left="1152" w:hanging="1152"/>
      <w:outlineLvl w:val="5"/>
    </w:pPr>
    <w:rPr>
      <w:i/>
    </w:rPr>
  </w:style>
  <w:style w:type="paragraph" w:styleId="Heading7">
    <w:name w:val="heading 7"/>
    <w:basedOn w:val="Normal"/>
    <w:next w:val="Normal"/>
    <w:qFormat/>
    <w:rsid w:val="007727D7"/>
    <w:pPr>
      <w:numPr>
        <w:ilvl w:val="6"/>
        <w:numId w:val="11"/>
      </w:numPr>
      <w:spacing w:before="240"/>
      <w:outlineLvl w:val="6"/>
    </w:pPr>
    <w:rPr>
      <w:rFonts w:ascii="Arial" w:hAnsi="Arial"/>
    </w:rPr>
  </w:style>
  <w:style w:type="paragraph" w:styleId="Heading8">
    <w:name w:val="heading 8"/>
    <w:basedOn w:val="Normal"/>
    <w:next w:val="Normal"/>
    <w:qFormat/>
    <w:rsid w:val="0063154B"/>
    <w:pPr>
      <w:tabs>
        <w:tab w:val="num" w:pos="0"/>
      </w:tabs>
      <w:spacing w:before="24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ind w:left="2058" w:hanging="357"/>
    </w:pPr>
    <w:rPr>
      <w:sz w:val="24"/>
      <w:lang w:val="en-US"/>
    </w:rPr>
  </w:style>
  <w:style w:type="paragraph" w:customStyle="1" w:styleId="2eretraitjustifi">
    <w:name w:val="2e retrait justifié"/>
    <w:basedOn w:val="Normal"/>
    <w:rsid w:val="0063154B"/>
    <w:pPr>
      <w:spacing w:line="240" w:lineRule="atLeast"/>
      <w:ind w:left="2268" w:hanging="142"/>
    </w:pPr>
    <w:rPr>
      <w:lang w:val="en-US"/>
    </w:rPr>
  </w:style>
  <w:style w:type="paragraph" w:customStyle="1" w:styleId="2eretraitnormal">
    <w:name w:val="2e retrait normal"/>
    <w:basedOn w:val="Normal"/>
    <w:rsid w:val="0063154B"/>
    <w:pPr>
      <w:tabs>
        <w:tab w:val="num" w:pos="360"/>
      </w:tabs>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qFormat/>
    <w:rsid w:val="00BE516A"/>
    <w:pPr>
      <w:ind w:left="720"/>
      <w:contextualSpacing/>
    </w:pPr>
  </w:style>
  <w:style w:type="character" w:customStyle="1" w:styleId="commento">
    <w:name w:val="commento"/>
    <w:basedOn w:val="DefaultParagraphFont"/>
    <w:rsid w:val="00AD23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6CA"/>
    <w:pPr>
      <w:suppressAutoHyphens/>
      <w:spacing w:before="60" w:after="60"/>
      <w:jc w:val="both"/>
    </w:pPr>
    <w:rPr>
      <w:rFonts w:ascii="Calibri" w:hAnsi="Calibri"/>
      <w:sz w:val="22"/>
      <w:szCs w:val="24"/>
      <w:lang w:val="en-GB" w:eastAsia="ar-SA"/>
    </w:rPr>
  </w:style>
  <w:style w:type="paragraph" w:styleId="Heading1">
    <w:name w:val="heading 1"/>
    <w:basedOn w:val="Normal"/>
    <w:next w:val="Normal"/>
    <w:link w:val="Heading1Char"/>
    <w:qFormat/>
    <w:rsid w:val="0063154B"/>
    <w:pPr>
      <w:tabs>
        <w:tab w:val="num" w:pos="0"/>
      </w:tabs>
      <w:spacing w:before="24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ind w:left="1008" w:hanging="1008"/>
      <w:outlineLvl w:val="4"/>
    </w:pPr>
  </w:style>
  <w:style w:type="paragraph" w:styleId="Heading6">
    <w:name w:val="heading 6"/>
    <w:basedOn w:val="Normal"/>
    <w:next w:val="Normal"/>
    <w:qFormat/>
    <w:rsid w:val="0063154B"/>
    <w:pPr>
      <w:tabs>
        <w:tab w:val="num" w:pos="0"/>
      </w:tabs>
      <w:spacing w:before="240"/>
      <w:ind w:left="1152" w:hanging="1152"/>
      <w:outlineLvl w:val="5"/>
    </w:pPr>
    <w:rPr>
      <w:i/>
    </w:rPr>
  </w:style>
  <w:style w:type="paragraph" w:styleId="Heading7">
    <w:name w:val="heading 7"/>
    <w:basedOn w:val="Normal"/>
    <w:next w:val="Normal"/>
    <w:qFormat/>
    <w:rsid w:val="007727D7"/>
    <w:pPr>
      <w:numPr>
        <w:ilvl w:val="6"/>
        <w:numId w:val="11"/>
      </w:numPr>
      <w:spacing w:before="240"/>
      <w:outlineLvl w:val="6"/>
    </w:pPr>
    <w:rPr>
      <w:rFonts w:ascii="Arial" w:hAnsi="Arial"/>
    </w:rPr>
  </w:style>
  <w:style w:type="paragraph" w:styleId="Heading8">
    <w:name w:val="heading 8"/>
    <w:basedOn w:val="Normal"/>
    <w:next w:val="Normal"/>
    <w:qFormat/>
    <w:rsid w:val="0063154B"/>
    <w:pPr>
      <w:tabs>
        <w:tab w:val="num" w:pos="0"/>
      </w:tabs>
      <w:spacing w:before="24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ind w:left="2058" w:hanging="357"/>
    </w:pPr>
    <w:rPr>
      <w:sz w:val="24"/>
      <w:lang w:val="en-US"/>
    </w:rPr>
  </w:style>
  <w:style w:type="paragraph" w:customStyle="1" w:styleId="2eretraitjustifi">
    <w:name w:val="2e retrait justifié"/>
    <w:basedOn w:val="Normal"/>
    <w:rsid w:val="0063154B"/>
    <w:pPr>
      <w:spacing w:line="240" w:lineRule="atLeast"/>
      <w:ind w:left="2268" w:hanging="142"/>
    </w:pPr>
    <w:rPr>
      <w:lang w:val="en-US"/>
    </w:rPr>
  </w:style>
  <w:style w:type="paragraph" w:customStyle="1" w:styleId="2eretraitnormal">
    <w:name w:val="2e retrait normal"/>
    <w:basedOn w:val="Normal"/>
    <w:rsid w:val="0063154B"/>
    <w:pPr>
      <w:tabs>
        <w:tab w:val="num" w:pos="360"/>
      </w:tabs>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qFormat/>
    <w:rsid w:val="00BE516A"/>
    <w:pPr>
      <w:ind w:left="720"/>
      <w:contextualSpacing/>
    </w:pPr>
  </w:style>
  <w:style w:type="character" w:customStyle="1" w:styleId="commento">
    <w:name w:val="commento"/>
    <w:basedOn w:val="DefaultParagraphFont"/>
    <w:rsid w:val="00AD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019281851">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ergio.andreozzi@egi.eu" TargetMode="External"/><Relationship Id="rId20" Type="http://schemas.openxmlformats.org/officeDocument/2006/relationships/hyperlink" Target="mailto:dnastos@di.uoa.gr" TargetMode="External"/><Relationship Id="rId21" Type="http://schemas.openxmlformats.org/officeDocument/2006/relationships/hyperlink" Target="mailto:catherine.gater@egi.eu" TargetMode="External"/><Relationship Id="rId22" Type="http://schemas.openxmlformats.org/officeDocument/2006/relationships/hyperlink" Target="mailto:j.phoca@enventory.eu"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n.vogiatzis@enventory.eu"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mailto:steven.newhouse@egi.eu" TargetMode="External"/><Relationship Id="rId15" Type="http://schemas.openxmlformats.org/officeDocument/2006/relationships/hyperlink" Target="mailto:sergio.andreozzi@egi.eu" TargetMode="External"/><Relationship Id="rId16" Type="http://schemas.openxmlformats.org/officeDocument/2006/relationships/hyperlink" Target="mailto:j.sanchez@enventory.eu" TargetMode="External"/><Relationship Id="rId17" Type="http://schemas.openxmlformats.org/officeDocument/2006/relationships/hyperlink" Target="mailto:Tiziana.ferrari@egi.eu" TargetMode="External"/><Relationship Id="rId18" Type="http://schemas.openxmlformats.org/officeDocument/2006/relationships/hyperlink" Target="mailto:n.vogiatzis@enventory.eu" TargetMode="External"/><Relationship Id="rId19" Type="http://schemas.openxmlformats.org/officeDocument/2006/relationships/hyperlink" Target="mailto:michel.drescher@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B611-7EC1-3943-956B-AE4C7319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4976</Words>
  <Characters>28368</Characters>
  <Application>Microsoft Macintosh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3</cp:revision>
  <cp:lastPrinted>2011-01-06T12:14:00Z</cp:lastPrinted>
  <dcterms:created xsi:type="dcterms:W3CDTF">2011-12-05T12:19:00Z</dcterms:created>
  <dcterms:modified xsi:type="dcterms:W3CDTF">2011-12-05T12:19:00Z</dcterms:modified>
</cp:coreProperties>
</file>