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0A6B24" w:rsidRDefault="0040570A" w:rsidP="00804A7B">
      <w:pPr>
        <w:jc w:val="center"/>
        <w:rPr>
          <w:rFonts w:asciiTheme="minorHAnsi" w:hAnsiTheme="minorHAnsi" w:cs="Open Sans"/>
        </w:rPr>
      </w:pPr>
    </w:p>
    <w:p w:rsidR="00B00335" w:rsidRPr="000A6B24" w:rsidRDefault="00B00335" w:rsidP="00804A7B">
      <w:pPr>
        <w:jc w:val="center"/>
        <w:rPr>
          <w:rFonts w:asciiTheme="minorHAnsi" w:hAnsiTheme="minorHAnsi" w:cs="Open Sans"/>
        </w:rPr>
      </w:pPr>
    </w:p>
    <w:p w:rsidR="00B00335" w:rsidRPr="000A6B24" w:rsidRDefault="00B00335" w:rsidP="00804A7B">
      <w:pPr>
        <w:jc w:val="center"/>
        <w:rPr>
          <w:rFonts w:asciiTheme="minorHAnsi" w:hAnsiTheme="minorHAnsi" w:cs="Open Sans"/>
        </w:rPr>
      </w:pPr>
    </w:p>
    <w:p w:rsidR="00B00335" w:rsidRPr="000A6B24" w:rsidRDefault="00B00335" w:rsidP="00804A7B">
      <w:pPr>
        <w:jc w:val="center"/>
        <w:rPr>
          <w:rFonts w:asciiTheme="minorHAnsi" w:hAnsiTheme="minorHAnsi" w:cs="Open Sans"/>
        </w:rPr>
      </w:pPr>
    </w:p>
    <w:p w:rsidR="00B00335" w:rsidRPr="000A6B24" w:rsidRDefault="00B00335" w:rsidP="00804A7B">
      <w:pPr>
        <w:jc w:val="center"/>
        <w:rPr>
          <w:rFonts w:asciiTheme="minorHAnsi" w:hAnsiTheme="minorHAnsi" w:cs="Open Sans"/>
        </w:rPr>
      </w:pPr>
    </w:p>
    <w:p w:rsidR="00B00335" w:rsidRPr="000A6B24" w:rsidRDefault="00B00335" w:rsidP="00804A7B">
      <w:pPr>
        <w:jc w:val="center"/>
        <w:rPr>
          <w:rFonts w:asciiTheme="minorHAnsi" w:hAnsiTheme="minorHAnsi" w:cs="Open Sans"/>
        </w:rPr>
      </w:pPr>
      <w:r w:rsidRPr="000A6B24">
        <w:rPr>
          <w:rFonts w:asciiTheme="minorHAnsi" w:hAnsiTheme="minorHAnsi" w:cs="Open Sans"/>
          <w:noProof/>
          <w:lang w:eastAsia="en-GB"/>
        </w:rPr>
        <w:drawing>
          <wp:anchor distT="0" distB="0" distL="114300" distR="114300" simplePos="0" relativeHeight="251660288" behindDoc="0" locked="0" layoutInCell="1" allowOverlap="1" wp14:anchorId="47ED0C25" wp14:editId="6BF7CA58">
            <wp:simplePos x="0" y="0"/>
            <wp:positionH relativeFrom="column">
              <wp:posOffset>407035</wp:posOffset>
            </wp:positionH>
            <wp:positionV relativeFrom="paragraph">
              <wp:posOffset>86995</wp:posOffset>
            </wp:positionV>
            <wp:extent cx="1988185" cy="1579245"/>
            <wp:effectExtent l="0" t="0" r="0" b="1905"/>
            <wp:wrapSquare wrapText="bothSides"/>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8185" cy="1579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335" w:rsidRPr="000A6B24" w:rsidRDefault="00B00335" w:rsidP="00804A7B">
      <w:pPr>
        <w:jc w:val="center"/>
        <w:rPr>
          <w:rFonts w:asciiTheme="minorHAnsi" w:hAnsiTheme="minorHAnsi" w:cs="Open Sans"/>
        </w:rPr>
      </w:pPr>
      <w:r w:rsidRPr="000A6B24">
        <w:rPr>
          <w:rFonts w:asciiTheme="minorHAnsi" w:hAnsiTheme="minorHAnsi" w:cs="Open Sans"/>
          <w:noProof/>
          <w:lang w:eastAsia="en-GB"/>
        </w:rPr>
        <mc:AlternateContent>
          <mc:Choice Requires="wps">
            <w:drawing>
              <wp:anchor distT="0" distB="0" distL="114300" distR="114300" simplePos="0" relativeHeight="251659264" behindDoc="1" locked="0" layoutInCell="1" allowOverlap="1" wp14:anchorId="1C1A892F" wp14:editId="410D8340">
                <wp:simplePos x="0" y="0"/>
                <wp:positionH relativeFrom="column">
                  <wp:posOffset>3362960</wp:posOffset>
                </wp:positionH>
                <wp:positionV relativeFrom="paragraph">
                  <wp:posOffset>-65405</wp:posOffset>
                </wp:positionV>
                <wp:extent cx="1701165" cy="1318260"/>
                <wp:effectExtent l="0" t="0" r="13335" b="15240"/>
                <wp:wrapThrough wrapText="bothSides">
                  <wp:wrapPolygon edited="0">
                    <wp:start x="1451" y="0"/>
                    <wp:lineTo x="0" y="1249"/>
                    <wp:lineTo x="0" y="20289"/>
                    <wp:lineTo x="968" y="21538"/>
                    <wp:lineTo x="1209" y="21538"/>
                    <wp:lineTo x="20318" y="21538"/>
                    <wp:lineTo x="20560" y="21538"/>
                    <wp:lineTo x="21527" y="20289"/>
                    <wp:lineTo x="21527" y="1249"/>
                    <wp:lineTo x="20076" y="0"/>
                    <wp:lineTo x="1451" y="0"/>
                  </wp:wrapPolygon>
                </wp:wrapThrough>
                <wp:docPr id="3" name="Flowchart: Alternate Process 3"/>
                <wp:cNvGraphicFramePr/>
                <a:graphic xmlns:a="http://schemas.openxmlformats.org/drawingml/2006/main">
                  <a:graphicData uri="http://schemas.microsoft.com/office/word/2010/wordprocessingShape">
                    <wps:wsp>
                      <wps:cNvSpPr/>
                      <wps:spPr>
                        <a:xfrm>
                          <a:off x="0" y="0"/>
                          <a:ext cx="1701165" cy="131826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00335" w:rsidRPr="00B00335" w:rsidRDefault="00B00335" w:rsidP="00B00335">
                            <w:pPr>
                              <w:jc w:val="center"/>
                              <w:rPr>
                                <w:b/>
                              </w:rPr>
                            </w:pPr>
                            <w:r w:rsidRPr="00B00335">
                              <w:rPr>
                                <w:b/>
                              </w:rPr>
                              <w:t>Partner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264.8pt;margin-top:-5.15pt;width:133.95pt;height:103.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" fillcolor="#4f81bd [3204]" strokecolor="#243f60 [1604]" strokeweight="2pt">
                <v:textbox>
                  <w:txbxContent>
                    <w:p w:rsidR="00B00335" w:rsidRPr="00B00335" w:rsidRDefault="00B00335" w:rsidP="00B00335">
                      <w:pPr>
                        <w:jc w:val="center"/>
                        <w:rPr>
                          <w:b/>
                        </w:rPr>
                      </w:pPr>
                      <w:r w:rsidRPr="00B00335">
                        <w:rPr>
                          <w:b/>
                        </w:rPr>
                        <w:t>Partner Logo</w:t>
                      </w:r>
                    </w:p>
                  </w:txbxContent>
                </v:textbox>
                <w10:wrap type="through"/>
              </v:shape>
            </w:pict>
          </mc:Fallback>
        </mc:AlternateContent>
      </w:r>
    </w:p>
    <w:p w:rsidR="00B00335" w:rsidRPr="000A6B24" w:rsidRDefault="00B00335" w:rsidP="00804A7B">
      <w:pPr>
        <w:jc w:val="center"/>
        <w:rPr>
          <w:rFonts w:asciiTheme="minorHAnsi" w:hAnsiTheme="minorHAnsi" w:cs="Open Sans"/>
        </w:rPr>
      </w:pPr>
    </w:p>
    <w:p w:rsidR="00B00335" w:rsidRPr="000A6B24" w:rsidRDefault="00B00335" w:rsidP="00804A7B">
      <w:pPr>
        <w:jc w:val="center"/>
        <w:rPr>
          <w:rFonts w:asciiTheme="minorHAnsi" w:hAnsiTheme="minorHAnsi" w:cs="Open Sans"/>
        </w:rPr>
      </w:pPr>
    </w:p>
    <w:p w:rsidR="00B00335" w:rsidRPr="000A6B24" w:rsidRDefault="00B00335" w:rsidP="00B00335">
      <w:pPr>
        <w:jc w:val="center"/>
        <w:rPr>
          <w:rFonts w:asciiTheme="minorHAnsi" w:eastAsia="Calibri" w:hAnsiTheme="minorHAnsi" w:cs="Open Sans"/>
          <w:b/>
          <w:smallCaps/>
          <w:color w:val="000000"/>
          <w:spacing w:val="80"/>
          <w:sz w:val="44"/>
        </w:rPr>
      </w:pPr>
    </w:p>
    <w:p w:rsidR="00B00335" w:rsidRPr="000A6B24" w:rsidRDefault="00B00335" w:rsidP="00B00335">
      <w:pPr>
        <w:jc w:val="center"/>
        <w:rPr>
          <w:rFonts w:asciiTheme="minorHAnsi" w:eastAsia="Calibri" w:hAnsiTheme="minorHAnsi" w:cs="Open Sans"/>
          <w:b/>
          <w:smallCaps/>
          <w:color w:val="000000"/>
          <w:spacing w:val="80"/>
          <w:sz w:val="44"/>
        </w:rPr>
      </w:pPr>
    </w:p>
    <w:p w:rsidR="00B00335" w:rsidRPr="000A6B24" w:rsidRDefault="00B00335" w:rsidP="00B00335">
      <w:pPr>
        <w:jc w:val="center"/>
        <w:rPr>
          <w:rFonts w:asciiTheme="minorHAnsi" w:eastAsia="Calibri" w:hAnsiTheme="minorHAnsi" w:cs="Open Sans"/>
          <w:b/>
          <w:smallCaps/>
          <w:color w:val="000000"/>
          <w:spacing w:val="80"/>
          <w:sz w:val="44"/>
        </w:rPr>
      </w:pPr>
    </w:p>
    <w:p w:rsidR="00B00335" w:rsidRPr="000A6B24" w:rsidRDefault="00B00335" w:rsidP="00B00335">
      <w:pPr>
        <w:jc w:val="center"/>
        <w:rPr>
          <w:rFonts w:asciiTheme="minorHAnsi" w:eastAsia="Calibri" w:hAnsiTheme="minorHAnsi" w:cs="Open Sans"/>
          <w:b/>
          <w:smallCaps/>
          <w:color w:val="000000"/>
          <w:spacing w:val="80"/>
          <w:sz w:val="44"/>
        </w:rPr>
      </w:pPr>
    </w:p>
    <w:p w:rsidR="00B00335" w:rsidRPr="000A6B24" w:rsidRDefault="00B00335" w:rsidP="00685034">
      <w:pPr>
        <w:jc w:val="center"/>
        <w:rPr>
          <w:rFonts w:asciiTheme="minorHAnsi" w:eastAsia="Calibri" w:hAnsiTheme="minorHAnsi" w:cs="Open Sans"/>
          <w:b/>
          <w:smallCaps/>
          <w:color w:val="000000"/>
          <w:spacing w:val="80"/>
          <w:sz w:val="44"/>
        </w:rPr>
      </w:pPr>
      <w:r w:rsidRPr="000A6B24">
        <w:rPr>
          <w:rFonts w:asciiTheme="minorHAnsi" w:eastAsia="Calibri" w:hAnsiTheme="minorHAnsi" w:cs="Open Sans"/>
          <w:b/>
          <w:smallCaps/>
          <w:color w:val="000000"/>
          <w:spacing w:val="80"/>
          <w:sz w:val="44"/>
        </w:rPr>
        <w:t>Memorandum of Understanding between</w:t>
      </w:r>
    </w:p>
    <w:p w:rsidR="0040570A" w:rsidRPr="000A6B24" w:rsidRDefault="00B00335" w:rsidP="00B00335">
      <w:pPr>
        <w:jc w:val="center"/>
        <w:rPr>
          <w:rFonts w:asciiTheme="minorHAnsi" w:hAnsiTheme="minorHAnsi" w:cs="Open Sans"/>
        </w:rPr>
      </w:pPr>
      <w:r w:rsidRPr="000A6B24">
        <w:rPr>
          <w:rFonts w:asciiTheme="minorHAnsi" w:eastAsia="Calibri" w:hAnsiTheme="minorHAnsi" w:cs="Open Sans"/>
          <w:b/>
          <w:smallCaps/>
          <w:color w:val="000000"/>
          <w:spacing w:val="80"/>
          <w:sz w:val="44"/>
        </w:rPr>
        <w:t>[</w:t>
      </w:r>
      <w:proofErr w:type="spellStart"/>
      <w:r w:rsidRPr="000A6B24">
        <w:rPr>
          <w:rFonts w:asciiTheme="minorHAnsi" w:eastAsia="Calibri" w:hAnsiTheme="minorHAnsi" w:cs="Open Sans"/>
          <w:b/>
          <w:smallCaps/>
          <w:color w:val="000000"/>
          <w:spacing w:val="80"/>
          <w:sz w:val="44"/>
        </w:rPr>
        <w:t>EGI.eu|EGI-Engage</w:t>
      </w:r>
      <w:proofErr w:type="spellEnd"/>
      <w:r w:rsidRPr="000A6B24">
        <w:rPr>
          <w:rFonts w:asciiTheme="minorHAnsi" w:eastAsia="Calibri" w:hAnsiTheme="minorHAnsi" w:cs="Open Sans"/>
          <w:b/>
          <w:smallCaps/>
          <w:color w:val="000000"/>
          <w:spacing w:val="80"/>
          <w:sz w:val="44"/>
        </w:rPr>
        <w:t>] and [Partner]</w:t>
      </w:r>
    </w:p>
    <w:p w:rsidR="0040570A" w:rsidRPr="000A6B24" w:rsidRDefault="0040570A">
      <w:pPr>
        <w:rPr>
          <w:rFonts w:asciiTheme="minorHAnsi" w:hAnsiTheme="minorHAnsi" w:cs="Open Sans"/>
          <w:i/>
        </w:rPr>
      </w:pPr>
    </w:p>
    <w:p w:rsidR="0040570A" w:rsidRPr="000A6B24" w:rsidRDefault="0040570A">
      <w:pPr>
        <w:rPr>
          <w:rFonts w:asciiTheme="minorHAnsi" w:hAnsiTheme="minorHAnsi" w:cs="Open Sans"/>
        </w:rPr>
      </w:pPr>
    </w:p>
    <w:p w:rsidR="0040570A" w:rsidRPr="000A6B24" w:rsidRDefault="0040570A">
      <w:pPr>
        <w:rPr>
          <w:rFonts w:asciiTheme="minorHAnsi" w:hAnsiTheme="minorHAnsi" w:cs="Open Sans"/>
        </w:rPr>
      </w:pPr>
    </w:p>
    <w:p w:rsidR="0075559D" w:rsidRPr="000A6B24" w:rsidRDefault="0075559D" w:rsidP="0075559D">
      <w:pPr>
        <w:rPr>
          <w:rFonts w:asciiTheme="minorHAnsi" w:hAnsiTheme="minorHAnsi" w:cs="Open Sans"/>
        </w:rPr>
      </w:pPr>
      <w:r w:rsidRPr="000A6B24">
        <w:rPr>
          <w:rFonts w:asciiTheme="minorHAnsi" w:hAnsiTheme="minorHAnsi" w:cs="Open Sans"/>
          <w:highlight w:val="yellow"/>
        </w:rPr>
        <w:t>Instructions (to be removed)</w:t>
      </w:r>
    </w:p>
    <w:p w:rsidR="0075559D" w:rsidRPr="00C43586" w:rsidRDefault="0075559D" w:rsidP="0075559D">
      <w:pPr>
        <w:jc w:val="left"/>
        <w:rPr>
          <w:rFonts w:asciiTheme="minorHAnsi" w:hAnsiTheme="minorHAnsi" w:cs="Open Sans"/>
          <w:highlight w:val="yellow"/>
        </w:rPr>
      </w:pPr>
      <w:bookmarkStart w:id="0" w:name="_GoBack"/>
      <w:bookmarkEnd w:id="0"/>
      <w:r w:rsidRPr="00C43586">
        <w:rPr>
          <w:rFonts w:asciiTheme="minorHAnsi" w:hAnsiTheme="minorHAnsi" w:cs="Open Sans"/>
          <w:highlight w:val="yellow"/>
        </w:rPr>
        <w:t xml:space="preserve">This is a modular and unified template to establish </w:t>
      </w:r>
      <w:proofErr w:type="gramStart"/>
      <w:r w:rsidRPr="00C43586">
        <w:rPr>
          <w:rFonts w:asciiTheme="minorHAnsi" w:hAnsiTheme="minorHAnsi" w:cs="Open Sans"/>
          <w:highlight w:val="yellow"/>
        </w:rPr>
        <w:t>an</w:t>
      </w:r>
      <w:proofErr w:type="gramEnd"/>
      <w:r w:rsidRPr="00C43586">
        <w:rPr>
          <w:rFonts w:asciiTheme="minorHAnsi" w:hAnsiTheme="minorHAnsi" w:cs="Open Sans"/>
          <w:highlight w:val="yellow"/>
        </w:rPr>
        <w:t xml:space="preserve"> </w:t>
      </w:r>
      <w:proofErr w:type="spellStart"/>
      <w:r w:rsidRPr="00C43586">
        <w:rPr>
          <w:rFonts w:asciiTheme="minorHAnsi" w:hAnsiTheme="minorHAnsi" w:cs="Open Sans"/>
          <w:highlight w:val="yellow"/>
        </w:rPr>
        <w:t>MoU</w:t>
      </w:r>
      <w:proofErr w:type="spellEnd"/>
      <w:r w:rsidRPr="00C43586">
        <w:rPr>
          <w:rFonts w:asciiTheme="minorHAnsi" w:hAnsiTheme="minorHAnsi" w:cs="Open Sans"/>
          <w:highlight w:val="yellow"/>
        </w:rPr>
        <w:t xml:space="preserve"> between EGI.eu or EGI-Engage and another partner.</w:t>
      </w:r>
    </w:p>
    <w:p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 xml:space="preserve">Define if the </w:t>
      </w:r>
      <w:proofErr w:type="spellStart"/>
      <w:r w:rsidRPr="00C43586">
        <w:rPr>
          <w:rFonts w:asciiTheme="minorHAnsi" w:hAnsiTheme="minorHAnsi" w:cs="Open Sans"/>
          <w:highlight w:val="yellow"/>
        </w:rPr>
        <w:t>MoU</w:t>
      </w:r>
      <w:proofErr w:type="spellEnd"/>
      <w:r w:rsidRPr="00C43586">
        <w:rPr>
          <w:rFonts w:asciiTheme="minorHAnsi" w:hAnsiTheme="minorHAnsi" w:cs="Open Sans"/>
          <w:highlight w:val="yellow"/>
        </w:rPr>
        <w:t xml:space="preserve"> should be established with EGI.eu or EGI-Engage</w:t>
      </w:r>
    </w:p>
    <w:p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 xml:space="preserve">Define who is the legal partner name and acronym </w:t>
      </w:r>
    </w:p>
    <w:p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 xml:space="preserve">Define the type of </w:t>
      </w:r>
      <w:proofErr w:type="spellStart"/>
      <w:r w:rsidRPr="00C43586">
        <w:rPr>
          <w:rFonts w:asciiTheme="minorHAnsi" w:hAnsiTheme="minorHAnsi" w:cs="Open Sans"/>
          <w:highlight w:val="yellow"/>
        </w:rPr>
        <w:t>MoU</w:t>
      </w:r>
      <w:proofErr w:type="spellEnd"/>
    </w:p>
    <w:p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Infrastructure Provider [MOU:INFRA]</w:t>
      </w:r>
    </w:p>
    <w:p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Technology Provider [MOU:TP]</w:t>
      </w:r>
    </w:p>
    <w:p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Virtual Research Community [MOU:VRC]</w:t>
      </w:r>
    </w:p>
    <w:p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Project [MOU:PRJ]</w:t>
      </w:r>
    </w:p>
    <w:p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Other (e.g. organisation)</w:t>
      </w:r>
    </w:p>
    <w:p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 xml:space="preserve">Add the partner logo in the </w:t>
      </w:r>
      <w:r w:rsidR="006F6BE2" w:rsidRPr="00C43586">
        <w:rPr>
          <w:rFonts w:asciiTheme="minorHAnsi" w:hAnsiTheme="minorHAnsi" w:cs="Open Sans"/>
          <w:highlight w:val="yellow"/>
        </w:rPr>
        <w:t>front page</w:t>
      </w:r>
    </w:p>
    <w:p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Using the function “replace”</w:t>
      </w:r>
    </w:p>
    <w:p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Replace ‘[</w:t>
      </w:r>
      <w:proofErr w:type="spellStart"/>
      <w:r w:rsidRPr="00C43586">
        <w:rPr>
          <w:rFonts w:asciiTheme="minorHAnsi" w:hAnsiTheme="minorHAnsi" w:cs="Open Sans"/>
          <w:highlight w:val="yellow"/>
        </w:rPr>
        <w:t>EGI.eu|EGI-Engage</w:t>
      </w:r>
      <w:proofErr w:type="spellEnd"/>
      <w:r w:rsidRPr="00C43586">
        <w:rPr>
          <w:rFonts w:asciiTheme="minorHAnsi" w:hAnsiTheme="minorHAnsi" w:cs="Open Sans"/>
          <w:highlight w:val="yellow"/>
        </w:rPr>
        <w:t>]’ with the selected partner name</w:t>
      </w:r>
    </w:p>
    <w:p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 xml:space="preserve">Replace ‘[Partner]’ with the partner name </w:t>
      </w:r>
    </w:p>
    <w:p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Replace ‘[</w:t>
      </w:r>
      <w:proofErr w:type="spellStart"/>
      <w:r w:rsidRPr="00C43586">
        <w:rPr>
          <w:rFonts w:asciiTheme="minorHAnsi" w:hAnsiTheme="minorHAnsi" w:cs="Open Sans"/>
          <w:highlight w:val="yellow"/>
        </w:rPr>
        <w:t>PartnerAcronym</w:t>
      </w:r>
      <w:proofErr w:type="spellEnd"/>
      <w:r w:rsidRPr="00C43586">
        <w:rPr>
          <w:rFonts w:asciiTheme="minorHAnsi" w:hAnsiTheme="minorHAnsi" w:cs="Open Sans"/>
          <w:highlight w:val="yellow"/>
        </w:rPr>
        <w:t>]’ with the partner acronym</w:t>
      </w:r>
    </w:p>
    <w:p w:rsidR="00856934" w:rsidRPr="00C43586" w:rsidRDefault="0075559D" w:rsidP="009A3B4B">
      <w:pPr>
        <w:pStyle w:val="ListParagraph"/>
        <w:numPr>
          <w:ilvl w:val="0"/>
          <w:numId w:val="5"/>
        </w:numPr>
        <w:jc w:val="left"/>
        <w:rPr>
          <w:rFonts w:asciiTheme="minorHAnsi" w:hAnsiTheme="minorHAnsi" w:cs="Open Sans"/>
          <w:highlight w:val="yellow"/>
        </w:rPr>
        <w:sectPr w:rsidR="00856934" w:rsidRPr="00C43586" w:rsidSect="00804A7B">
          <w:footerReference w:type="default" r:id="rId10"/>
          <w:pgSz w:w="11906" w:h="16838"/>
          <w:pgMar w:top="1276" w:right="1418" w:bottom="1418" w:left="1418" w:header="708" w:footer="708" w:gutter="0"/>
          <w:cols w:space="720"/>
          <w:docGrid w:linePitch="360"/>
        </w:sectPr>
      </w:pPr>
      <w:r w:rsidRPr="00C43586">
        <w:rPr>
          <w:rFonts w:asciiTheme="minorHAnsi" w:hAnsiTheme="minorHAnsi" w:cs="Open Sans"/>
          <w:highlight w:val="yellow"/>
        </w:rPr>
        <w:t>Once final, remove yellow</w:t>
      </w:r>
    </w:p>
    <w:p w:rsidR="0040570A" w:rsidRPr="000A6B24" w:rsidRDefault="0040570A">
      <w:pPr>
        <w:pStyle w:val="TOC1"/>
        <w:rPr>
          <w:rFonts w:asciiTheme="minorHAnsi" w:hAnsiTheme="minorHAnsi" w:cs="Open Sans"/>
        </w:rPr>
        <w:sectPr w:rsidR="0040570A" w:rsidRPr="000A6B2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0A6B24">
        <w:rPr>
          <w:rFonts w:asciiTheme="minorHAnsi" w:hAnsiTheme="minorHAnsi" w:cs="Open Sans"/>
        </w:rPr>
        <w:lastRenderedPageBreak/>
        <w:t>TABLE</w:t>
      </w:r>
      <w:r w:rsidRPr="000A6B24">
        <w:rPr>
          <w:rFonts w:asciiTheme="minorHAnsi" w:eastAsia="Calibri" w:hAnsiTheme="minorHAnsi" w:cs="Open Sans"/>
        </w:rPr>
        <w:t xml:space="preserve"> </w:t>
      </w:r>
      <w:r w:rsidRPr="000A6B24">
        <w:rPr>
          <w:rFonts w:asciiTheme="minorHAnsi" w:hAnsiTheme="minorHAnsi" w:cs="Open Sans"/>
        </w:rPr>
        <w:t>OF</w:t>
      </w:r>
      <w:r w:rsidRPr="000A6B24">
        <w:rPr>
          <w:rFonts w:asciiTheme="minorHAnsi" w:eastAsia="Calibri" w:hAnsiTheme="minorHAnsi" w:cs="Open Sans"/>
        </w:rPr>
        <w:t xml:space="preserve"> </w:t>
      </w:r>
      <w:r w:rsidRPr="000A6B24">
        <w:rPr>
          <w:rFonts w:asciiTheme="minorHAnsi" w:hAnsiTheme="minorHAnsi" w:cs="Open Sans"/>
        </w:rPr>
        <w:t>CONTENTS</w:t>
      </w:r>
    </w:p>
    <w:p w:rsidR="00236847" w:rsidRDefault="0040570A">
      <w:pPr>
        <w:pStyle w:val="TOC1"/>
        <w:rPr>
          <w:rFonts w:asciiTheme="minorHAnsi" w:eastAsiaTheme="minorEastAsia" w:hAnsiTheme="minorHAnsi" w:cstheme="minorBidi"/>
          <w:b w:val="0"/>
          <w:caps w:val="0"/>
          <w:noProof/>
          <w:sz w:val="22"/>
          <w:szCs w:val="22"/>
          <w:lang w:eastAsia="en-GB"/>
        </w:rPr>
      </w:pPr>
      <w:r w:rsidRPr="000A6B24">
        <w:rPr>
          <w:rFonts w:asciiTheme="minorHAnsi" w:hAnsiTheme="minorHAnsi" w:cs="Open Sans"/>
        </w:rPr>
        <w:lastRenderedPageBreak/>
        <w:fldChar w:fldCharType="begin"/>
      </w:r>
      <w:r w:rsidRPr="000A6B24">
        <w:rPr>
          <w:rFonts w:asciiTheme="minorHAnsi" w:hAnsiTheme="minorHAnsi" w:cs="Open Sans"/>
        </w:rPr>
        <w:instrText xml:space="preserve"> TOC </w:instrText>
      </w:r>
      <w:r w:rsidRPr="000A6B24">
        <w:rPr>
          <w:rFonts w:asciiTheme="minorHAnsi" w:hAnsiTheme="minorHAnsi" w:cs="Open Sans"/>
        </w:rPr>
        <w:fldChar w:fldCharType="separate"/>
      </w:r>
      <w:r w:rsidR="00236847" w:rsidRPr="00CF4EE6">
        <w:rPr>
          <w:rFonts w:asciiTheme="minorHAnsi" w:hAnsiTheme="minorHAnsi"/>
          <w:noProof/>
        </w:rPr>
        <w:t>Background</w:t>
      </w:r>
      <w:r w:rsidR="00236847">
        <w:rPr>
          <w:noProof/>
        </w:rPr>
        <w:tab/>
      </w:r>
      <w:r w:rsidR="00236847">
        <w:rPr>
          <w:noProof/>
        </w:rPr>
        <w:fldChar w:fldCharType="begin"/>
      </w:r>
      <w:r w:rsidR="00236847">
        <w:rPr>
          <w:noProof/>
        </w:rPr>
        <w:instrText xml:space="preserve"> PAGEREF _Toc421888591 \h </w:instrText>
      </w:r>
      <w:r w:rsidR="00236847">
        <w:rPr>
          <w:noProof/>
        </w:rPr>
      </w:r>
      <w:r w:rsidR="00236847">
        <w:rPr>
          <w:noProof/>
        </w:rPr>
        <w:fldChar w:fldCharType="separate"/>
      </w:r>
      <w:r w:rsidR="00236847">
        <w:rPr>
          <w:noProof/>
        </w:rPr>
        <w:t>3</w:t>
      </w:r>
      <w:r w:rsidR="00236847">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1: PURPOSE</w:t>
      </w:r>
      <w:r>
        <w:rPr>
          <w:noProof/>
        </w:rPr>
        <w:tab/>
      </w:r>
      <w:r>
        <w:rPr>
          <w:noProof/>
        </w:rPr>
        <w:fldChar w:fldCharType="begin"/>
      </w:r>
      <w:r>
        <w:rPr>
          <w:noProof/>
        </w:rPr>
        <w:instrText xml:space="preserve"> PAGEREF _Toc421888592 \h </w:instrText>
      </w:r>
      <w:r>
        <w:rPr>
          <w:noProof/>
        </w:rPr>
      </w:r>
      <w:r>
        <w:rPr>
          <w:noProof/>
        </w:rPr>
        <w:fldChar w:fldCharType="separate"/>
      </w:r>
      <w:r>
        <w:rPr>
          <w:noProof/>
        </w:rPr>
        <w:t>4</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2: Definitions</w:t>
      </w:r>
      <w:r>
        <w:rPr>
          <w:noProof/>
        </w:rPr>
        <w:tab/>
      </w:r>
      <w:r>
        <w:rPr>
          <w:noProof/>
        </w:rPr>
        <w:fldChar w:fldCharType="begin"/>
      </w:r>
      <w:r>
        <w:rPr>
          <w:noProof/>
        </w:rPr>
        <w:instrText xml:space="preserve"> PAGEREF _Toc421888593 \h </w:instrText>
      </w:r>
      <w:r>
        <w:rPr>
          <w:noProof/>
        </w:rPr>
      </w:r>
      <w:r>
        <w:rPr>
          <w:noProof/>
        </w:rPr>
        <w:fldChar w:fldCharType="separate"/>
      </w:r>
      <w:r>
        <w:rPr>
          <w:noProof/>
        </w:rPr>
        <w:t>4</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3: Joint Work plan</w:t>
      </w:r>
      <w:r>
        <w:rPr>
          <w:noProof/>
        </w:rPr>
        <w:tab/>
      </w:r>
      <w:r>
        <w:rPr>
          <w:noProof/>
        </w:rPr>
        <w:fldChar w:fldCharType="begin"/>
      </w:r>
      <w:r>
        <w:rPr>
          <w:noProof/>
        </w:rPr>
        <w:instrText xml:space="preserve"> PAGEREF _Toc421888594 \h </w:instrText>
      </w:r>
      <w:r>
        <w:rPr>
          <w:noProof/>
        </w:rPr>
      </w:r>
      <w:r>
        <w:rPr>
          <w:noProof/>
        </w:rPr>
        <w:fldChar w:fldCharType="separate"/>
      </w:r>
      <w:r>
        <w:rPr>
          <w:noProof/>
        </w:rPr>
        <w:t>4</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4: Communication</w:t>
      </w:r>
      <w:r>
        <w:rPr>
          <w:noProof/>
        </w:rPr>
        <w:tab/>
      </w:r>
      <w:r>
        <w:rPr>
          <w:noProof/>
        </w:rPr>
        <w:fldChar w:fldCharType="begin"/>
      </w:r>
      <w:r>
        <w:rPr>
          <w:noProof/>
        </w:rPr>
        <w:instrText xml:space="preserve"> PAGEREF _Toc421888595 \h </w:instrText>
      </w:r>
      <w:r>
        <w:rPr>
          <w:noProof/>
        </w:rPr>
      </w:r>
      <w:r>
        <w:rPr>
          <w:noProof/>
        </w:rPr>
        <w:fldChar w:fldCharType="separate"/>
      </w:r>
      <w:r>
        <w:rPr>
          <w:noProof/>
        </w:rPr>
        <w:t>5</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5: Rights and Responsibilities</w:t>
      </w:r>
      <w:r>
        <w:rPr>
          <w:noProof/>
        </w:rPr>
        <w:tab/>
      </w:r>
      <w:r>
        <w:rPr>
          <w:noProof/>
        </w:rPr>
        <w:fldChar w:fldCharType="begin"/>
      </w:r>
      <w:r>
        <w:rPr>
          <w:noProof/>
        </w:rPr>
        <w:instrText xml:space="preserve"> PAGEREF _Toc421888596 \h </w:instrText>
      </w:r>
      <w:r>
        <w:rPr>
          <w:noProof/>
        </w:rPr>
      </w:r>
      <w:r>
        <w:rPr>
          <w:noProof/>
        </w:rPr>
        <w:fldChar w:fldCharType="separate"/>
      </w:r>
      <w:r>
        <w:rPr>
          <w:noProof/>
        </w:rPr>
        <w:t>6</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6: Funding</w:t>
      </w:r>
      <w:r>
        <w:rPr>
          <w:noProof/>
        </w:rPr>
        <w:tab/>
      </w:r>
      <w:r>
        <w:rPr>
          <w:noProof/>
        </w:rPr>
        <w:fldChar w:fldCharType="begin"/>
      </w:r>
      <w:r>
        <w:rPr>
          <w:noProof/>
        </w:rPr>
        <w:instrText xml:space="preserve"> PAGEREF _Toc421888597 \h </w:instrText>
      </w:r>
      <w:r>
        <w:rPr>
          <w:noProof/>
        </w:rPr>
      </w:r>
      <w:r>
        <w:rPr>
          <w:noProof/>
        </w:rPr>
        <w:fldChar w:fldCharType="separate"/>
      </w:r>
      <w:r>
        <w:rPr>
          <w:noProof/>
        </w:rPr>
        <w:t>6</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7: Entry into force, duration and termination</w:t>
      </w:r>
      <w:r>
        <w:rPr>
          <w:noProof/>
        </w:rPr>
        <w:tab/>
      </w:r>
      <w:r>
        <w:rPr>
          <w:noProof/>
        </w:rPr>
        <w:fldChar w:fldCharType="begin"/>
      </w:r>
      <w:r>
        <w:rPr>
          <w:noProof/>
        </w:rPr>
        <w:instrText xml:space="preserve"> PAGEREF _Toc421888598 \h </w:instrText>
      </w:r>
      <w:r>
        <w:rPr>
          <w:noProof/>
        </w:rPr>
      </w:r>
      <w:r>
        <w:rPr>
          <w:noProof/>
        </w:rPr>
        <w:fldChar w:fldCharType="separate"/>
      </w:r>
      <w:r>
        <w:rPr>
          <w:noProof/>
        </w:rPr>
        <w:t>7</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8: Amendments</w:t>
      </w:r>
      <w:r>
        <w:rPr>
          <w:noProof/>
        </w:rPr>
        <w:tab/>
      </w:r>
      <w:r>
        <w:rPr>
          <w:noProof/>
        </w:rPr>
        <w:fldChar w:fldCharType="begin"/>
      </w:r>
      <w:r>
        <w:rPr>
          <w:noProof/>
        </w:rPr>
        <w:instrText xml:space="preserve"> PAGEREF _Toc421888599 \h </w:instrText>
      </w:r>
      <w:r>
        <w:rPr>
          <w:noProof/>
        </w:rPr>
      </w:r>
      <w:r>
        <w:rPr>
          <w:noProof/>
        </w:rPr>
        <w:fldChar w:fldCharType="separate"/>
      </w:r>
      <w:r>
        <w:rPr>
          <w:noProof/>
        </w:rPr>
        <w:t>7</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9: Annexes</w:t>
      </w:r>
      <w:r>
        <w:rPr>
          <w:noProof/>
        </w:rPr>
        <w:tab/>
      </w:r>
      <w:r>
        <w:rPr>
          <w:noProof/>
        </w:rPr>
        <w:fldChar w:fldCharType="begin"/>
      </w:r>
      <w:r>
        <w:rPr>
          <w:noProof/>
        </w:rPr>
        <w:instrText xml:space="preserve"> PAGEREF _Toc421888600 \h </w:instrText>
      </w:r>
      <w:r>
        <w:rPr>
          <w:noProof/>
        </w:rPr>
      </w:r>
      <w:r>
        <w:rPr>
          <w:noProof/>
        </w:rPr>
        <w:fldChar w:fldCharType="separate"/>
      </w:r>
      <w:r>
        <w:rPr>
          <w:noProof/>
        </w:rPr>
        <w:t>7</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10: Language</w:t>
      </w:r>
      <w:r>
        <w:rPr>
          <w:noProof/>
        </w:rPr>
        <w:tab/>
      </w:r>
      <w:r>
        <w:rPr>
          <w:noProof/>
        </w:rPr>
        <w:fldChar w:fldCharType="begin"/>
      </w:r>
      <w:r>
        <w:rPr>
          <w:noProof/>
        </w:rPr>
        <w:instrText xml:space="preserve"> PAGEREF _Toc421888601 \h </w:instrText>
      </w:r>
      <w:r>
        <w:rPr>
          <w:noProof/>
        </w:rPr>
      </w:r>
      <w:r>
        <w:rPr>
          <w:noProof/>
        </w:rPr>
        <w:fldChar w:fldCharType="separate"/>
      </w:r>
      <w:r>
        <w:rPr>
          <w:noProof/>
        </w:rPr>
        <w:t>7</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Article 11: Governing Law – Dispute resolution</w:t>
      </w:r>
      <w:r>
        <w:rPr>
          <w:noProof/>
        </w:rPr>
        <w:tab/>
      </w:r>
      <w:r>
        <w:rPr>
          <w:noProof/>
        </w:rPr>
        <w:fldChar w:fldCharType="begin"/>
      </w:r>
      <w:r>
        <w:rPr>
          <w:noProof/>
        </w:rPr>
        <w:instrText xml:space="preserve"> PAGEREF _Toc421888602 \h </w:instrText>
      </w:r>
      <w:r>
        <w:rPr>
          <w:noProof/>
        </w:rPr>
      </w:r>
      <w:r>
        <w:rPr>
          <w:noProof/>
        </w:rPr>
        <w:fldChar w:fldCharType="separate"/>
      </w:r>
      <w:r>
        <w:rPr>
          <w:noProof/>
        </w:rPr>
        <w:t>7</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 xml:space="preserve">Annex 1 – </w:t>
      </w:r>
      <w:r w:rsidRPr="00CF4EE6">
        <w:rPr>
          <w:rFonts w:asciiTheme="minorHAnsi" w:hAnsiTheme="minorHAnsi"/>
          <w:noProof/>
          <w:highlight w:val="yellow"/>
        </w:rPr>
        <w:t>[EGI.eu|EGI-Engage]</w:t>
      </w:r>
      <w:r w:rsidRPr="00CF4EE6">
        <w:rPr>
          <w:rFonts w:asciiTheme="minorHAnsi" w:hAnsiTheme="minorHAnsi"/>
          <w:noProof/>
        </w:rPr>
        <w:t xml:space="preserve"> Description</w:t>
      </w:r>
      <w:r>
        <w:rPr>
          <w:noProof/>
        </w:rPr>
        <w:tab/>
      </w:r>
      <w:r>
        <w:rPr>
          <w:noProof/>
        </w:rPr>
        <w:fldChar w:fldCharType="begin"/>
      </w:r>
      <w:r>
        <w:rPr>
          <w:noProof/>
        </w:rPr>
        <w:instrText xml:space="preserve"> PAGEREF _Toc421888603 \h </w:instrText>
      </w:r>
      <w:r>
        <w:rPr>
          <w:noProof/>
        </w:rPr>
      </w:r>
      <w:r>
        <w:rPr>
          <w:noProof/>
        </w:rPr>
        <w:fldChar w:fldCharType="separate"/>
      </w:r>
      <w:r>
        <w:rPr>
          <w:noProof/>
        </w:rPr>
        <w:t>9</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 xml:space="preserve">Annex 2 </w:t>
      </w:r>
      <w:r w:rsidRPr="00CF4EE6">
        <w:rPr>
          <w:rFonts w:asciiTheme="minorHAnsi" w:hAnsiTheme="minorHAnsi"/>
          <w:i/>
          <w:noProof/>
          <w:highlight w:val="yellow"/>
        </w:rPr>
        <w:t xml:space="preserve">– </w:t>
      </w:r>
      <w:r w:rsidRPr="00CF4EE6">
        <w:rPr>
          <w:rFonts w:asciiTheme="minorHAnsi" w:hAnsiTheme="minorHAnsi"/>
          <w:noProof/>
          <w:highlight w:val="yellow"/>
        </w:rPr>
        <w:t>[Partner] Description</w:t>
      </w:r>
      <w:r>
        <w:rPr>
          <w:noProof/>
        </w:rPr>
        <w:tab/>
      </w:r>
      <w:r>
        <w:rPr>
          <w:noProof/>
        </w:rPr>
        <w:fldChar w:fldCharType="begin"/>
      </w:r>
      <w:r>
        <w:rPr>
          <w:noProof/>
        </w:rPr>
        <w:instrText xml:space="preserve"> PAGEREF _Toc421888604 \h </w:instrText>
      </w:r>
      <w:r>
        <w:rPr>
          <w:noProof/>
        </w:rPr>
      </w:r>
      <w:r>
        <w:rPr>
          <w:noProof/>
        </w:rPr>
        <w:fldChar w:fldCharType="separate"/>
      </w:r>
      <w:r>
        <w:rPr>
          <w:noProof/>
        </w:rPr>
        <w:t>11</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Annex 3 – Rights and Responsibilities</w:t>
      </w:r>
      <w:r>
        <w:rPr>
          <w:noProof/>
        </w:rPr>
        <w:tab/>
      </w:r>
      <w:r>
        <w:rPr>
          <w:noProof/>
        </w:rPr>
        <w:fldChar w:fldCharType="begin"/>
      </w:r>
      <w:r>
        <w:rPr>
          <w:noProof/>
        </w:rPr>
        <w:instrText xml:space="preserve"> PAGEREF _Toc421888605 \h </w:instrText>
      </w:r>
      <w:r>
        <w:rPr>
          <w:noProof/>
        </w:rPr>
      </w:r>
      <w:r>
        <w:rPr>
          <w:noProof/>
        </w:rPr>
        <w:fldChar w:fldCharType="separate"/>
      </w:r>
      <w:r>
        <w:rPr>
          <w:noProof/>
        </w:rPr>
        <w:t>12</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Annex 4 – Settlement of Disputes</w:t>
      </w:r>
      <w:r>
        <w:rPr>
          <w:noProof/>
        </w:rPr>
        <w:tab/>
      </w:r>
      <w:r>
        <w:rPr>
          <w:noProof/>
        </w:rPr>
        <w:fldChar w:fldCharType="begin"/>
      </w:r>
      <w:r>
        <w:rPr>
          <w:noProof/>
        </w:rPr>
        <w:instrText xml:space="preserve"> PAGEREF _Toc421888606 \h </w:instrText>
      </w:r>
      <w:r>
        <w:rPr>
          <w:noProof/>
        </w:rPr>
      </w:r>
      <w:r>
        <w:rPr>
          <w:noProof/>
        </w:rPr>
        <w:fldChar w:fldCharType="separate"/>
      </w:r>
      <w:r>
        <w:rPr>
          <w:noProof/>
        </w:rPr>
        <w:t>14</w:t>
      </w:r>
      <w:r>
        <w:rPr>
          <w:noProof/>
        </w:rPr>
        <w:fldChar w:fldCharType="end"/>
      </w:r>
    </w:p>
    <w:p w:rsidR="00236847" w:rsidRDefault="00236847">
      <w:pPr>
        <w:pStyle w:val="TOC1"/>
        <w:rPr>
          <w:rFonts w:asciiTheme="minorHAnsi" w:eastAsiaTheme="minorEastAsia" w:hAnsiTheme="minorHAnsi" w:cstheme="minorBidi"/>
          <w:b w:val="0"/>
          <w:caps w:val="0"/>
          <w:noProof/>
          <w:sz w:val="22"/>
          <w:szCs w:val="22"/>
          <w:lang w:eastAsia="en-GB"/>
        </w:rPr>
      </w:pPr>
      <w:r w:rsidRPr="00CF4EE6">
        <w:rPr>
          <w:rFonts w:asciiTheme="minorHAnsi" w:hAnsiTheme="minorHAnsi"/>
          <w:noProof/>
        </w:rPr>
        <w:t>Detailed Contact List</w:t>
      </w:r>
      <w:r>
        <w:rPr>
          <w:noProof/>
        </w:rPr>
        <w:tab/>
      </w:r>
      <w:r>
        <w:rPr>
          <w:noProof/>
        </w:rPr>
        <w:fldChar w:fldCharType="begin"/>
      </w:r>
      <w:r>
        <w:rPr>
          <w:noProof/>
        </w:rPr>
        <w:instrText xml:space="preserve"> PAGEREF _Toc421888607 \h </w:instrText>
      </w:r>
      <w:r>
        <w:rPr>
          <w:noProof/>
        </w:rPr>
      </w:r>
      <w:r>
        <w:rPr>
          <w:noProof/>
        </w:rPr>
        <w:fldChar w:fldCharType="separate"/>
      </w:r>
      <w:r>
        <w:rPr>
          <w:noProof/>
        </w:rPr>
        <w:t>15</w:t>
      </w:r>
      <w:r>
        <w:rPr>
          <w:noProof/>
        </w:rPr>
        <w:fldChar w:fldCharType="end"/>
      </w:r>
    </w:p>
    <w:p w:rsidR="0040570A" w:rsidRPr="000A6B24" w:rsidRDefault="0040570A">
      <w:pPr>
        <w:pStyle w:val="TOC1"/>
        <w:tabs>
          <w:tab w:val="clear" w:pos="9054"/>
          <w:tab w:val="right" w:leader="dot" w:pos="9070"/>
        </w:tabs>
        <w:rPr>
          <w:rFonts w:asciiTheme="minorHAnsi" w:hAnsiTheme="minorHAnsi" w:cs="Open Sans"/>
        </w:rPr>
        <w:sectPr w:rsidR="0040570A" w:rsidRPr="000A6B24" w:rsidSect="00804A7B">
          <w:type w:val="continuous"/>
          <w:pgSz w:w="11906" w:h="16838"/>
          <w:pgMar w:top="851" w:right="1418" w:bottom="1418" w:left="1418" w:header="708" w:footer="708" w:gutter="0"/>
          <w:cols w:space="720"/>
          <w:docGrid w:linePitch="360"/>
        </w:sectPr>
      </w:pPr>
      <w:r w:rsidRPr="000A6B24">
        <w:rPr>
          <w:rFonts w:asciiTheme="minorHAnsi" w:hAnsiTheme="minorHAnsi" w:cs="Open Sans"/>
        </w:rPr>
        <w:fldChar w:fldCharType="end"/>
      </w:r>
    </w:p>
    <w:p w:rsidR="0040570A" w:rsidRPr="000A6B24" w:rsidRDefault="0040570A">
      <w:pPr>
        <w:tabs>
          <w:tab w:val="left" w:pos="382"/>
          <w:tab w:val="right" w:leader="dot" w:pos="9054"/>
          <w:tab w:val="right" w:leader="dot" w:pos="9070"/>
        </w:tabs>
        <w:rPr>
          <w:rFonts w:asciiTheme="minorHAnsi" w:hAnsiTheme="minorHAnsi" w:cs="Open Sans"/>
          <w:b/>
          <w:caps/>
          <w:sz w:val="24"/>
          <w:szCs w:val="24"/>
        </w:rPr>
      </w:pPr>
    </w:p>
    <w:p w:rsidR="002B32AB" w:rsidRPr="000A6B24" w:rsidRDefault="00545FF1" w:rsidP="00685034">
      <w:pPr>
        <w:pStyle w:val="Heading1"/>
        <w:numPr>
          <w:ilvl w:val="0"/>
          <w:numId w:val="0"/>
        </w:numPr>
        <w:jc w:val="left"/>
        <w:rPr>
          <w:rFonts w:asciiTheme="minorHAnsi" w:hAnsiTheme="minorHAnsi"/>
        </w:rPr>
      </w:pPr>
      <w:r w:rsidRPr="000A6B24">
        <w:rPr>
          <w:rFonts w:asciiTheme="minorHAnsi" w:hAnsiTheme="minorHAnsi" w:cs="Open Sans"/>
        </w:rPr>
        <w:br w:type="page"/>
      </w:r>
      <w:bookmarkStart w:id="1" w:name="_Toc204238683"/>
      <w:bookmarkStart w:id="2" w:name="_Toc421888591"/>
      <w:bookmarkStart w:id="3" w:name="id.bd2622a07241"/>
      <w:bookmarkStart w:id="4" w:name="id.105932e7f75c"/>
      <w:r w:rsidR="002B32AB" w:rsidRPr="000A6B24">
        <w:rPr>
          <w:rFonts w:asciiTheme="minorHAnsi" w:hAnsiTheme="minorHAnsi"/>
        </w:rPr>
        <w:lastRenderedPageBreak/>
        <w:t>Background</w:t>
      </w:r>
      <w:bookmarkEnd w:id="1"/>
      <w:bookmarkEnd w:id="2"/>
    </w:p>
    <w:p w:rsidR="002B32AB" w:rsidRPr="000A6B24" w:rsidRDefault="002B32AB" w:rsidP="002B32AB">
      <w:pPr>
        <w:rPr>
          <w:rFonts w:asciiTheme="minorHAnsi" w:hAnsiTheme="minorHAnsi"/>
          <w:bCs/>
        </w:rPr>
      </w:pPr>
      <w:r w:rsidRPr="000A6B24">
        <w:rPr>
          <w:rFonts w:asciiTheme="minorHAnsi" w:hAnsiTheme="minorHAnsi"/>
          <w:bCs/>
          <w:highlight w:val="yellow"/>
        </w:rPr>
        <w:t>(If with EGI.eu)</w:t>
      </w:r>
    </w:p>
    <w:p w:rsidR="002B32AB" w:rsidRPr="000A6B24" w:rsidRDefault="002B32AB" w:rsidP="002B32AB">
      <w:pPr>
        <w:rPr>
          <w:rFonts w:asciiTheme="minorHAnsi" w:hAnsiTheme="minorHAnsi"/>
        </w:rPr>
      </w:pPr>
      <w:r w:rsidRPr="000A6B24">
        <w:rPr>
          <w:rFonts w:asciiTheme="minorHAnsi" w:hAnsiTheme="minorHAnsi"/>
          <w:bCs/>
        </w:rPr>
        <w:t xml:space="preserve">The </w:t>
      </w:r>
      <w:proofErr w:type="spellStart"/>
      <w:r w:rsidRPr="000A6B24">
        <w:rPr>
          <w:rFonts w:asciiTheme="minorHAnsi" w:hAnsiTheme="minorHAnsi"/>
          <w:bCs/>
        </w:rPr>
        <w:t>Stichting</w:t>
      </w:r>
      <w:proofErr w:type="spellEnd"/>
      <w:r w:rsidRPr="000A6B24">
        <w:rPr>
          <w:rFonts w:asciiTheme="minorHAnsi" w:hAnsiTheme="minorHAnsi"/>
          <w:bCs/>
        </w:rPr>
        <w:t xml:space="preserve"> European Grid Initiative (hereafter referred to as “EGI.eu”) </w:t>
      </w:r>
      <w:r w:rsidRPr="000A6B24">
        <w:rPr>
          <w:rFonts w:asciiTheme="minorHAnsi" w:hAnsiTheme="minorHAnsi"/>
        </w:rPr>
        <w:t xml:space="preserve">is a not-for-profit foundation established under Dutch law to coordinate and manage the EGI Infrastructure federation on behalf of its members: National Grid Initiatives (NGIs) and European International Research Organisations (EIROs). EGI.eu offers a variety of services to the wider EGI community such overseeing infrastructure operations, coordinating user community support, working with technology providers, representing EGI in collaborative projects, steering strategy and policy development, organising EGI’s flagship events and publicising the community’s news and achievements. A more detailed description of EGI.eu is attached as </w:t>
      </w:r>
      <w:r w:rsidRPr="000A6B24">
        <w:rPr>
          <w:rFonts w:asciiTheme="minorHAnsi" w:hAnsiTheme="minorHAnsi"/>
        </w:rPr>
        <w:fldChar w:fldCharType="begin"/>
      </w:r>
      <w:r w:rsidRPr="000A6B24">
        <w:rPr>
          <w:rFonts w:asciiTheme="minorHAnsi" w:hAnsiTheme="minorHAnsi"/>
        </w:rPr>
        <w:instrText xml:space="preserve"> REF _Ref196377177 \n \h </w:instrText>
      </w:r>
      <w:r w:rsidR="00685034"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Annex 1</w:t>
      </w:r>
      <w:r w:rsidRPr="000A6B24">
        <w:rPr>
          <w:rFonts w:asciiTheme="minorHAnsi" w:hAnsiTheme="minorHAnsi"/>
        </w:rPr>
        <w:fldChar w:fldCharType="end"/>
      </w:r>
      <w:r w:rsidRPr="000A6B24">
        <w:rPr>
          <w:rFonts w:asciiTheme="minorHAnsi" w:hAnsiTheme="minorHAnsi"/>
        </w:rPr>
        <w:t>.</w:t>
      </w:r>
    </w:p>
    <w:p w:rsidR="002B32AB" w:rsidRPr="000A6B24" w:rsidRDefault="002B32AB" w:rsidP="002B32AB">
      <w:pPr>
        <w:rPr>
          <w:rFonts w:asciiTheme="minorHAnsi" w:hAnsiTheme="minorHAnsi"/>
          <w:bCs/>
        </w:rPr>
      </w:pPr>
      <w:r w:rsidRPr="000A6B24">
        <w:rPr>
          <w:rFonts w:asciiTheme="minorHAnsi" w:hAnsiTheme="minorHAnsi"/>
          <w:bCs/>
          <w:highlight w:val="yellow"/>
        </w:rPr>
        <w:t>(If with EGI-Engage)</w:t>
      </w:r>
    </w:p>
    <w:p w:rsidR="002B32AB" w:rsidRPr="000A6B24" w:rsidRDefault="00185890" w:rsidP="002B32AB">
      <w:pPr>
        <w:rPr>
          <w:rFonts w:asciiTheme="minorHAnsi" w:hAnsiTheme="minorHAnsi"/>
        </w:rPr>
      </w:pPr>
      <w:r w:rsidRPr="00185890">
        <w:rPr>
          <w:rFonts w:asciiTheme="minorHAnsi" w:hAnsiTheme="minorHAnsi"/>
          <w:bCs/>
        </w:rPr>
        <w:t>The EGI-Engage project (Engaging the Research Community towards an Open Science Commons) started in March 2015, co-funded by the European Commission for 30 months, as a collaborative effort involving more than 70 institutions in over 30 countries.</w:t>
      </w:r>
      <w:r>
        <w:rPr>
          <w:rFonts w:asciiTheme="minorHAnsi" w:hAnsiTheme="minorHAnsi"/>
          <w:bCs/>
        </w:rPr>
        <w:t xml:space="preserve"> </w:t>
      </w:r>
      <w:r w:rsidRPr="00185890">
        <w:rPr>
          <w:rFonts w:asciiTheme="minorHAnsi" w:hAnsiTheme="minorHAnsi"/>
          <w:bCs/>
        </w:rPr>
        <w:t>EGI-Engage aims to accelerate the implementation of the Open Science Commons by expanding the capabilities of a European backbone of federated services for compute, storage, data, communication, knowledge and expertise, complementing community-specific capabilities.</w:t>
      </w:r>
      <w:r>
        <w:rPr>
          <w:rFonts w:asciiTheme="minorHAnsi" w:hAnsiTheme="minorHAnsi"/>
          <w:bCs/>
        </w:rPr>
        <w:t xml:space="preserve"> </w:t>
      </w:r>
      <w:r w:rsidR="002B32AB" w:rsidRPr="000A6B24">
        <w:rPr>
          <w:rFonts w:asciiTheme="minorHAnsi" w:hAnsiTheme="minorHAnsi"/>
          <w:bCs/>
        </w:rPr>
        <w:t>A more detailed description of EGI-</w:t>
      </w:r>
      <w:r>
        <w:rPr>
          <w:rFonts w:asciiTheme="minorHAnsi" w:hAnsiTheme="minorHAnsi"/>
          <w:bCs/>
        </w:rPr>
        <w:t>Engage</w:t>
      </w:r>
      <w:r w:rsidR="002B32AB" w:rsidRPr="000A6B24">
        <w:rPr>
          <w:rFonts w:asciiTheme="minorHAnsi" w:hAnsiTheme="minorHAnsi"/>
          <w:bCs/>
        </w:rPr>
        <w:t xml:space="preserve"> is attached as </w:t>
      </w:r>
      <w:r w:rsidR="002B32AB" w:rsidRPr="000A6B24">
        <w:rPr>
          <w:rFonts w:asciiTheme="minorHAnsi" w:hAnsiTheme="minorHAnsi"/>
        </w:rPr>
        <w:fldChar w:fldCharType="begin"/>
      </w:r>
      <w:r w:rsidR="002B32AB" w:rsidRPr="000A6B24">
        <w:rPr>
          <w:rFonts w:asciiTheme="minorHAnsi" w:hAnsiTheme="minorHAnsi"/>
        </w:rPr>
        <w:instrText xml:space="preserve"> REF _Ref196377177 \n \h </w:instrText>
      </w:r>
      <w:r w:rsidR="00685034" w:rsidRPr="000A6B24">
        <w:rPr>
          <w:rFonts w:asciiTheme="minorHAnsi" w:hAnsiTheme="minorHAnsi"/>
        </w:rPr>
        <w:instrText xml:space="preserve"> \* MERGEFORMAT </w:instrText>
      </w:r>
      <w:r w:rsidR="002B32AB" w:rsidRPr="000A6B24">
        <w:rPr>
          <w:rFonts w:asciiTheme="minorHAnsi" w:hAnsiTheme="minorHAnsi"/>
        </w:rPr>
      </w:r>
      <w:r w:rsidR="002B32AB" w:rsidRPr="000A6B24">
        <w:rPr>
          <w:rFonts w:asciiTheme="minorHAnsi" w:hAnsiTheme="minorHAnsi"/>
        </w:rPr>
        <w:fldChar w:fldCharType="separate"/>
      </w:r>
      <w:r w:rsidR="002B32AB" w:rsidRPr="000A6B24">
        <w:rPr>
          <w:rFonts w:asciiTheme="minorHAnsi" w:hAnsiTheme="minorHAnsi"/>
        </w:rPr>
        <w:t>Annex 1</w:t>
      </w:r>
      <w:r w:rsidR="002B32AB" w:rsidRPr="000A6B24">
        <w:rPr>
          <w:rFonts w:asciiTheme="minorHAnsi" w:hAnsiTheme="minorHAnsi"/>
        </w:rPr>
        <w:fldChar w:fldCharType="end"/>
      </w:r>
      <w:r w:rsidR="002B32AB" w:rsidRPr="000A6B24">
        <w:rPr>
          <w:rFonts w:asciiTheme="minorHAnsi" w:hAnsiTheme="minorHAnsi"/>
        </w:rPr>
        <w:t>.</w:t>
      </w:r>
    </w:p>
    <w:p w:rsidR="002B32AB" w:rsidRPr="000A6B24" w:rsidRDefault="002B32AB" w:rsidP="002B32AB">
      <w:pPr>
        <w:rPr>
          <w:rFonts w:asciiTheme="minorHAnsi" w:hAnsiTheme="minorHAnsi"/>
        </w:rPr>
      </w:pPr>
    </w:p>
    <w:p w:rsidR="002B32AB" w:rsidRPr="000A6B24" w:rsidRDefault="002B32AB" w:rsidP="002B32AB">
      <w:pPr>
        <w:spacing w:before="60" w:after="60"/>
        <w:rPr>
          <w:rFonts w:asciiTheme="minorHAnsi" w:hAnsiTheme="minorHAnsi"/>
          <w:bCs/>
        </w:rPr>
      </w:pPr>
      <w:proofErr w:type="gramStart"/>
      <w:r w:rsidRPr="000A6B24">
        <w:rPr>
          <w:rFonts w:asciiTheme="minorHAnsi" w:hAnsiTheme="minorHAnsi"/>
          <w:bCs/>
        </w:rPr>
        <w:t xml:space="preserve">The </w:t>
      </w:r>
      <w:r w:rsidRPr="000A6B24">
        <w:rPr>
          <w:rFonts w:asciiTheme="minorHAnsi" w:hAnsiTheme="minorHAnsi"/>
          <w:bCs/>
          <w:highlight w:val="yellow"/>
        </w:rPr>
        <w:t>[Partner]</w:t>
      </w:r>
      <w:r w:rsidRPr="000A6B24">
        <w:rPr>
          <w:rFonts w:asciiTheme="minorHAnsi" w:hAnsiTheme="minorHAnsi"/>
          <w:bCs/>
        </w:rPr>
        <w:t xml:space="preserve"> (hereafter referred to as </w:t>
      </w:r>
      <w:r w:rsidRPr="000A6B24">
        <w:rPr>
          <w:rFonts w:asciiTheme="minorHAnsi" w:hAnsiTheme="minorHAnsi"/>
          <w:bCs/>
          <w:highlight w:val="yellow"/>
        </w:rPr>
        <w:t>[</w:t>
      </w:r>
      <w:proofErr w:type="spellStart"/>
      <w:r w:rsidRPr="000A6B24">
        <w:rPr>
          <w:rFonts w:asciiTheme="minorHAnsi" w:hAnsiTheme="minorHAnsi"/>
          <w:bCs/>
          <w:highlight w:val="yellow"/>
        </w:rPr>
        <w:t>PartnerAcronym</w:t>
      </w:r>
      <w:proofErr w:type="spellEnd"/>
      <w:r w:rsidRPr="000A6B24">
        <w:rPr>
          <w:rFonts w:asciiTheme="minorHAnsi" w:hAnsiTheme="minorHAnsi"/>
          <w:bCs/>
          <w:highlight w:val="yellow"/>
        </w:rPr>
        <w:t>]</w:t>
      </w:r>
      <w:r w:rsidRPr="000A6B24">
        <w:rPr>
          <w:rFonts w:asciiTheme="minorHAnsi" w:hAnsiTheme="minorHAnsi"/>
          <w:bCs/>
        </w:rPr>
        <w:t xml:space="preserve">) aims to </w:t>
      </w:r>
      <w:r w:rsidRPr="000A6B24">
        <w:rPr>
          <w:rFonts w:asciiTheme="minorHAnsi" w:hAnsiTheme="minorHAnsi"/>
          <w:bCs/>
          <w:highlight w:val="yellow"/>
        </w:rPr>
        <w:t>(insert a short description about the partner).</w:t>
      </w:r>
      <w:proofErr w:type="gramEnd"/>
      <w:r w:rsidRPr="000A6B24">
        <w:rPr>
          <w:rFonts w:asciiTheme="minorHAnsi" w:hAnsiTheme="minorHAnsi"/>
          <w:bCs/>
        </w:rPr>
        <w:t xml:space="preserve"> A summary of </w:t>
      </w:r>
      <w:r w:rsidRPr="000A6B24">
        <w:rPr>
          <w:rFonts w:asciiTheme="minorHAnsi" w:hAnsiTheme="minorHAnsi"/>
          <w:bCs/>
          <w:highlight w:val="yellow"/>
        </w:rPr>
        <w:t>[Partner]</w:t>
      </w:r>
      <w:r w:rsidRPr="000A6B24">
        <w:rPr>
          <w:rFonts w:asciiTheme="minorHAnsi" w:hAnsiTheme="minorHAnsi"/>
          <w:bCs/>
        </w:rPr>
        <w:t xml:space="preserve"> is attached as </w:t>
      </w:r>
      <w:r w:rsidRPr="000A6B24">
        <w:rPr>
          <w:rFonts w:asciiTheme="minorHAnsi" w:hAnsiTheme="minorHAnsi" w:cs="Times"/>
          <w:color w:val="000000"/>
          <w:szCs w:val="23"/>
        </w:rPr>
        <w:fldChar w:fldCharType="begin"/>
      </w:r>
      <w:r w:rsidRPr="000A6B24">
        <w:rPr>
          <w:rFonts w:asciiTheme="minorHAnsi" w:hAnsiTheme="minorHAnsi" w:cs="Times"/>
          <w:color w:val="000000"/>
          <w:szCs w:val="23"/>
        </w:rPr>
        <w:instrText xml:space="preserve"> REF _Ref196377238 \n \h </w:instrText>
      </w:r>
      <w:r w:rsidR="00685034" w:rsidRPr="000A6B24">
        <w:rPr>
          <w:rFonts w:asciiTheme="minorHAnsi" w:hAnsiTheme="minorHAnsi" w:cs="Times"/>
          <w:color w:val="000000"/>
          <w:szCs w:val="23"/>
        </w:rPr>
        <w:instrText xml:space="preserve"> \* MERGEFORMAT </w:instrText>
      </w:r>
      <w:r w:rsidRPr="000A6B24">
        <w:rPr>
          <w:rFonts w:asciiTheme="minorHAnsi" w:hAnsiTheme="minorHAnsi" w:cs="Times"/>
          <w:color w:val="000000"/>
          <w:szCs w:val="23"/>
        </w:rPr>
      </w:r>
      <w:r w:rsidRPr="000A6B24">
        <w:rPr>
          <w:rFonts w:asciiTheme="minorHAnsi" w:hAnsiTheme="minorHAnsi" w:cs="Times"/>
          <w:color w:val="000000"/>
          <w:szCs w:val="23"/>
        </w:rPr>
        <w:fldChar w:fldCharType="separate"/>
      </w:r>
      <w:r w:rsidRPr="000A6B24">
        <w:rPr>
          <w:rFonts w:asciiTheme="minorHAnsi" w:hAnsiTheme="minorHAnsi" w:cs="Times"/>
          <w:color w:val="000000"/>
          <w:szCs w:val="23"/>
        </w:rPr>
        <w:t>Annex 2</w:t>
      </w:r>
      <w:r w:rsidRPr="000A6B24">
        <w:rPr>
          <w:rFonts w:asciiTheme="minorHAnsi" w:hAnsiTheme="minorHAnsi" w:cs="Times"/>
          <w:color w:val="000000"/>
          <w:szCs w:val="23"/>
        </w:rPr>
        <w:fldChar w:fldCharType="end"/>
      </w:r>
      <w:r w:rsidRPr="000A6B24">
        <w:rPr>
          <w:rFonts w:asciiTheme="minorHAnsi" w:hAnsiTheme="minorHAnsi"/>
          <w:bCs/>
        </w:rPr>
        <w:t xml:space="preserve">. </w:t>
      </w:r>
    </w:p>
    <w:p w:rsidR="002B32AB" w:rsidRPr="000A6B24" w:rsidRDefault="002B32AB" w:rsidP="002B32AB">
      <w:pPr>
        <w:spacing w:before="60" w:after="60"/>
        <w:rPr>
          <w:rFonts w:asciiTheme="minorHAnsi" w:hAnsiTheme="minorHAnsi"/>
        </w:rPr>
      </w:pPr>
    </w:p>
    <w:p w:rsidR="002B32AB" w:rsidRPr="000A6B24" w:rsidRDefault="002B32AB" w:rsidP="002B32AB">
      <w:pPr>
        <w:rPr>
          <w:rFonts w:asciiTheme="minorHAnsi" w:hAnsiTheme="minorHAnsi"/>
          <w:bCs/>
        </w:rPr>
      </w:pPr>
      <w:r w:rsidRPr="000A6B24">
        <w:rPr>
          <w:rFonts w:asciiTheme="minorHAnsi" w:hAnsiTheme="minorHAnsi"/>
          <w:bCs/>
          <w:highlight w:val="yellow"/>
        </w:rPr>
        <w:t>(If with EGI-Engage)</w:t>
      </w:r>
    </w:p>
    <w:p w:rsidR="002B32AB" w:rsidRPr="000A6B24" w:rsidRDefault="002B32AB" w:rsidP="002B32AB">
      <w:pPr>
        <w:spacing w:before="60" w:after="60"/>
        <w:rPr>
          <w:rFonts w:asciiTheme="minorHAnsi" w:hAnsiTheme="minorHAnsi"/>
        </w:rPr>
      </w:pPr>
      <w:r w:rsidRPr="000A6B24">
        <w:rPr>
          <w:rFonts w:asciiTheme="minorHAnsi" w:hAnsiTheme="minorHAnsi"/>
        </w:rPr>
        <w:t>Institutions common to both parties are</w:t>
      </w:r>
      <w:proofErr w:type="gramStart"/>
      <w:r w:rsidRPr="000A6B24">
        <w:rPr>
          <w:rFonts w:asciiTheme="minorHAnsi" w:hAnsiTheme="minorHAnsi"/>
        </w:rPr>
        <w:t>:</w:t>
      </w:r>
      <w:r w:rsidRPr="000A6B24">
        <w:rPr>
          <w:rFonts w:asciiTheme="minorHAnsi" w:hAnsiTheme="minorHAnsi"/>
          <w:highlight w:val="yellow"/>
        </w:rPr>
        <w:t>…</w:t>
      </w:r>
      <w:proofErr w:type="gramEnd"/>
    </w:p>
    <w:p w:rsidR="002B32AB" w:rsidRPr="000A6B24" w:rsidRDefault="002B32AB" w:rsidP="002B32AB">
      <w:pPr>
        <w:spacing w:before="60" w:after="60"/>
        <w:rPr>
          <w:rFonts w:asciiTheme="minorHAnsi" w:hAnsiTheme="minorHAnsi"/>
        </w:rPr>
      </w:pPr>
    </w:p>
    <w:p w:rsidR="00685034" w:rsidRPr="000A6B24" w:rsidRDefault="00685034" w:rsidP="00685034">
      <w:pPr>
        <w:rPr>
          <w:rFonts w:asciiTheme="minorHAnsi" w:hAnsiTheme="minorHAnsi"/>
          <w:bCs/>
        </w:rPr>
      </w:pPr>
      <w:r w:rsidRPr="000A6B24">
        <w:rPr>
          <w:rFonts w:asciiTheme="minorHAnsi" w:hAnsiTheme="minorHAnsi"/>
          <w:bCs/>
          <w:highlight w:val="yellow"/>
        </w:rPr>
        <w:t>[MOU</w:t>
      </w:r>
      <w:proofErr w:type="gramStart"/>
      <w:r w:rsidRPr="000A6B24">
        <w:rPr>
          <w:rFonts w:asciiTheme="minorHAnsi" w:hAnsiTheme="minorHAnsi"/>
          <w:bCs/>
          <w:highlight w:val="yellow"/>
        </w:rPr>
        <w:t>:INFRA</w:t>
      </w:r>
      <w:proofErr w:type="gramEnd"/>
      <w:r w:rsidRPr="000A6B24">
        <w:rPr>
          <w:rFonts w:asciiTheme="minorHAnsi" w:hAnsiTheme="minorHAnsi"/>
          <w:bCs/>
          <w:highlight w:val="yellow"/>
        </w:rPr>
        <w:t>]</w:t>
      </w:r>
    </w:p>
    <w:p w:rsidR="00685034" w:rsidRPr="000A6B24" w:rsidRDefault="00685034" w:rsidP="00685034">
      <w:pPr>
        <w:suppressAutoHyphens w:val="0"/>
        <w:spacing w:before="0" w:after="200" w:line="276" w:lineRule="auto"/>
        <w:contextualSpacing/>
        <w:rPr>
          <w:rFonts w:asciiTheme="minorHAnsi" w:hAnsiTheme="minorHAnsi"/>
        </w:rPr>
      </w:pPr>
      <w:r w:rsidRPr="000A6B24">
        <w:rPr>
          <w:rFonts w:asciiTheme="minorHAnsi" w:hAnsiTheme="minorHAnsi"/>
          <w:highlight w:val="yellow"/>
        </w:rPr>
        <w:t>[Partner]</w:t>
      </w:r>
      <w:r w:rsidRPr="000A6B24">
        <w:rPr>
          <w:rFonts w:asciiTheme="minorHAnsi" w:hAnsiTheme="minorHAnsi"/>
        </w:rPr>
        <w:t xml:space="preserve"> received a mandate from &lt;</w:t>
      </w:r>
      <w:r w:rsidRPr="000A6B24">
        <w:rPr>
          <w:rFonts w:asciiTheme="minorHAnsi" w:hAnsiTheme="minorHAnsi"/>
          <w:highlight w:val="yellow"/>
        </w:rPr>
        <w:t>specify</w:t>
      </w:r>
      <w:r w:rsidRPr="000A6B24">
        <w:rPr>
          <w:rFonts w:asciiTheme="minorHAnsi" w:hAnsiTheme="minorHAnsi"/>
        </w:rPr>
        <w:t>&gt; to represent the following Institutions, who wish to participate in the framework of collaboration defined in this document, and delegate it to represent them in EGI.eu policy groups:</w:t>
      </w:r>
    </w:p>
    <w:p w:rsidR="00685034" w:rsidRPr="000A6B24" w:rsidRDefault="00685034" w:rsidP="009A3B4B">
      <w:pPr>
        <w:keepLines w:val="0"/>
        <w:widowControl/>
        <w:numPr>
          <w:ilvl w:val="0"/>
          <w:numId w:val="6"/>
        </w:numPr>
        <w:spacing w:before="120"/>
        <w:rPr>
          <w:rFonts w:asciiTheme="minorHAnsi" w:hAnsiTheme="minorHAnsi" w:cs="Times"/>
          <w:color w:val="000000"/>
          <w:szCs w:val="23"/>
          <w:highlight w:val="yellow"/>
        </w:rPr>
      </w:pPr>
      <w:r w:rsidRPr="000A6B24">
        <w:rPr>
          <w:rFonts w:asciiTheme="minorHAnsi" w:hAnsiTheme="minorHAnsi" w:cs="Times"/>
          <w:color w:val="000000"/>
          <w:szCs w:val="23"/>
          <w:highlight w:val="yellow"/>
        </w:rPr>
        <w:t>&lt;list of institutions&gt;</w:t>
      </w:r>
    </w:p>
    <w:p w:rsidR="00685034" w:rsidRPr="000A6B24" w:rsidRDefault="00685034" w:rsidP="00685034">
      <w:pPr>
        <w:rPr>
          <w:rFonts w:asciiTheme="minorHAnsi" w:hAnsiTheme="minorHAnsi" w:cs="Times"/>
          <w:color w:val="000000"/>
          <w:szCs w:val="23"/>
        </w:rPr>
      </w:pPr>
      <w:r w:rsidRPr="000A6B24">
        <w:rPr>
          <w:rFonts w:asciiTheme="minorHAnsi" w:hAnsiTheme="minorHAnsi" w:cs="Times"/>
          <w:color w:val="000000"/>
          <w:szCs w:val="23"/>
        </w:rPr>
        <w:fldChar w:fldCharType="begin"/>
      </w:r>
      <w:r w:rsidRPr="000A6B24">
        <w:rPr>
          <w:rFonts w:asciiTheme="minorHAnsi" w:hAnsiTheme="minorHAnsi" w:cs="Times"/>
          <w:color w:val="000000"/>
          <w:szCs w:val="23"/>
        </w:rPr>
        <w:instrText xml:space="preserve"> REF _Ref196377238 \n \h  \* MERGEFORMAT </w:instrText>
      </w:r>
      <w:r w:rsidRPr="000A6B24">
        <w:rPr>
          <w:rFonts w:asciiTheme="minorHAnsi" w:hAnsiTheme="minorHAnsi" w:cs="Times"/>
          <w:color w:val="000000"/>
          <w:szCs w:val="23"/>
        </w:rPr>
      </w:r>
      <w:r w:rsidRPr="000A6B24">
        <w:rPr>
          <w:rFonts w:asciiTheme="minorHAnsi" w:hAnsiTheme="minorHAnsi" w:cs="Times"/>
          <w:color w:val="000000"/>
          <w:szCs w:val="23"/>
        </w:rPr>
        <w:fldChar w:fldCharType="separate"/>
      </w:r>
      <w:r w:rsidRPr="000A6B24">
        <w:rPr>
          <w:rFonts w:asciiTheme="minorHAnsi" w:hAnsiTheme="minorHAnsi" w:cs="Times"/>
          <w:color w:val="000000"/>
          <w:szCs w:val="23"/>
        </w:rPr>
        <w:t>Annex 2</w:t>
      </w:r>
      <w:r w:rsidRPr="000A6B24">
        <w:rPr>
          <w:rFonts w:asciiTheme="minorHAnsi" w:hAnsiTheme="minorHAnsi" w:cs="Times"/>
          <w:color w:val="000000"/>
          <w:szCs w:val="23"/>
        </w:rPr>
        <w:fldChar w:fldCharType="end"/>
      </w:r>
      <w:r w:rsidRPr="000A6B24">
        <w:rPr>
          <w:rFonts w:asciiTheme="minorHAnsi" w:hAnsiTheme="minorHAnsi" w:cs="Times"/>
          <w:color w:val="000000"/>
          <w:szCs w:val="23"/>
        </w:rPr>
        <w:t xml:space="preserve"> contains </w:t>
      </w:r>
      <w:r w:rsidRPr="000A6B24">
        <w:rPr>
          <w:rFonts w:asciiTheme="minorHAnsi" w:hAnsiTheme="minorHAnsi" w:cs="Times"/>
          <w:szCs w:val="23"/>
        </w:rPr>
        <w:t>the list of</w:t>
      </w:r>
      <w:r w:rsidRPr="000A6B24">
        <w:rPr>
          <w:rFonts w:asciiTheme="minorHAnsi" w:hAnsiTheme="minorHAnsi" w:cs="Times"/>
          <w:color w:val="000000"/>
          <w:szCs w:val="23"/>
        </w:rPr>
        <w:t xml:space="preserve"> the participating Resource Centres that the listed Institutions are responsible for.</w:t>
      </w:r>
    </w:p>
    <w:p w:rsidR="00685034" w:rsidRPr="000A6B24" w:rsidRDefault="00685034">
      <w:pPr>
        <w:keepLines w:val="0"/>
        <w:widowControl/>
        <w:suppressAutoHyphens w:val="0"/>
        <w:spacing w:before="0" w:after="0"/>
        <w:jc w:val="left"/>
        <w:rPr>
          <w:rFonts w:asciiTheme="minorHAnsi" w:hAnsiTheme="minorHAnsi" w:cs="Times"/>
          <w:color w:val="000000"/>
          <w:szCs w:val="23"/>
        </w:rPr>
      </w:pPr>
      <w:r w:rsidRPr="000A6B24">
        <w:rPr>
          <w:rFonts w:asciiTheme="minorHAnsi" w:hAnsiTheme="minorHAnsi" w:cs="Times"/>
          <w:color w:val="000000"/>
          <w:szCs w:val="23"/>
        </w:rPr>
        <w:br w:type="page"/>
      </w:r>
    </w:p>
    <w:p w:rsidR="00685034" w:rsidRPr="000A6B24" w:rsidRDefault="00685034" w:rsidP="00685034">
      <w:pPr>
        <w:pStyle w:val="Heading1"/>
        <w:numPr>
          <w:ilvl w:val="0"/>
          <w:numId w:val="0"/>
        </w:numPr>
        <w:ind w:left="431" w:hanging="431"/>
        <w:rPr>
          <w:rFonts w:asciiTheme="minorHAnsi" w:hAnsiTheme="minorHAnsi"/>
        </w:rPr>
      </w:pPr>
      <w:bookmarkStart w:id="5" w:name="_Toc421888592"/>
      <w:r w:rsidRPr="000A6B24">
        <w:rPr>
          <w:rFonts w:asciiTheme="minorHAnsi" w:hAnsiTheme="minorHAnsi"/>
        </w:rPr>
        <w:lastRenderedPageBreak/>
        <w:t>Article 1: PURPOSE</w:t>
      </w:r>
      <w:bookmarkEnd w:id="5"/>
    </w:p>
    <w:p w:rsidR="00685034" w:rsidRPr="000A6B24" w:rsidRDefault="00685034" w:rsidP="00685034">
      <w:pPr>
        <w:pStyle w:val="BodyText"/>
        <w:rPr>
          <w:rFonts w:asciiTheme="minorHAnsi" w:hAnsiTheme="minorHAnsi"/>
        </w:rPr>
      </w:pPr>
      <w:r w:rsidRPr="000A6B24">
        <w:rPr>
          <w:rFonts w:asciiTheme="minorHAnsi" w:hAnsiTheme="minorHAnsi"/>
        </w:rPr>
        <w:t>The purpose of this Memorandum of Understanding (</w:t>
      </w:r>
      <w:proofErr w:type="spellStart"/>
      <w:r w:rsidRPr="000A6B24">
        <w:rPr>
          <w:rFonts w:asciiTheme="minorHAnsi" w:hAnsiTheme="minorHAnsi"/>
        </w:rPr>
        <w:t>MoU</w:t>
      </w:r>
      <w:proofErr w:type="spellEnd"/>
      <w:r w:rsidRPr="000A6B24">
        <w:rPr>
          <w:rFonts w:asciiTheme="minorHAnsi" w:hAnsiTheme="minorHAnsi"/>
        </w:rPr>
        <w:t xml:space="preserve">) is to define a framework of collaboration between </w:t>
      </w:r>
      <w:r w:rsidR="00640DF7" w:rsidRPr="000A6B24">
        <w:rPr>
          <w:rFonts w:asciiTheme="minorHAnsi" w:hAnsiTheme="minorHAnsi"/>
          <w:highlight w:val="yellow"/>
        </w:rPr>
        <w:t>[</w:t>
      </w:r>
      <w:proofErr w:type="spellStart"/>
      <w:r w:rsidR="00640DF7" w:rsidRPr="000A6B24">
        <w:rPr>
          <w:rFonts w:asciiTheme="minorHAnsi" w:hAnsiTheme="minorHAnsi"/>
          <w:highlight w:val="yellow"/>
        </w:rPr>
        <w:t>EGI.eu|EGI-Engage</w:t>
      </w:r>
      <w:proofErr w:type="spellEnd"/>
      <w:r w:rsidR="00640DF7" w:rsidRPr="000A6B24">
        <w:rPr>
          <w:rFonts w:asciiTheme="minorHAnsi" w:hAnsiTheme="minorHAnsi"/>
          <w:highlight w:val="yellow"/>
        </w:rPr>
        <w:t>]</w:t>
      </w:r>
      <w:r w:rsidR="00640DF7" w:rsidRPr="000A6B24">
        <w:rPr>
          <w:rFonts w:asciiTheme="minorHAnsi" w:hAnsiTheme="minorHAnsi"/>
        </w:rPr>
        <w:t xml:space="preserve"> </w:t>
      </w:r>
      <w:r w:rsidRPr="000A6B24">
        <w:rPr>
          <w:rFonts w:asciiTheme="minorHAnsi" w:hAnsiTheme="minorHAnsi"/>
        </w:rPr>
        <w:t xml:space="preserve">and </w:t>
      </w:r>
      <w:r w:rsidRPr="000A6B24">
        <w:rPr>
          <w:rFonts w:asciiTheme="minorHAnsi" w:hAnsiTheme="minorHAnsi"/>
          <w:highlight w:val="yellow"/>
        </w:rPr>
        <w:t>[Partner]</w:t>
      </w:r>
      <w:r w:rsidRPr="000A6B24">
        <w:rPr>
          <w:rFonts w:asciiTheme="minorHAnsi" w:hAnsiTheme="minorHAnsi"/>
        </w:rPr>
        <w:t xml:space="preserve"> (hereafter also referred to as “the Party” or the “Parties”) for delivering the activities outlined within the Joint Work Plan (</w:t>
      </w:r>
      <w:r w:rsidRPr="000A6B24">
        <w:rPr>
          <w:rFonts w:asciiTheme="minorHAnsi" w:hAnsiTheme="minorHAnsi"/>
        </w:rPr>
        <w:fldChar w:fldCharType="begin"/>
      </w:r>
      <w:r w:rsidRPr="000A6B24">
        <w:rPr>
          <w:rFonts w:asciiTheme="minorHAnsi" w:hAnsiTheme="minorHAnsi"/>
        </w:rPr>
        <w:instrText xml:space="preserve"> REF _Ref196377321 \h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 xml:space="preserve">Article </w:t>
      </w:r>
      <w:r w:rsidRPr="000A6B24">
        <w:rPr>
          <w:rFonts w:asciiTheme="minorHAnsi" w:hAnsiTheme="minorHAnsi"/>
          <w:noProof/>
        </w:rPr>
        <w:t>3</w:t>
      </w:r>
      <w:r w:rsidRPr="000A6B24">
        <w:rPr>
          <w:rFonts w:asciiTheme="minorHAnsi" w:hAnsiTheme="minorHAnsi"/>
        </w:rPr>
        <w:fldChar w:fldCharType="end"/>
      </w:r>
      <w:r w:rsidRPr="000A6B24">
        <w:rPr>
          <w:rFonts w:asciiTheme="minorHAnsi" w:hAnsiTheme="minorHAnsi"/>
        </w:rPr>
        <w:t xml:space="preserve">). The Parties recognise, by this </w:t>
      </w:r>
      <w:proofErr w:type="spellStart"/>
      <w:r w:rsidRPr="000A6B24">
        <w:rPr>
          <w:rFonts w:asciiTheme="minorHAnsi" w:hAnsiTheme="minorHAnsi"/>
        </w:rPr>
        <w:t>MoU</w:t>
      </w:r>
      <w:proofErr w:type="spellEnd"/>
      <w:r w:rsidRPr="000A6B24">
        <w:rPr>
          <w:rFonts w:asciiTheme="minorHAnsi" w:hAnsiTheme="minorHAnsi"/>
        </w:rPr>
        <w:t>, the opening of a wider and longer-term cooperation in activities, which will bring visible benefits to everyone involved.</w:t>
      </w:r>
    </w:p>
    <w:p w:rsidR="00685034" w:rsidRPr="000A6B24" w:rsidRDefault="00685034" w:rsidP="0019405A">
      <w:pPr>
        <w:pStyle w:val="Heading1"/>
        <w:numPr>
          <w:ilvl w:val="0"/>
          <w:numId w:val="0"/>
        </w:numPr>
        <w:jc w:val="left"/>
        <w:rPr>
          <w:rFonts w:asciiTheme="minorHAnsi" w:hAnsiTheme="minorHAnsi"/>
        </w:rPr>
      </w:pPr>
      <w:bookmarkStart w:id="6" w:name="_Toc300061422"/>
      <w:bookmarkStart w:id="7" w:name="_Toc204238685"/>
      <w:bookmarkStart w:id="8" w:name="_Toc401845041"/>
      <w:bookmarkStart w:id="9" w:name="_Toc421888593"/>
      <w:r w:rsidRPr="000A6B24">
        <w:rPr>
          <w:rFonts w:asciiTheme="minorHAnsi" w:hAnsiTheme="minorHAnsi"/>
        </w:rPr>
        <w:t xml:space="preserve">Article </w:t>
      </w:r>
      <w:r w:rsidRPr="000A6B24">
        <w:rPr>
          <w:rFonts w:asciiTheme="minorHAnsi" w:hAnsiTheme="minorHAnsi"/>
        </w:rPr>
        <w:fldChar w:fldCharType="begin"/>
      </w:r>
      <w:r w:rsidRPr="000A6B24">
        <w:rPr>
          <w:rFonts w:asciiTheme="minorHAnsi" w:hAnsiTheme="minorHAnsi"/>
        </w:rPr>
        <w:instrText xml:space="preserve"> SEQ Article \* ARABIC </w:instrText>
      </w:r>
      <w:r w:rsidRPr="000A6B24">
        <w:rPr>
          <w:rFonts w:asciiTheme="minorHAnsi" w:hAnsiTheme="minorHAnsi"/>
        </w:rPr>
        <w:fldChar w:fldCharType="separate"/>
      </w:r>
      <w:r w:rsidRPr="000A6B24">
        <w:rPr>
          <w:rFonts w:asciiTheme="minorHAnsi" w:hAnsiTheme="minorHAnsi"/>
          <w:noProof/>
        </w:rPr>
        <w:t>2</w:t>
      </w:r>
      <w:r w:rsidRPr="000A6B24">
        <w:rPr>
          <w:rFonts w:asciiTheme="minorHAnsi" w:hAnsiTheme="minorHAnsi"/>
        </w:rPr>
        <w:fldChar w:fldCharType="end"/>
      </w:r>
      <w:r w:rsidRPr="000A6B24">
        <w:rPr>
          <w:rFonts w:asciiTheme="minorHAnsi" w:hAnsiTheme="minorHAnsi"/>
        </w:rPr>
        <w:t>: Definitions</w:t>
      </w:r>
      <w:bookmarkEnd w:id="6"/>
      <w:bookmarkEnd w:id="7"/>
      <w:bookmarkEnd w:id="8"/>
      <w:bookmarkEnd w:id="9"/>
    </w:p>
    <w:p w:rsidR="00685034" w:rsidRPr="000A6B24" w:rsidRDefault="00685034" w:rsidP="00685034">
      <w:pPr>
        <w:rPr>
          <w:rFonts w:asciiTheme="minorHAnsi" w:hAnsiTheme="minorHAnsi"/>
        </w:rPr>
      </w:pPr>
      <w:r w:rsidRPr="000A6B24">
        <w:rPr>
          <w:rFonts w:asciiTheme="minorHAnsi" w:hAnsiTheme="minorHAnsi"/>
        </w:rPr>
        <w:t xml:space="preserve">For the purpose of this </w:t>
      </w:r>
      <w:proofErr w:type="spellStart"/>
      <w:r w:rsidRPr="000A6B24">
        <w:rPr>
          <w:rFonts w:asciiTheme="minorHAnsi" w:hAnsiTheme="minorHAnsi"/>
        </w:rPr>
        <w:t>MoU</w:t>
      </w:r>
      <w:proofErr w:type="spellEnd"/>
      <w:r w:rsidRPr="000A6B24">
        <w:rPr>
          <w:rFonts w:asciiTheme="minorHAnsi" w:hAnsiTheme="minorHAnsi"/>
        </w:rPr>
        <w:t>, the following definitions are relevant:</w:t>
      </w:r>
    </w:p>
    <w:p w:rsidR="00685034" w:rsidRPr="000A6B24" w:rsidRDefault="00685034" w:rsidP="009A3B4B">
      <w:pPr>
        <w:pStyle w:val="ListParagraph"/>
        <w:numPr>
          <w:ilvl w:val="0"/>
          <w:numId w:val="6"/>
        </w:numPr>
        <w:rPr>
          <w:rFonts w:asciiTheme="minorHAnsi" w:hAnsiTheme="minorHAnsi"/>
        </w:rPr>
      </w:pPr>
      <w:r w:rsidRPr="000A6B24">
        <w:rPr>
          <w:rFonts w:asciiTheme="minorHAnsi" w:hAnsiTheme="minorHAnsi"/>
        </w:rPr>
        <w:t>The terms defined in the EGI glossary (</w:t>
      </w:r>
      <w:hyperlink r:id="rId17" w:history="1">
        <w:r w:rsidRPr="000A6B24">
          <w:rPr>
            <w:rStyle w:val="Hyperlink"/>
            <w:rFonts w:asciiTheme="minorHAnsi" w:hAnsiTheme="minorHAnsi"/>
          </w:rPr>
          <w:t>http://go.egi.eu/glossary</w:t>
        </w:r>
      </w:hyperlink>
      <w:r w:rsidRPr="000A6B24">
        <w:rPr>
          <w:rFonts w:asciiTheme="minorHAnsi" w:hAnsiTheme="minorHAnsi"/>
        </w:rPr>
        <w:t>)</w:t>
      </w:r>
    </w:p>
    <w:p w:rsidR="00685034" w:rsidRPr="000A6B24" w:rsidRDefault="00685034" w:rsidP="009A3B4B">
      <w:pPr>
        <w:pStyle w:val="ListParagraph"/>
        <w:numPr>
          <w:ilvl w:val="0"/>
          <w:numId w:val="11"/>
        </w:numPr>
        <w:rPr>
          <w:rFonts w:asciiTheme="minorHAnsi" w:hAnsiTheme="minorHAnsi"/>
          <w:highlight w:val="yellow"/>
        </w:rPr>
      </w:pPr>
      <w:r w:rsidRPr="000A6B24">
        <w:rPr>
          <w:rFonts w:asciiTheme="minorHAnsi" w:hAnsiTheme="minorHAnsi"/>
          <w:highlight w:val="yellow"/>
        </w:rPr>
        <w:t xml:space="preserve">Add definitions relevant for this </w:t>
      </w:r>
      <w:proofErr w:type="spellStart"/>
      <w:r w:rsidRPr="000A6B24">
        <w:rPr>
          <w:rFonts w:asciiTheme="minorHAnsi" w:hAnsiTheme="minorHAnsi"/>
          <w:highlight w:val="yellow"/>
        </w:rPr>
        <w:t>MoU</w:t>
      </w:r>
      <w:proofErr w:type="spellEnd"/>
      <w:r w:rsidRPr="000A6B24">
        <w:rPr>
          <w:rFonts w:asciiTheme="minorHAnsi" w:hAnsiTheme="minorHAnsi"/>
          <w:highlight w:val="yellow"/>
        </w:rPr>
        <w:t xml:space="preserve"> not present in the EGI Glossary</w:t>
      </w:r>
    </w:p>
    <w:p w:rsidR="00685034" w:rsidRPr="000A6B24" w:rsidRDefault="00685034" w:rsidP="0019405A">
      <w:pPr>
        <w:pStyle w:val="Heading1"/>
        <w:numPr>
          <w:ilvl w:val="0"/>
          <w:numId w:val="0"/>
        </w:numPr>
        <w:jc w:val="left"/>
        <w:rPr>
          <w:rFonts w:asciiTheme="minorHAnsi" w:hAnsiTheme="minorHAnsi"/>
        </w:rPr>
      </w:pPr>
      <w:bookmarkStart w:id="10" w:name="_Ref196377321"/>
      <w:bookmarkStart w:id="11" w:name="_Ref196377289"/>
      <w:bookmarkStart w:id="12" w:name="_Ref196377303"/>
      <w:bookmarkStart w:id="13" w:name="_Toc204238686"/>
      <w:bookmarkStart w:id="14" w:name="_Toc401845042"/>
      <w:bookmarkStart w:id="15" w:name="_Toc421888594"/>
      <w:r w:rsidRPr="000A6B24">
        <w:rPr>
          <w:rFonts w:asciiTheme="minorHAnsi" w:hAnsiTheme="minorHAnsi"/>
        </w:rPr>
        <w:t xml:space="preserve">Article </w:t>
      </w:r>
      <w:r w:rsidRPr="000A6B24">
        <w:rPr>
          <w:rFonts w:asciiTheme="minorHAnsi" w:hAnsiTheme="minorHAnsi"/>
        </w:rPr>
        <w:fldChar w:fldCharType="begin"/>
      </w:r>
      <w:r w:rsidRPr="000A6B24">
        <w:rPr>
          <w:rFonts w:asciiTheme="minorHAnsi" w:hAnsiTheme="minorHAnsi"/>
        </w:rPr>
        <w:instrText xml:space="preserve"> SEQ Article \* ARABIC </w:instrText>
      </w:r>
      <w:r w:rsidRPr="000A6B24">
        <w:rPr>
          <w:rFonts w:asciiTheme="minorHAnsi" w:hAnsiTheme="minorHAnsi"/>
        </w:rPr>
        <w:fldChar w:fldCharType="separate"/>
      </w:r>
      <w:r w:rsidRPr="000A6B24">
        <w:rPr>
          <w:rFonts w:asciiTheme="minorHAnsi" w:hAnsiTheme="minorHAnsi"/>
          <w:noProof/>
        </w:rPr>
        <w:t>3</w:t>
      </w:r>
      <w:r w:rsidRPr="000A6B24">
        <w:rPr>
          <w:rFonts w:asciiTheme="minorHAnsi" w:hAnsiTheme="minorHAnsi"/>
        </w:rPr>
        <w:fldChar w:fldCharType="end"/>
      </w:r>
      <w:bookmarkEnd w:id="10"/>
      <w:r w:rsidRPr="000A6B24">
        <w:rPr>
          <w:rFonts w:asciiTheme="minorHAnsi" w:hAnsiTheme="minorHAnsi"/>
        </w:rPr>
        <w:t>: Joint Work plan</w:t>
      </w:r>
      <w:bookmarkEnd w:id="11"/>
      <w:bookmarkEnd w:id="12"/>
      <w:bookmarkEnd w:id="13"/>
      <w:bookmarkEnd w:id="14"/>
      <w:bookmarkEnd w:id="15"/>
    </w:p>
    <w:p w:rsidR="00685034" w:rsidRPr="000A6B24" w:rsidRDefault="00685034" w:rsidP="00685034">
      <w:pPr>
        <w:pStyle w:val="BodyText"/>
        <w:rPr>
          <w:rFonts w:asciiTheme="minorHAnsi" w:hAnsiTheme="minorHAnsi"/>
        </w:rPr>
      </w:pPr>
      <w:r w:rsidRPr="000A6B24">
        <w:rPr>
          <w:rFonts w:asciiTheme="minorHAnsi" w:hAnsiTheme="minorHAnsi"/>
        </w:rPr>
        <w:t>The parties contribute to enable the vision of providing European scientists and international collaboration for sustainable distributed computing services to support their work.</w:t>
      </w:r>
    </w:p>
    <w:p w:rsidR="00685034" w:rsidRPr="000A6B24" w:rsidRDefault="00685034" w:rsidP="00685034">
      <w:pPr>
        <w:pStyle w:val="BodyText"/>
        <w:rPr>
          <w:rFonts w:asciiTheme="minorHAnsi" w:hAnsiTheme="minorHAnsi"/>
        </w:rPr>
      </w:pPr>
      <w:r w:rsidRPr="000A6B24">
        <w:rPr>
          <w:rFonts w:asciiTheme="minorHAnsi" w:hAnsiTheme="minorHAnsi"/>
        </w:rPr>
        <w:t>In this broad context, the specific goals of the collaborations are to:</w:t>
      </w:r>
    </w:p>
    <w:p w:rsidR="00685034" w:rsidRPr="000A6B24" w:rsidRDefault="00685034" w:rsidP="00685034">
      <w:pPr>
        <w:pStyle w:val="BodyText"/>
        <w:rPr>
          <w:rFonts w:asciiTheme="minorHAnsi" w:hAnsiTheme="minorHAnsi"/>
          <w:i/>
          <w:highlight w:val="yellow"/>
        </w:rPr>
      </w:pPr>
      <w:r w:rsidRPr="000A6B24">
        <w:rPr>
          <w:rFonts w:asciiTheme="minorHAnsi" w:hAnsiTheme="minorHAnsi"/>
          <w:i/>
          <w:highlight w:val="yellow"/>
        </w:rPr>
        <w:t>(</w:t>
      </w:r>
      <w:proofErr w:type="gramStart"/>
      <w:r w:rsidRPr="000A6B24">
        <w:rPr>
          <w:rFonts w:asciiTheme="minorHAnsi" w:hAnsiTheme="minorHAnsi"/>
          <w:i/>
          <w:highlight w:val="yellow"/>
        </w:rPr>
        <w:t>these</w:t>
      </w:r>
      <w:proofErr w:type="gramEnd"/>
      <w:r w:rsidRPr="000A6B24">
        <w:rPr>
          <w:rFonts w:asciiTheme="minorHAnsi" w:hAnsiTheme="minorHAnsi"/>
          <w:i/>
          <w:highlight w:val="yellow"/>
        </w:rPr>
        <w:t xml:space="preserve"> are just some suggestions for type of content)</w:t>
      </w:r>
    </w:p>
    <w:p w:rsidR="00685034" w:rsidRPr="000A6B24" w:rsidRDefault="00685034" w:rsidP="00685034">
      <w:pPr>
        <w:pStyle w:val="BodyText"/>
        <w:rPr>
          <w:rFonts w:asciiTheme="minorHAnsi" w:hAnsiTheme="minorHAnsi"/>
        </w:rPr>
      </w:pPr>
      <w:r w:rsidRPr="000A6B24">
        <w:rPr>
          <w:rFonts w:asciiTheme="minorHAnsi" w:hAnsiTheme="minorHAnsi"/>
          <w:highlight w:val="yellow"/>
        </w:rPr>
        <w:t>Some examples for Technology Providers: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Provide robust, well-designed, user-centric services to scientific user communities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Define and monitor SLA for third-level support on incidents and requests</w:t>
      </w:r>
    </w:p>
    <w:p w:rsidR="00685034" w:rsidRPr="000A6B24" w:rsidRDefault="00685034" w:rsidP="009A3B4B">
      <w:pPr>
        <w:keepLines w:val="0"/>
        <w:widowControl/>
        <w:numPr>
          <w:ilvl w:val="0"/>
          <w:numId w:val="8"/>
        </w:numPr>
        <w:suppressAutoHyphens w:val="0"/>
        <w:spacing w:before="0" w:after="0" w:line="276" w:lineRule="auto"/>
        <w:jc w:val="left"/>
        <w:rPr>
          <w:rFonts w:asciiTheme="minorHAnsi" w:hAnsiTheme="minorHAnsi"/>
          <w:highlight w:val="yellow"/>
        </w:rPr>
      </w:pPr>
      <w:r w:rsidRPr="000A6B24">
        <w:rPr>
          <w:rFonts w:asciiTheme="minorHAnsi" w:hAnsiTheme="minorHAnsi"/>
          <w:highlight w:val="yellow"/>
        </w:rPr>
        <w:t>Accelerate the development of standards within production grid infrastructures</w:t>
      </w:r>
    </w:p>
    <w:p w:rsidR="00685034" w:rsidRPr="000A6B24" w:rsidRDefault="00685034" w:rsidP="009A3B4B">
      <w:pPr>
        <w:keepLines w:val="0"/>
        <w:widowControl/>
        <w:numPr>
          <w:ilvl w:val="0"/>
          <w:numId w:val="8"/>
        </w:numPr>
        <w:suppressAutoHyphens w:val="0"/>
        <w:spacing w:before="0" w:after="0" w:line="276" w:lineRule="auto"/>
        <w:jc w:val="left"/>
        <w:rPr>
          <w:rFonts w:asciiTheme="minorHAnsi" w:hAnsiTheme="minorHAnsi"/>
          <w:highlight w:val="yellow"/>
        </w:rPr>
      </w:pPr>
      <w:r w:rsidRPr="000A6B24">
        <w:rPr>
          <w:rFonts w:asciiTheme="minorHAnsi" w:hAnsiTheme="minorHAnsi"/>
          <w:highlight w:val="yellow"/>
        </w:rPr>
        <w:t>Disseminate the results of this collaboration within the remit of each project’s dissemination and communication activities such as joint events</w:t>
      </w:r>
    </w:p>
    <w:p w:rsidR="00685034" w:rsidRPr="000A6B24" w:rsidRDefault="00685034" w:rsidP="009A3B4B">
      <w:pPr>
        <w:keepLines w:val="0"/>
        <w:widowControl/>
        <w:numPr>
          <w:ilvl w:val="0"/>
          <w:numId w:val="8"/>
        </w:numPr>
        <w:suppressAutoHyphens w:val="0"/>
        <w:spacing w:before="0" w:after="0" w:line="276" w:lineRule="auto"/>
        <w:jc w:val="left"/>
        <w:rPr>
          <w:rFonts w:asciiTheme="minorHAnsi" w:hAnsiTheme="minorHAnsi"/>
          <w:highlight w:val="yellow"/>
        </w:rPr>
      </w:pPr>
      <w:r w:rsidRPr="000A6B24">
        <w:rPr>
          <w:rFonts w:asciiTheme="minorHAnsi" w:hAnsiTheme="minorHAnsi"/>
          <w:highlight w:val="yellow"/>
        </w:rPr>
        <w:t>Exchange ideas and collaborate on the definition of sustainability models</w:t>
      </w:r>
    </w:p>
    <w:p w:rsidR="00685034" w:rsidRPr="000A6B24" w:rsidRDefault="00685034" w:rsidP="009A3B4B">
      <w:pPr>
        <w:keepLines w:val="0"/>
        <w:widowControl/>
        <w:numPr>
          <w:ilvl w:val="0"/>
          <w:numId w:val="8"/>
        </w:numPr>
        <w:suppressAutoHyphens w:val="0"/>
        <w:spacing w:before="0" w:after="0" w:line="276" w:lineRule="auto"/>
        <w:jc w:val="left"/>
        <w:rPr>
          <w:rFonts w:asciiTheme="minorHAnsi" w:hAnsiTheme="minorHAnsi"/>
          <w:highlight w:val="yellow"/>
        </w:rPr>
      </w:pPr>
      <w:r w:rsidRPr="000A6B24">
        <w:rPr>
          <w:rFonts w:asciiTheme="minorHAnsi" w:hAnsiTheme="minorHAnsi"/>
          <w:highlight w:val="yellow"/>
        </w:rPr>
        <w:t>Collaborate in business relationships development</w:t>
      </w:r>
    </w:p>
    <w:p w:rsidR="00685034" w:rsidRPr="000A6B24" w:rsidRDefault="00685034" w:rsidP="00685034">
      <w:pPr>
        <w:pStyle w:val="BodyText"/>
        <w:rPr>
          <w:rFonts w:asciiTheme="minorHAnsi" w:hAnsiTheme="minorHAnsi"/>
        </w:rPr>
      </w:pPr>
      <w:r w:rsidRPr="000A6B24">
        <w:rPr>
          <w:rFonts w:asciiTheme="minorHAnsi" w:hAnsiTheme="minorHAnsi"/>
          <w:highlight w:val="yellow"/>
        </w:rPr>
        <w:t>Some examples for Infrastructure Providers: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Enhance the capacities of both infrastructures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Provide Local and Global operational services as needed to support the international user community and the EGI operational needs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Subscribe to a mandatory set of policies, procedures and OLAs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Comply with the operations interfaces required by the EGI Operations Architecture, which are needed to ensure seamless and interoperable access to resources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Participate in the Operations Management Board to contribute to the EGI operations agenda</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Participate in the Security Policy Team to contribute to the development of the security policies fabric of the infrastructure</w:t>
      </w:r>
    </w:p>
    <w:p w:rsidR="00685034" w:rsidRPr="000A6B24" w:rsidRDefault="00685034" w:rsidP="00685034">
      <w:pPr>
        <w:pStyle w:val="BodyText"/>
        <w:rPr>
          <w:rFonts w:asciiTheme="minorHAnsi" w:hAnsiTheme="minorHAnsi"/>
        </w:rPr>
      </w:pPr>
      <w:r w:rsidRPr="000A6B24">
        <w:rPr>
          <w:rFonts w:asciiTheme="minorHAnsi" w:hAnsiTheme="minorHAnsi"/>
          <w:highlight w:val="yellow"/>
        </w:rPr>
        <w:t>Some examples for Projects and VRCs: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Dissemination</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 xml:space="preserve">Training </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Support Tools and Services</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Sustainability</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Standards and Interoperability</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Integration</w:t>
      </w:r>
    </w:p>
    <w:p w:rsidR="00685034" w:rsidRPr="000A6B24" w:rsidRDefault="00685034" w:rsidP="009A3B4B">
      <w:pPr>
        <w:pStyle w:val="BodyText"/>
        <w:keepLines w:val="0"/>
        <w:widowControl/>
        <w:numPr>
          <w:ilvl w:val="0"/>
          <w:numId w:val="8"/>
        </w:numPr>
        <w:spacing w:before="60" w:after="60"/>
        <w:rPr>
          <w:rFonts w:asciiTheme="minorHAnsi" w:hAnsiTheme="minorHAnsi"/>
          <w:highlight w:val="yellow"/>
        </w:rPr>
      </w:pPr>
      <w:r w:rsidRPr="000A6B24">
        <w:rPr>
          <w:rFonts w:asciiTheme="minorHAnsi" w:hAnsiTheme="minorHAnsi"/>
          <w:highlight w:val="yellow"/>
        </w:rPr>
        <w:t>VRC Coordination</w:t>
      </w:r>
    </w:p>
    <w:p w:rsidR="00685034" w:rsidRPr="000A6B24" w:rsidRDefault="00685034" w:rsidP="00685034">
      <w:pPr>
        <w:pStyle w:val="BodyText"/>
        <w:rPr>
          <w:rFonts w:asciiTheme="minorHAnsi" w:hAnsiTheme="minorHAnsi"/>
        </w:rPr>
      </w:pPr>
      <w:r w:rsidRPr="000A6B24">
        <w:rPr>
          <w:rFonts w:asciiTheme="minorHAnsi" w:hAnsiTheme="minorHAnsi"/>
        </w:rPr>
        <w:lastRenderedPageBreak/>
        <w:t>The specific activities to be carried out in the framework of the collaboration are</w:t>
      </w:r>
      <w:r w:rsidRPr="000A6B24">
        <w:rPr>
          <w:rStyle w:val="FootnoteCharacters"/>
          <w:rFonts w:asciiTheme="minorHAnsi" w:eastAsia="Verdana" w:hAnsiTheme="minorHAnsi"/>
          <w:u w:val="single"/>
        </w:rPr>
        <w:footnoteReference w:id="1"/>
      </w:r>
      <w:r w:rsidRPr="000A6B24">
        <w:rPr>
          <w:rFonts w:asciiTheme="minorHAnsi" w:hAnsiTheme="minorHAnsi"/>
        </w:rPr>
        <w:t>:</w:t>
      </w:r>
    </w:p>
    <w:p w:rsidR="00685034" w:rsidRPr="000A6B24" w:rsidRDefault="00685034" w:rsidP="00685034">
      <w:pPr>
        <w:pStyle w:val="BodyText"/>
        <w:rPr>
          <w:rFonts w:asciiTheme="minorHAnsi" w:hAnsiTheme="minorHAnsi"/>
          <w:i/>
        </w:rPr>
      </w:pPr>
      <w:r w:rsidRPr="000A6B24">
        <w:rPr>
          <w:rFonts w:asciiTheme="minorHAnsi" w:hAnsiTheme="minorHAnsi"/>
          <w:i/>
          <w:highlight w:val="yellow"/>
        </w:rPr>
        <w:t>(</w:t>
      </w:r>
      <w:proofErr w:type="gramStart"/>
      <w:r w:rsidRPr="000A6B24">
        <w:rPr>
          <w:rFonts w:asciiTheme="minorHAnsi" w:hAnsiTheme="minorHAnsi"/>
          <w:i/>
          <w:highlight w:val="yellow"/>
        </w:rPr>
        <w:t>you</w:t>
      </w:r>
      <w:proofErr w:type="gramEnd"/>
      <w:r w:rsidRPr="000A6B24">
        <w:rPr>
          <w:rFonts w:asciiTheme="minorHAnsi" w:hAnsiTheme="minorHAnsi"/>
          <w:i/>
          <w:highlight w:val="yellow"/>
        </w:rPr>
        <w:t xml:space="preserve"> may want to read previously approved </w:t>
      </w:r>
      <w:proofErr w:type="spellStart"/>
      <w:r w:rsidRPr="000A6B24">
        <w:rPr>
          <w:rFonts w:asciiTheme="minorHAnsi" w:hAnsiTheme="minorHAnsi"/>
          <w:i/>
          <w:highlight w:val="yellow"/>
        </w:rPr>
        <w:t>MoUs</w:t>
      </w:r>
      <w:proofErr w:type="spellEnd"/>
      <w:r w:rsidRPr="000A6B24">
        <w:rPr>
          <w:rFonts w:asciiTheme="minorHAnsi" w:hAnsiTheme="minorHAnsi"/>
          <w:i/>
          <w:highlight w:val="yellow"/>
        </w:rPr>
        <w:t xml:space="preserve"> for examples: https://wiki.egi.eu/wiki/Agreements)</w:t>
      </w:r>
    </w:p>
    <w:tbl>
      <w:tblPr>
        <w:tblW w:w="9262" w:type="dxa"/>
        <w:tblInd w:w="-10" w:type="dxa"/>
        <w:tblLayout w:type="fixed"/>
        <w:tblLook w:val="0000" w:firstRow="0" w:lastRow="0" w:firstColumn="0" w:lastColumn="0" w:noHBand="0" w:noVBand="0"/>
      </w:tblPr>
      <w:tblGrid>
        <w:gridCol w:w="9262"/>
      </w:tblGrid>
      <w:tr w:rsidR="00685034" w:rsidRPr="000A6B24" w:rsidTr="0031411D">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685034" w:rsidRPr="000A6B24" w:rsidRDefault="00685034" w:rsidP="0031411D">
            <w:pPr>
              <w:pStyle w:val="BodyText"/>
              <w:snapToGrid w:val="0"/>
              <w:jc w:val="left"/>
              <w:rPr>
                <w:rFonts w:asciiTheme="minorHAnsi" w:hAnsiTheme="minorHAnsi"/>
                <w:b/>
                <w:highlight w:val="yellow"/>
              </w:rPr>
            </w:pPr>
            <w:r w:rsidRPr="000A6B24">
              <w:rPr>
                <w:rFonts w:asciiTheme="minorHAnsi" w:hAnsiTheme="minorHAnsi"/>
                <w:b/>
                <w:highlight w:val="yellow"/>
              </w:rPr>
              <w:t>WP1 Activity Name</w:t>
            </w:r>
          </w:p>
          <w:p w:rsidR="00685034" w:rsidRPr="000A6B24" w:rsidRDefault="00685034" w:rsidP="0031411D">
            <w:pPr>
              <w:pStyle w:val="BodyText"/>
              <w:tabs>
                <w:tab w:val="left" w:pos="240"/>
              </w:tabs>
              <w:ind w:left="240"/>
              <w:jc w:val="left"/>
              <w:rPr>
                <w:rFonts w:asciiTheme="minorHAnsi" w:hAnsiTheme="minorHAnsi"/>
                <w:highlight w:val="yellow"/>
              </w:rPr>
            </w:pPr>
            <w:r w:rsidRPr="000A6B24">
              <w:rPr>
                <w:rFonts w:asciiTheme="minorHAnsi" w:hAnsiTheme="minorHAnsi"/>
                <w:b/>
                <w:highlight w:val="yellow"/>
              </w:rPr>
              <w:t>Parties Involved:</w:t>
            </w:r>
            <w:r w:rsidRPr="000A6B24">
              <w:rPr>
                <w:rFonts w:asciiTheme="minorHAnsi" w:hAnsiTheme="minorHAnsi"/>
                <w:highlight w:val="yellow"/>
              </w:rPr>
              <w:t xml:space="preserve"> </w:t>
            </w:r>
            <w:r w:rsidR="00640DF7" w:rsidRPr="000A6B24">
              <w:rPr>
                <w:rFonts w:asciiTheme="minorHAnsi" w:hAnsiTheme="minorHAnsi"/>
                <w:highlight w:val="yellow"/>
              </w:rPr>
              <w:t>[</w:t>
            </w:r>
            <w:proofErr w:type="spellStart"/>
            <w:r w:rsidR="00640DF7" w:rsidRPr="000A6B24">
              <w:rPr>
                <w:rFonts w:asciiTheme="minorHAnsi" w:hAnsiTheme="minorHAnsi"/>
                <w:highlight w:val="yellow"/>
              </w:rPr>
              <w:t>EGI.eu|EGI-Engage</w:t>
            </w:r>
            <w:proofErr w:type="spellEnd"/>
            <w:r w:rsidR="00640DF7" w:rsidRPr="000A6B24">
              <w:rPr>
                <w:rFonts w:asciiTheme="minorHAnsi" w:hAnsiTheme="minorHAnsi"/>
                <w:highlight w:val="yellow"/>
              </w:rPr>
              <w:t>]</w:t>
            </w:r>
            <w:r w:rsidR="00640DF7" w:rsidRPr="000A6B24">
              <w:rPr>
                <w:rFonts w:asciiTheme="minorHAnsi" w:hAnsiTheme="minorHAnsi"/>
              </w:rPr>
              <w:t xml:space="preserve"> </w:t>
            </w:r>
            <w:r w:rsidRPr="000A6B24">
              <w:rPr>
                <w:rFonts w:asciiTheme="minorHAnsi" w:hAnsiTheme="minorHAnsi"/>
                <w:highlight w:val="yellow"/>
              </w:rPr>
              <w:t>Activity (name); Partner (name, organisation)</w:t>
            </w:r>
          </w:p>
          <w:p w:rsidR="00685034" w:rsidRPr="000A6B24" w:rsidRDefault="00685034" w:rsidP="0031411D">
            <w:pPr>
              <w:pStyle w:val="BodyText"/>
              <w:tabs>
                <w:tab w:val="left" w:pos="240"/>
              </w:tabs>
              <w:ind w:left="240"/>
              <w:jc w:val="left"/>
              <w:rPr>
                <w:rFonts w:asciiTheme="minorHAnsi" w:hAnsiTheme="minorHAnsi"/>
                <w:highlight w:val="yellow"/>
              </w:rPr>
            </w:pPr>
            <w:r w:rsidRPr="000A6B24">
              <w:rPr>
                <w:rFonts w:asciiTheme="minorHAnsi" w:hAnsiTheme="minorHAnsi"/>
                <w:b/>
                <w:highlight w:val="yellow"/>
              </w:rPr>
              <w:t xml:space="preserve">Description of work: </w:t>
            </w:r>
          </w:p>
          <w:p w:rsidR="00685034" w:rsidRPr="000A6B24" w:rsidRDefault="00685034" w:rsidP="0031411D">
            <w:pPr>
              <w:pStyle w:val="BodyText"/>
              <w:tabs>
                <w:tab w:val="left" w:pos="240"/>
              </w:tabs>
              <w:ind w:left="240"/>
              <w:jc w:val="left"/>
              <w:rPr>
                <w:rFonts w:asciiTheme="minorHAnsi" w:hAnsiTheme="minorHAnsi"/>
                <w:highlight w:val="yellow"/>
              </w:rPr>
            </w:pPr>
            <w:r w:rsidRPr="000A6B24">
              <w:rPr>
                <w:rFonts w:asciiTheme="minorHAnsi" w:hAnsiTheme="minorHAnsi"/>
                <w:b/>
                <w:highlight w:val="yellow"/>
              </w:rPr>
              <w:t>Expected outcome:</w:t>
            </w:r>
            <w:r w:rsidRPr="000A6B24">
              <w:rPr>
                <w:rFonts w:asciiTheme="minorHAnsi" w:hAnsiTheme="minorHAnsi"/>
                <w:highlight w:val="yellow"/>
              </w:rPr>
              <w:t xml:space="preserve"> </w:t>
            </w:r>
          </w:p>
          <w:p w:rsidR="00685034" w:rsidRPr="000A6B24" w:rsidRDefault="00685034" w:rsidP="009A3B4B">
            <w:pPr>
              <w:pStyle w:val="BodyText"/>
              <w:keepLines w:val="0"/>
              <w:widowControl/>
              <w:numPr>
                <w:ilvl w:val="0"/>
                <w:numId w:val="9"/>
              </w:numPr>
              <w:tabs>
                <w:tab w:val="left" w:pos="240"/>
              </w:tabs>
              <w:spacing w:before="60" w:after="60"/>
              <w:jc w:val="left"/>
              <w:rPr>
                <w:rFonts w:asciiTheme="minorHAnsi" w:hAnsiTheme="minorHAnsi"/>
                <w:highlight w:val="yellow"/>
              </w:rPr>
            </w:pPr>
            <w:r w:rsidRPr="000A6B24">
              <w:rPr>
                <w:rFonts w:asciiTheme="minorHAnsi" w:hAnsiTheme="minorHAnsi"/>
                <w:highlight w:val="yellow"/>
              </w:rPr>
              <w:t xml:space="preserve">A1.1 (MM/YYYY) - description (Leader Name Surname) </w:t>
            </w:r>
          </w:p>
          <w:p w:rsidR="00685034" w:rsidRPr="000A6B24" w:rsidRDefault="00685034" w:rsidP="009A3B4B">
            <w:pPr>
              <w:pStyle w:val="BodyText"/>
              <w:keepLines w:val="0"/>
              <w:widowControl/>
              <w:numPr>
                <w:ilvl w:val="0"/>
                <w:numId w:val="9"/>
              </w:numPr>
              <w:tabs>
                <w:tab w:val="left" w:pos="240"/>
              </w:tabs>
              <w:spacing w:before="60" w:after="60"/>
              <w:jc w:val="left"/>
              <w:rPr>
                <w:rFonts w:asciiTheme="minorHAnsi" w:hAnsiTheme="minorHAnsi"/>
                <w:highlight w:val="yellow"/>
              </w:rPr>
            </w:pPr>
            <w:r w:rsidRPr="000A6B24">
              <w:rPr>
                <w:rFonts w:asciiTheme="minorHAnsi" w:hAnsiTheme="minorHAnsi"/>
                <w:highlight w:val="yellow"/>
              </w:rPr>
              <w:t>A1.2 (MM/YYYY) - description (Leader Name Surname)</w:t>
            </w:r>
          </w:p>
          <w:p w:rsidR="00685034" w:rsidRPr="000A6B24" w:rsidRDefault="00685034" w:rsidP="009A3B4B">
            <w:pPr>
              <w:pStyle w:val="BodyText"/>
              <w:keepLines w:val="0"/>
              <w:widowControl/>
              <w:numPr>
                <w:ilvl w:val="0"/>
                <w:numId w:val="9"/>
              </w:numPr>
              <w:tabs>
                <w:tab w:val="left" w:pos="240"/>
              </w:tabs>
              <w:spacing w:before="60" w:after="60"/>
              <w:jc w:val="left"/>
              <w:rPr>
                <w:rFonts w:asciiTheme="minorHAnsi" w:hAnsiTheme="minorHAnsi"/>
              </w:rPr>
            </w:pPr>
            <w:r w:rsidRPr="000A6B24">
              <w:rPr>
                <w:rFonts w:asciiTheme="minorHAnsi" w:hAnsiTheme="minorHAnsi"/>
                <w:highlight w:val="yellow"/>
              </w:rPr>
              <w:t>A1.3 (MM/YYYY) - description (Leader Name Surname)</w:t>
            </w:r>
          </w:p>
        </w:tc>
      </w:tr>
      <w:tr w:rsidR="00685034" w:rsidRPr="000A6B24" w:rsidTr="0031411D">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685034" w:rsidRPr="000A6B24" w:rsidRDefault="00685034" w:rsidP="0031411D">
            <w:pPr>
              <w:pStyle w:val="BodyText"/>
              <w:snapToGrid w:val="0"/>
              <w:jc w:val="left"/>
              <w:rPr>
                <w:rFonts w:asciiTheme="minorHAnsi" w:hAnsiTheme="minorHAnsi"/>
                <w:b/>
                <w:highlight w:val="yellow"/>
              </w:rPr>
            </w:pPr>
            <w:r w:rsidRPr="000A6B24">
              <w:rPr>
                <w:rFonts w:asciiTheme="minorHAnsi" w:hAnsiTheme="minorHAnsi"/>
                <w:b/>
                <w:highlight w:val="yellow"/>
              </w:rPr>
              <w:t>WP2 Activity Name</w:t>
            </w:r>
          </w:p>
          <w:p w:rsidR="00685034" w:rsidRPr="000A6B24" w:rsidRDefault="00685034" w:rsidP="0031411D">
            <w:pPr>
              <w:pStyle w:val="BodyText"/>
              <w:tabs>
                <w:tab w:val="left" w:pos="240"/>
              </w:tabs>
              <w:ind w:left="240"/>
              <w:jc w:val="left"/>
              <w:rPr>
                <w:rFonts w:asciiTheme="minorHAnsi" w:hAnsiTheme="minorHAnsi"/>
                <w:highlight w:val="yellow"/>
              </w:rPr>
            </w:pPr>
            <w:r w:rsidRPr="000A6B24">
              <w:rPr>
                <w:rFonts w:asciiTheme="minorHAnsi" w:hAnsiTheme="minorHAnsi"/>
                <w:b/>
                <w:highlight w:val="yellow"/>
              </w:rPr>
              <w:t>Parties Involved:</w:t>
            </w:r>
            <w:r w:rsidRPr="000A6B24">
              <w:rPr>
                <w:rFonts w:asciiTheme="minorHAnsi" w:hAnsiTheme="minorHAnsi"/>
                <w:highlight w:val="yellow"/>
              </w:rPr>
              <w:t xml:space="preserve"> </w:t>
            </w:r>
            <w:r w:rsidR="00640DF7" w:rsidRPr="000A6B24">
              <w:rPr>
                <w:rFonts w:asciiTheme="minorHAnsi" w:hAnsiTheme="minorHAnsi"/>
                <w:highlight w:val="yellow"/>
              </w:rPr>
              <w:t>[</w:t>
            </w:r>
            <w:proofErr w:type="spellStart"/>
            <w:r w:rsidR="00640DF7" w:rsidRPr="000A6B24">
              <w:rPr>
                <w:rFonts w:asciiTheme="minorHAnsi" w:hAnsiTheme="minorHAnsi"/>
                <w:highlight w:val="yellow"/>
              </w:rPr>
              <w:t>EGI.eu|EGI-Engage</w:t>
            </w:r>
            <w:proofErr w:type="spellEnd"/>
            <w:r w:rsidR="00640DF7" w:rsidRPr="000A6B24">
              <w:rPr>
                <w:rFonts w:asciiTheme="minorHAnsi" w:hAnsiTheme="minorHAnsi"/>
                <w:highlight w:val="yellow"/>
              </w:rPr>
              <w:t>]</w:t>
            </w:r>
            <w:r w:rsidR="00640DF7" w:rsidRPr="000A6B24">
              <w:rPr>
                <w:rFonts w:asciiTheme="minorHAnsi" w:hAnsiTheme="minorHAnsi"/>
              </w:rPr>
              <w:t xml:space="preserve"> </w:t>
            </w:r>
            <w:r w:rsidRPr="000A6B24">
              <w:rPr>
                <w:rFonts w:asciiTheme="minorHAnsi" w:hAnsiTheme="minorHAnsi"/>
                <w:highlight w:val="yellow"/>
              </w:rPr>
              <w:t>Activity (name); Partner (name, organisation)</w:t>
            </w:r>
          </w:p>
          <w:p w:rsidR="00685034" w:rsidRPr="000A6B24" w:rsidRDefault="00685034" w:rsidP="0031411D">
            <w:pPr>
              <w:pStyle w:val="BodyText"/>
              <w:ind w:left="240"/>
              <w:jc w:val="left"/>
              <w:rPr>
                <w:rFonts w:asciiTheme="minorHAnsi" w:hAnsiTheme="minorHAnsi"/>
                <w:highlight w:val="yellow"/>
              </w:rPr>
            </w:pPr>
            <w:r w:rsidRPr="000A6B24">
              <w:rPr>
                <w:rFonts w:asciiTheme="minorHAnsi" w:hAnsiTheme="minorHAnsi"/>
                <w:b/>
                <w:highlight w:val="yellow"/>
              </w:rPr>
              <w:t xml:space="preserve">Description of work: </w:t>
            </w:r>
          </w:p>
          <w:p w:rsidR="00685034" w:rsidRPr="000A6B24" w:rsidRDefault="00685034" w:rsidP="0031411D">
            <w:pPr>
              <w:pStyle w:val="BodyText"/>
              <w:ind w:left="240"/>
              <w:jc w:val="left"/>
              <w:rPr>
                <w:rFonts w:asciiTheme="minorHAnsi" w:hAnsiTheme="minorHAnsi"/>
                <w:highlight w:val="yellow"/>
              </w:rPr>
            </w:pPr>
            <w:r w:rsidRPr="000A6B24">
              <w:rPr>
                <w:rFonts w:asciiTheme="minorHAnsi" w:hAnsiTheme="minorHAnsi"/>
                <w:b/>
                <w:highlight w:val="yellow"/>
              </w:rPr>
              <w:t>Expected outcome:</w:t>
            </w:r>
            <w:r w:rsidRPr="000A6B24">
              <w:rPr>
                <w:rFonts w:asciiTheme="minorHAnsi" w:hAnsiTheme="minorHAnsi"/>
                <w:highlight w:val="yellow"/>
              </w:rPr>
              <w:t xml:space="preserve"> </w:t>
            </w:r>
          </w:p>
          <w:p w:rsidR="00685034" w:rsidRPr="000A6B24" w:rsidRDefault="00685034" w:rsidP="009A3B4B">
            <w:pPr>
              <w:pStyle w:val="BodyText"/>
              <w:keepLines w:val="0"/>
              <w:widowControl/>
              <w:numPr>
                <w:ilvl w:val="0"/>
                <w:numId w:val="9"/>
              </w:numPr>
              <w:tabs>
                <w:tab w:val="left" w:pos="240"/>
              </w:tabs>
              <w:spacing w:before="60" w:after="60"/>
              <w:jc w:val="left"/>
              <w:rPr>
                <w:rFonts w:asciiTheme="minorHAnsi" w:hAnsiTheme="minorHAnsi"/>
                <w:highlight w:val="yellow"/>
              </w:rPr>
            </w:pPr>
            <w:r w:rsidRPr="000A6B24">
              <w:rPr>
                <w:rFonts w:asciiTheme="minorHAnsi" w:hAnsiTheme="minorHAnsi"/>
                <w:highlight w:val="yellow"/>
              </w:rPr>
              <w:t>A2.1 (MM/YYYY) - description (Leader Name Surname)</w:t>
            </w:r>
          </w:p>
          <w:p w:rsidR="00685034" w:rsidRPr="000A6B24" w:rsidRDefault="00685034" w:rsidP="009A3B4B">
            <w:pPr>
              <w:pStyle w:val="BodyText"/>
              <w:keepLines w:val="0"/>
              <w:widowControl/>
              <w:numPr>
                <w:ilvl w:val="0"/>
                <w:numId w:val="9"/>
              </w:numPr>
              <w:tabs>
                <w:tab w:val="left" w:pos="240"/>
              </w:tabs>
              <w:spacing w:before="60" w:after="60"/>
              <w:jc w:val="left"/>
              <w:rPr>
                <w:rFonts w:asciiTheme="minorHAnsi" w:hAnsiTheme="minorHAnsi"/>
              </w:rPr>
            </w:pPr>
            <w:r w:rsidRPr="000A6B24">
              <w:rPr>
                <w:rFonts w:asciiTheme="minorHAnsi" w:hAnsiTheme="minorHAnsi"/>
                <w:highlight w:val="yellow"/>
              </w:rPr>
              <w:t>A2.2 (MM/YYYY) - description (Leader Name Surname)</w:t>
            </w:r>
          </w:p>
        </w:tc>
      </w:tr>
    </w:tbl>
    <w:p w:rsidR="00685034" w:rsidRPr="000A6B24" w:rsidRDefault="00685034" w:rsidP="00685034">
      <w:pPr>
        <w:rPr>
          <w:rFonts w:asciiTheme="minorHAnsi" w:hAnsiTheme="minorHAnsi"/>
          <w:highlight w:val="yellow"/>
        </w:rPr>
      </w:pPr>
    </w:p>
    <w:p w:rsidR="00685034" w:rsidRPr="000A6B24" w:rsidRDefault="00685034" w:rsidP="00685034">
      <w:pPr>
        <w:pStyle w:val="BodyText"/>
        <w:rPr>
          <w:rFonts w:asciiTheme="minorHAnsi" w:hAnsiTheme="minorHAnsi"/>
        </w:rPr>
      </w:pPr>
      <w:r w:rsidRPr="000A6B24">
        <w:rPr>
          <w:rFonts w:asciiTheme="minorHAnsi" w:hAnsiTheme="minorHAnsi"/>
        </w:rPr>
        <w:t>The EGI.eu Strategy and Policy Team (SPT) will coordinate the periodic review of the progress of the activities defined in the table above, follow-up the milestones and distribute reports to both Parties. Special meetings between the points of contact designated under 4 (Communication) shall be held, as often as necessary, to examine the progress in the implementing of this Agreement.</w:t>
      </w:r>
    </w:p>
    <w:p w:rsidR="00685034" w:rsidRPr="000A6B24" w:rsidRDefault="00685034" w:rsidP="0019405A">
      <w:pPr>
        <w:pStyle w:val="Heading1"/>
        <w:numPr>
          <w:ilvl w:val="0"/>
          <w:numId w:val="0"/>
        </w:numPr>
        <w:jc w:val="left"/>
        <w:rPr>
          <w:rFonts w:asciiTheme="minorHAnsi" w:hAnsiTheme="minorHAnsi"/>
        </w:rPr>
      </w:pPr>
      <w:bookmarkStart w:id="16" w:name="_Ref196377563"/>
      <w:bookmarkStart w:id="17" w:name="_Toc204238687"/>
      <w:bookmarkStart w:id="18" w:name="_Toc401845043"/>
      <w:bookmarkStart w:id="19" w:name="_Toc421888595"/>
      <w:r w:rsidRPr="000A6B24">
        <w:rPr>
          <w:rFonts w:asciiTheme="minorHAnsi" w:hAnsiTheme="minorHAnsi"/>
        </w:rPr>
        <w:t xml:space="preserve">Article </w:t>
      </w:r>
      <w:bookmarkEnd w:id="16"/>
      <w:r w:rsidRPr="000A6B24">
        <w:rPr>
          <w:rFonts w:asciiTheme="minorHAnsi" w:hAnsiTheme="minorHAnsi"/>
        </w:rPr>
        <w:t>4: Communication</w:t>
      </w:r>
      <w:bookmarkEnd w:id="17"/>
      <w:bookmarkEnd w:id="18"/>
      <w:bookmarkEnd w:id="19"/>
    </w:p>
    <w:p w:rsidR="00685034" w:rsidRPr="000A6B24" w:rsidRDefault="00685034" w:rsidP="00685034">
      <w:pPr>
        <w:rPr>
          <w:rFonts w:asciiTheme="minorHAnsi" w:hAnsiTheme="minorHAnsi"/>
        </w:rPr>
      </w:pPr>
      <w:r w:rsidRPr="000A6B24">
        <w:rPr>
          <w:rFonts w:asciiTheme="minorHAnsi" w:hAnsiTheme="minorHAnsi"/>
        </w:rPr>
        <w:t xml:space="preserve">The Parties shall keep each other informed on all their respective activities and on their progress and shall consult regularly on areas </w:t>
      </w:r>
      <w:proofErr w:type="gramStart"/>
      <w:r w:rsidRPr="000A6B24">
        <w:rPr>
          <w:rFonts w:asciiTheme="minorHAnsi" w:hAnsiTheme="minorHAnsi"/>
        </w:rPr>
        <w:t>offering</w:t>
      </w:r>
      <w:proofErr w:type="gramEnd"/>
      <w:r w:rsidRPr="000A6B24">
        <w:rPr>
          <w:rFonts w:asciiTheme="minorHAnsi" w:hAnsiTheme="minorHAnsi"/>
        </w:rPr>
        <w:t xml:space="preserve"> potential for cooperation. </w:t>
      </w:r>
    </w:p>
    <w:p w:rsidR="00685034" w:rsidRPr="000A6B24" w:rsidRDefault="00685034" w:rsidP="00685034">
      <w:pPr>
        <w:rPr>
          <w:rFonts w:asciiTheme="minorHAnsi" w:hAnsiTheme="minorHAnsi"/>
          <w:bCs/>
        </w:rPr>
      </w:pPr>
    </w:p>
    <w:p w:rsidR="00685034" w:rsidRPr="000A6B24" w:rsidRDefault="00685034" w:rsidP="00685034">
      <w:pPr>
        <w:rPr>
          <w:rFonts w:asciiTheme="minorHAnsi" w:hAnsiTheme="minorHAnsi"/>
          <w:bCs/>
        </w:rPr>
      </w:pPr>
      <w:r w:rsidRPr="000A6B24">
        <w:rPr>
          <w:rFonts w:asciiTheme="minorHAnsi" w:hAnsiTheme="minorHAnsi"/>
          <w:bCs/>
          <w:highlight w:val="yellow"/>
        </w:rPr>
        <w:t>[MOU</w:t>
      </w:r>
      <w:proofErr w:type="gramStart"/>
      <w:r w:rsidRPr="000A6B24">
        <w:rPr>
          <w:rFonts w:asciiTheme="minorHAnsi" w:hAnsiTheme="minorHAnsi"/>
          <w:bCs/>
          <w:highlight w:val="yellow"/>
        </w:rPr>
        <w:t>:TP</w:t>
      </w:r>
      <w:proofErr w:type="gramEnd"/>
      <w:r w:rsidRPr="000A6B24">
        <w:rPr>
          <w:rFonts w:asciiTheme="minorHAnsi" w:hAnsiTheme="minorHAnsi"/>
          <w:bCs/>
          <w:highlight w:val="yellow"/>
        </w:rPr>
        <w:t>]</w:t>
      </w:r>
    </w:p>
    <w:p w:rsidR="00685034" w:rsidRPr="000A6B24" w:rsidRDefault="00685034" w:rsidP="00685034">
      <w:pPr>
        <w:rPr>
          <w:rFonts w:asciiTheme="minorHAnsi" w:hAnsiTheme="minorHAnsi"/>
          <w:bCs/>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rPr>
        <w:t>agrees to name a technical representative (with deputy) for the EGI.eu Technical Board (TCB).</w:t>
      </w:r>
    </w:p>
    <w:p w:rsidR="00685034" w:rsidRPr="000A6B24" w:rsidRDefault="00685034" w:rsidP="00685034">
      <w:pPr>
        <w:rPr>
          <w:rFonts w:asciiTheme="minorHAnsi" w:hAnsiTheme="minorHAnsi"/>
          <w:bCs/>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rPr>
        <w:t>agrees to name a technical representative (with deputy) for the EGI.eu Security Coordination Group (SCG).</w:t>
      </w:r>
    </w:p>
    <w:p w:rsidR="00685034" w:rsidRPr="000A6B24" w:rsidRDefault="00685034" w:rsidP="00685034">
      <w:pPr>
        <w:rPr>
          <w:rFonts w:asciiTheme="minorHAnsi" w:hAnsiTheme="minorHAnsi"/>
          <w:bCs/>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rPr>
        <w:t xml:space="preserve">agrees to regularly attend the meetings of EGI.eu TCB and SCG as observer. </w:t>
      </w:r>
    </w:p>
    <w:p w:rsidR="00685034" w:rsidRPr="000A6B24" w:rsidRDefault="00685034" w:rsidP="00685034">
      <w:pPr>
        <w:rPr>
          <w:rFonts w:asciiTheme="minorHAnsi" w:hAnsiTheme="minorHAnsi"/>
          <w:bCs/>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rPr>
        <w:t xml:space="preserve">will become a voting member in both groups after signing the SLA. </w:t>
      </w:r>
    </w:p>
    <w:p w:rsidR="00685034" w:rsidRPr="000A6B24" w:rsidRDefault="00685034" w:rsidP="00685034">
      <w:pPr>
        <w:rPr>
          <w:rFonts w:asciiTheme="minorHAnsi" w:hAnsiTheme="minorHAnsi"/>
          <w:bCs/>
        </w:rPr>
      </w:pPr>
    </w:p>
    <w:p w:rsidR="00685034" w:rsidRPr="000A6B24" w:rsidRDefault="00685034" w:rsidP="00685034">
      <w:pPr>
        <w:rPr>
          <w:rFonts w:asciiTheme="minorHAnsi" w:hAnsiTheme="minorHAnsi"/>
          <w:i/>
          <w:highlight w:val="yellow"/>
        </w:rPr>
      </w:pPr>
    </w:p>
    <w:p w:rsidR="00685034" w:rsidRPr="000A6B24" w:rsidRDefault="00685034" w:rsidP="00685034">
      <w:pPr>
        <w:rPr>
          <w:rFonts w:asciiTheme="minorHAnsi" w:hAnsiTheme="minorHAnsi"/>
          <w:bCs/>
        </w:rPr>
      </w:pPr>
      <w:r w:rsidRPr="000A6B24">
        <w:rPr>
          <w:rFonts w:asciiTheme="minorHAnsi" w:hAnsiTheme="minorHAnsi"/>
          <w:bCs/>
          <w:highlight w:val="yellow"/>
        </w:rPr>
        <w:t>[MOU</w:t>
      </w:r>
      <w:proofErr w:type="gramStart"/>
      <w:r w:rsidRPr="000A6B24">
        <w:rPr>
          <w:rFonts w:asciiTheme="minorHAnsi" w:hAnsiTheme="minorHAnsi"/>
          <w:bCs/>
          <w:highlight w:val="yellow"/>
        </w:rPr>
        <w:t>:VRC</w:t>
      </w:r>
      <w:proofErr w:type="gramEnd"/>
      <w:r w:rsidRPr="000A6B24">
        <w:rPr>
          <w:rFonts w:asciiTheme="minorHAnsi" w:hAnsiTheme="minorHAnsi"/>
          <w:bCs/>
          <w:highlight w:val="yellow"/>
        </w:rPr>
        <w:t>]</w:t>
      </w:r>
    </w:p>
    <w:p w:rsidR="00685034" w:rsidRPr="000A6B24" w:rsidRDefault="00685034" w:rsidP="00685034">
      <w:pPr>
        <w:pStyle w:val="LightGrid-Accent31"/>
        <w:ind w:left="0"/>
        <w:rPr>
          <w:rFonts w:asciiTheme="minorHAnsi" w:hAnsiTheme="minorHAnsi"/>
          <w:bCs/>
          <w:szCs w:val="24"/>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szCs w:val="24"/>
        </w:rPr>
        <w:t>agrees to name a technical representative (with deputy) for the EGI.eu User Community Board (UCB). Further information about the EGI UCB can be found in the UCB Terms of Reference (</w:t>
      </w:r>
      <w:hyperlink r:id="rId18" w:history="1">
        <w:r w:rsidRPr="000A6B24">
          <w:rPr>
            <w:rStyle w:val="Hyperlink"/>
            <w:rFonts w:asciiTheme="minorHAnsi" w:hAnsiTheme="minorHAnsi"/>
            <w:bCs/>
            <w:szCs w:val="24"/>
          </w:rPr>
          <w:t>https://documents.egi.eu/document/120</w:t>
        </w:r>
      </w:hyperlink>
      <w:r w:rsidRPr="000A6B24">
        <w:rPr>
          <w:rFonts w:asciiTheme="minorHAnsi" w:hAnsiTheme="minorHAnsi"/>
          <w:bCs/>
          <w:szCs w:val="24"/>
        </w:rPr>
        <w:t xml:space="preserve">). </w:t>
      </w:r>
    </w:p>
    <w:p w:rsidR="00685034" w:rsidRPr="000A6B24" w:rsidRDefault="00685034" w:rsidP="00685034">
      <w:pPr>
        <w:pStyle w:val="LightGrid-Accent31"/>
        <w:ind w:left="0"/>
        <w:rPr>
          <w:rFonts w:asciiTheme="minorHAnsi" w:hAnsiTheme="minorHAnsi"/>
          <w:bCs/>
          <w:szCs w:val="24"/>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szCs w:val="24"/>
        </w:rPr>
        <w:t>may be asked to nominate representatives to serve on other advisory groups as appropriate.</w:t>
      </w:r>
    </w:p>
    <w:p w:rsidR="00685034" w:rsidRPr="000A6B24" w:rsidRDefault="00685034" w:rsidP="00685034">
      <w:pPr>
        <w:pStyle w:val="LightGrid-Accent31"/>
        <w:ind w:left="0"/>
        <w:rPr>
          <w:rFonts w:asciiTheme="minorHAnsi" w:hAnsiTheme="minorHAnsi"/>
          <w:bCs/>
          <w:szCs w:val="24"/>
        </w:rPr>
      </w:pPr>
      <w:r w:rsidRPr="000A6B24">
        <w:rPr>
          <w:rFonts w:asciiTheme="minorHAnsi" w:hAnsiTheme="minorHAnsi"/>
          <w:highlight w:val="yellow"/>
        </w:rPr>
        <w:t>[Partner]</w:t>
      </w:r>
      <w:r w:rsidRPr="000A6B24">
        <w:rPr>
          <w:rFonts w:asciiTheme="minorHAnsi" w:hAnsiTheme="minorHAnsi"/>
        </w:rPr>
        <w:t xml:space="preserve"> </w:t>
      </w:r>
      <w:r w:rsidRPr="000A6B24">
        <w:rPr>
          <w:rFonts w:asciiTheme="minorHAnsi" w:hAnsiTheme="minorHAnsi"/>
          <w:bCs/>
          <w:szCs w:val="24"/>
        </w:rPr>
        <w:t xml:space="preserve">will accept and comply with </w:t>
      </w:r>
      <w:proofErr w:type="spellStart"/>
      <w:r w:rsidRPr="000A6B24">
        <w:rPr>
          <w:rFonts w:asciiTheme="minorHAnsi" w:hAnsiTheme="minorHAnsi"/>
          <w:bCs/>
          <w:szCs w:val="24"/>
        </w:rPr>
        <w:t>EGI.eu’s</w:t>
      </w:r>
      <w:proofErr w:type="spellEnd"/>
      <w:r w:rsidRPr="000A6B24">
        <w:rPr>
          <w:rFonts w:asciiTheme="minorHAnsi" w:hAnsiTheme="minorHAnsi"/>
          <w:bCs/>
          <w:szCs w:val="24"/>
        </w:rPr>
        <w:t xml:space="preserve"> policies and procedures that apply to the users of EGI (</w:t>
      </w:r>
      <w:hyperlink r:id="rId19" w:history="1">
        <w:r w:rsidRPr="000A6B24">
          <w:rPr>
            <w:rStyle w:val="Hyperlink"/>
            <w:rFonts w:asciiTheme="minorHAnsi" w:hAnsiTheme="minorHAnsi"/>
            <w:bCs/>
            <w:szCs w:val="24"/>
          </w:rPr>
          <w:t>http://go.egi.eu/policies_and_procedures</w:t>
        </w:r>
      </w:hyperlink>
      <w:r w:rsidRPr="000A6B24">
        <w:rPr>
          <w:rFonts w:asciiTheme="minorHAnsi" w:hAnsiTheme="minorHAnsi"/>
          <w:bCs/>
          <w:szCs w:val="24"/>
        </w:rPr>
        <w:t>).</w:t>
      </w:r>
    </w:p>
    <w:p w:rsidR="00685034" w:rsidRPr="000A6B24" w:rsidRDefault="00685034" w:rsidP="00685034">
      <w:pPr>
        <w:rPr>
          <w:rFonts w:asciiTheme="minorHAnsi" w:hAnsiTheme="minorHAnsi"/>
          <w:i/>
          <w:highlight w:val="yellow"/>
        </w:rPr>
      </w:pPr>
    </w:p>
    <w:p w:rsidR="00685034" w:rsidRPr="000A6B24" w:rsidRDefault="00685034" w:rsidP="00685034">
      <w:pPr>
        <w:rPr>
          <w:rFonts w:asciiTheme="minorHAnsi" w:hAnsiTheme="minorHAnsi"/>
          <w:bCs/>
        </w:rPr>
      </w:pPr>
      <w:r w:rsidRPr="000A6B24">
        <w:rPr>
          <w:rFonts w:asciiTheme="minorHAnsi" w:hAnsiTheme="minorHAnsi"/>
          <w:bCs/>
          <w:highlight w:val="yellow"/>
        </w:rPr>
        <w:lastRenderedPageBreak/>
        <w:t>[MOU</w:t>
      </w:r>
      <w:proofErr w:type="gramStart"/>
      <w:r w:rsidRPr="000A6B24">
        <w:rPr>
          <w:rFonts w:asciiTheme="minorHAnsi" w:hAnsiTheme="minorHAnsi"/>
          <w:bCs/>
          <w:highlight w:val="yellow"/>
        </w:rPr>
        <w:t>:INFRA</w:t>
      </w:r>
      <w:proofErr w:type="gramEnd"/>
      <w:r w:rsidRPr="000A6B24">
        <w:rPr>
          <w:rFonts w:asciiTheme="minorHAnsi" w:hAnsiTheme="minorHAnsi"/>
          <w:bCs/>
          <w:highlight w:val="yellow"/>
        </w:rPr>
        <w:t>]</w:t>
      </w:r>
    </w:p>
    <w:p w:rsidR="00685034" w:rsidRPr="000A6B24" w:rsidRDefault="00685034" w:rsidP="00685034">
      <w:pPr>
        <w:pStyle w:val="LightGrid-Accent31"/>
        <w:ind w:left="0"/>
        <w:rPr>
          <w:rFonts w:asciiTheme="minorHAnsi" w:hAnsiTheme="minorHAnsi"/>
          <w:i/>
        </w:rPr>
      </w:pPr>
      <w:r w:rsidRPr="000A6B24">
        <w:rPr>
          <w:rFonts w:asciiTheme="minorHAnsi" w:hAnsiTheme="minorHAnsi"/>
          <w:highlight w:val="yellow"/>
        </w:rPr>
        <w:t xml:space="preserve"> [Partner]</w:t>
      </w:r>
      <w:r w:rsidRPr="000A6B24">
        <w:rPr>
          <w:rFonts w:asciiTheme="minorHAnsi" w:hAnsiTheme="minorHAnsi"/>
        </w:rPr>
        <w:t xml:space="preserve"> agrees to name a technical representative (with deputy) for the EGI Operations Management Board (OMB).</w:t>
      </w:r>
    </w:p>
    <w:p w:rsidR="00685034" w:rsidRPr="000A6B24" w:rsidRDefault="00685034" w:rsidP="00685034">
      <w:pPr>
        <w:pStyle w:val="LightGrid-Accent31"/>
        <w:ind w:left="0"/>
        <w:rPr>
          <w:rFonts w:asciiTheme="minorHAnsi" w:hAnsiTheme="minorHAnsi"/>
          <w:i/>
        </w:rPr>
      </w:pPr>
      <w:r w:rsidRPr="000A6B24">
        <w:rPr>
          <w:rFonts w:asciiTheme="minorHAnsi" w:hAnsiTheme="minorHAnsi"/>
          <w:highlight w:val="yellow"/>
        </w:rPr>
        <w:t>[Partner]</w:t>
      </w:r>
      <w:r w:rsidRPr="000A6B24">
        <w:rPr>
          <w:rFonts w:asciiTheme="minorHAnsi" w:hAnsiTheme="minorHAnsi"/>
        </w:rPr>
        <w:t xml:space="preserve"> may be asked to nominate representatives to serve on other policy groups as appropriate.</w:t>
      </w:r>
    </w:p>
    <w:p w:rsidR="00685034" w:rsidRPr="000A6B24" w:rsidRDefault="00685034" w:rsidP="00685034">
      <w:pPr>
        <w:rPr>
          <w:rFonts w:asciiTheme="minorHAnsi" w:hAnsiTheme="minorHAnsi"/>
          <w:bCs/>
        </w:rPr>
      </w:pPr>
    </w:p>
    <w:p w:rsidR="00685034" w:rsidRPr="000A6B24" w:rsidRDefault="00685034" w:rsidP="00685034">
      <w:pPr>
        <w:rPr>
          <w:rFonts w:asciiTheme="minorHAnsi" w:hAnsiTheme="minorHAnsi"/>
          <w:bCs/>
        </w:rPr>
      </w:pPr>
      <w:r w:rsidRPr="000A6B24">
        <w:rPr>
          <w:rFonts w:asciiTheme="minorHAnsi" w:hAnsiTheme="minorHAnsi"/>
          <w:bCs/>
          <w:highlight w:val="yellow"/>
        </w:rPr>
        <w:t>[MOU</w:t>
      </w:r>
      <w:proofErr w:type="gramStart"/>
      <w:r w:rsidRPr="000A6B24">
        <w:rPr>
          <w:rFonts w:asciiTheme="minorHAnsi" w:hAnsiTheme="minorHAnsi"/>
          <w:bCs/>
          <w:highlight w:val="yellow"/>
        </w:rPr>
        <w:t>:PRJ</w:t>
      </w:r>
      <w:proofErr w:type="gramEnd"/>
      <w:r w:rsidRPr="000A6B24">
        <w:rPr>
          <w:rFonts w:asciiTheme="minorHAnsi" w:hAnsiTheme="minorHAnsi"/>
          <w:bCs/>
          <w:highlight w:val="yellow"/>
        </w:rPr>
        <w:t>]</w:t>
      </w:r>
    </w:p>
    <w:p w:rsidR="00685034" w:rsidRPr="000A6B24" w:rsidRDefault="00685034" w:rsidP="00685034">
      <w:pPr>
        <w:rPr>
          <w:rFonts w:asciiTheme="minorHAnsi" w:hAnsiTheme="minorHAnsi"/>
          <w:bCs/>
          <w:i/>
        </w:rPr>
      </w:pPr>
      <w:r w:rsidRPr="000A6B24">
        <w:rPr>
          <w:rFonts w:asciiTheme="minorHAnsi" w:hAnsiTheme="minorHAnsi"/>
          <w:bCs/>
          <w:i/>
          <w:highlight w:val="yellow"/>
        </w:rPr>
        <w:t>No participation from collaborating EC projects are expected or provided the option of attending EGI Policy Groups. (</w:t>
      </w:r>
      <w:proofErr w:type="gramStart"/>
      <w:r w:rsidRPr="000A6B24">
        <w:rPr>
          <w:rFonts w:asciiTheme="minorHAnsi" w:hAnsiTheme="minorHAnsi"/>
          <w:bCs/>
          <w:i/>
          <w:highlight w:val="yellow"/>
        </w:rPr>
        <w:t>so</w:t>
      </w:r>
      <w:proofErr w:type="gramEnd"/>
      <w:r w:rsidRPr="000A6B24">
        <w:rPr>
          <w:rFonts w:asciiTheme="minorHAnsi" w:hAnsiTheme="minorHAnsi"/>
          <w:bCs/>
          <w:i/>
          <w:highlight w:val="yellow"/>
        </w:rPr>
        <w:t xml:space="preserve"> just do not include – this is for information purposes only)</w:t>
      </w:r>
    </w:p>
    <w:p w:rsidR="00685034" w:rsidRPr="000A6B24" w:rsidRDefault="00685034" w:rsidP="00685034">
      <w:pPr>
        <w:rPr>
          <w:rFonts w:asciiTheme="minorHAnsi" w:hAnsiTheme="minorHAnsi"/>
          <w:bCs/>
        </w:rPr>
      </w:pPr>
    </w:p>
    <w:p w:rsidR="00685034" w:rsidRPr="000A6B24" w:rsidRDefault="00685034" w:rsidP="00685034">
      <w:pPr>
        <w:rPr>
          <w:rFonts w:asciiTheme="minorHAnsi" w:hAnsiTheme="minorHAnsi"/>
        </w:rPr>
      </w:pPr>
      <w:r w:rsidRPr="000A6B24">
        <w:rPr>
          <w:rFonts w:asciiTheme="minorHAnsi" w:hAnsiTheme="minorHAnsi"/>
        </w:rPr>
        <w:t xml:space="preserve">Joint working groups may be established to examine in detail proposals in areas assigned to them by the Parties referred to in </w:t>
      </w:r>
      <w:r w:rsidRPr="000A6B24">
        <w:rPr>
          <w:rFonts w:asciiTheme="minorHAnsi" w:hAnsiTheme="minorHAnsi"/>
        </w:rPr>
        <w:fldChar w:fldCharType="begin"/>
      </w:r>
      <w:r w:rsidRPr="000A6B24">
        <w:rPr>
          <w:rFonts w:asciiTheme="minorHAnsi" w:hAnsiTheme="minorHAnsi"/>
        </w:rPr>
        <w:instrText xml:space="preserve"> REF _Ref196377321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 xml:space="preserve">Article </w:t>
      </w:r>
      <w:r w:rsidRPr="000A6B24">
        <w:rPr>
          <w:rFonts w:asciiTheme="minorHAnsi" w:hAnsiTheme="minorHAnsi"/>
          <w:noProof/>
        </w:rPr>
        <w:t>3</w:t>
      </w:r>
      <w:r w:rsidRPr="000A6B24">
        <w:rPr>
          <w:rFonts w:asciiTheme="minorHAnsi" w:hAnsiTheme="minorHAnsi"/>
        </w:rPr>
        <w:fldChar w:fldCharType="end"/>
      </w:r>
      <w:r w:rsidRPr="000A6B24">
        <w:rPr>
          <w:rFonts w:asciiTheme="minorHAnsi" w:hAnsiTheme="minorHAnsi"/>
        </w:rPr>
        <w:t xml:space="preserve"> (Joint Work Plan) and to make recommendations to the Parties.</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 xml:space="preserve">Each Party shall designate a “point of contact” that shall be responsible for monitoring the implementation of this </w:t>
      </w:r>
      <w:proofErr w:type="spellStart"/>
      <w:r w:rsidRPr="000A6B24">
        <w:rPr>
          <w:rFonts w:asciiTheme="minorHAnsi" w:hAnsiTheme="minorHAnsi"/>
        </w:rPr>
        <w:t>MoU</w:t>
      </w:r>
      <w:proofErr w:type="spellEnd"/>
      <w:r w:rsidRPr="000A6B24">
        <w:rPr>
          <w:rFonts w:asciiTheme="minorHAnsi" w:hAnsiTheme="minorHAnsi"/>
        </w:rPr>
        <w:t xml:space="preserve"> and for taking measures to assist in the further development of cooperative activities. Such points of contact shall be the ordinary channel for the Parties' communication of proposals for cooperation.</w:t>
      </w:r>
    </w:p>
    <w:p w:rsidR="00685034" w:rsidRPr="000A6B24" w:rsidRDefault="00685034" w:rsidP="00685034">
      <w:pPr>
        <w:pStyle w:val="BodyText"/>
        <w:rPr>
          <w:rFonts w:asciiTheme="minorHAnsi" w:hAnsiTheme="minorHAnsi"/>
          <w:bCs/>
        </w:rPr>
      </w:pPr>
    </w:p>
    <w:p w:rsidR="00685034" w:rsidRPr="000A6B24" w:rsidRDefault="00685034" w:rsidP="00685034">
      <w:pPr>
        <w:pStyle w:val="BodyText"/>
        <w:rPr>
          <w:rFonts w:asciiTheme="minorHAnsi" w:hAnsiTheme="minorHAnsi"/>
        </w:rPr>
      </w:pPr>
      <w:r w:rsidRPr="000A6B24">
        <w:rPr>
          <w:rFonts w:asciiTheme="minorHAnsi" w:hAnsiTheme="minorHAnsi"/>
        </w:rPr>
        <w:t>The primary point of contact for each Party is:</w:t>
      </w:r>
    </w:p>
    <w:p w:rsidR="00685034" w:rsidRPr="000A6B24" w:rsidRDefault="00685034" w:rsidP="00685034">
      <w:pPr>
        <w:pStyle w:val="BodyText"/>
        <w:rPr>
          <w:rFonts w:asciiTheme="minorHAnsi" w:hAnsiTheme="minorHAnsi"/>
        </w:rPr>
      </w:pPr>
      <w:r w:rsidRPr="000A6B24">
        <w:rPr>
          <w:rFonts w:asciiTheme="minorHAnsi" w:hAnsiTheme="minorHAnsi"/>
        </w:rPr>
        <w:tab/>
        <w:t xml:space="preserve">EGI.eu: </w:t>
      </w:r>
      <w:r w:rsidRPr="000A6B24">
        <w:rPr>
          <w:rFonts w:asciiTheme="minorHAnsi" w:hAnsiTheme="minorHAnsi"/>
          <w:i/>
          <w:highlight w:val="yellow"/>
        </w:rPr>
        <w:t>&lt;Name&gt; &lt;email&gt;</w:t>
      </w:r>
    </w:p>
    <w:p w:rsidR="00685034" w:rsidRPr="000A6B24" w:rsidRDefault="00685034" w:rsidP="00685034">
      <w:pPr>
        <w:spacing w:before="60" w:after="60"/>
        <w:rPr>
          <w:rFonts w:asciiTheme="minorHAnsi" w:hAnsiTheme="minorHAnsi"/>
          <w:bCs/>
          <w:i/>
        </w:rPr>
      </w:pPr>
      <w:r w:rsidRPr="000A6B24">
        <w:rPr>
          <w:rFonts w:asciiTheme="minorHAnsi" w:hAnsiTheme="minorHAnsi"/>
          <w:bCs/>
        </w:rPr>
        <w:tab/>
      </w:r>
      <w:r w:rsidRPr="000A6B24">
        <w:rPr>
          <w:rFonts w:asciiTheme="minorHAnsi" w:hAnsiTheme="minorHAnsi"/>
          <w:highlight w:val="yellow"/>
        </w:rPr>
        <w:t>[Partner</w:t>
      </w:r>
      <w:proofErr w:type="gramStart"/>
      <w:r w:rsidRPr="000A6B24">
        <w:rPr>
          <w:rFonts w:asciiTheme="minorHAnsi" w:hAnsiTheme="minorHAnsi"/>
          <w:highlight w:val="yellow"/>
        </w:rPr>
        <w:t>]</w:t>
      </w:r>
      <w:r w:rsidRPr="000A6B24">
        <w:rPr>
          <w:rFonts w:asciiTheme="minorHAnsi" w:hAnsiTheme="minorHAnsi"/>
          <w:bCs/>
          <w:highlight w:val="yellow"/>
        </w:rPr>
        <w:t>:</w:t>
      </w:r>
      <w:proofErr w:type="gramEnd"/>
      <w:r w:rsidRPr="000A6B24">
        <w:rPr>
          <w:rFonts w:asciiTheme="minorHAnsi" w:hAnsiTheme="minorHAnsi"/>
          <w:bCs/>
          <w:highlight w:val="yellow"/>
        </w:rPr>
        <w:t xml:space="preserve"> </w:t>
      </w:r>
      <w:r w:rsidRPr="000A6B24">
        <w:rPr>
          <w:rFonts w:asciiTheme="minorHAnsi" w:hAnsiTheme="minorHAnsi"/>
          <w:bCs/>
          <w:i/>
          <w:highlight w:val="yellow"/>
        </w:rPr>
        <w:t>&lt;Name&gt; &lt;email&gt;</w:t>
      </w:r>
    </w:p>
    <w:p w:rsidR="00685034" w:rsidRPr="000A6B24" w:rsidRDefault="00685034" w:rsidP="00685034">
      <w:pPr>
        <w:rPr>
          <w:rFonts w:asciiTheme="minorHAnsi" w:hAnsiTheme="minorHAnsi"/>
          <w:bCs/>
        </w:rPr>
      </w:pPr>
    </w:p>
    <w:p w:rsidR="00685034" w:rsidRPr="000A6B24" w:rsidRDefault="00685034" w:rsidP="00685034">
      <w:pPr>
        <w:pStyle w:val="BodyText"/>
        <w:rPr>
          <w:rFonts w:asciiTheme="minorHAnsi" w:hAnsiTheme="minorHAnsi"/>
        </w:rPr>
      </w:pPr>
      <w:r w:rsidRPr="000A6B24">
        <w:rPr>
          <w:rFonts w:asciiTheme="minorHAnsi" w:hAnsiTheme="minorHAnsi"/>
        </w:rPr>
        <w:t xml:space="preserve">Questions of principle or problems that cannot be solved at primary contact level are escalated to the </w:t>
      </w:r>
      <w:r w:rsidRPr="000A6B24">
        <w:rPr>
          <w:rFonts w:asciiTheme="minorHAnsi" w:hAnsiTheme="minorHAnsi"/>
          <w:highlight w:val="yellow"/>
        </w:rPr>
        <w:t>EGI.eu Director</w:t>
      </w:r>
      <w:r w:rsidR="00640DF7" w:rsidRPr="000A6B24">
        <w:rPr>
          <w:rFonts w:asciiTheme="minorHAnsi" w:hAnsiTheme="minorHAnsi"/>
          <w:highlight w:val="yellow"/>
        </w:rPr>
        <w:t xml:space="preserve"> or EGI-Engage Project Director</w:t>
      </w:r>
      <w:r w:rsidRPr="000A6B24">
        <w:rPr>
          <w:rFonts w:asciiTheme="minorHAnsi" w:hAnsiTheme="minorHAnsi"/>
        </w:rPr>
        <w:t xml:space="preserve"> and the </w:t>
      </w:r>
      <w:r w:rsidRPr="000A6B24">
        <w:rPr>
          <w:rFonts w:asciiTheme="minorHAnsi" w:hAnsiTheme="minorHAnsi"/>
          <w:i/>
          <w:highlight w:val="yellow"/>
        </w:rPr>
        <w:t>Partner Head or Highest Role applicable</w:t>
      </w:r>
      <w:r w:rsidRPr="000A6B24">
        <w:rPr>
          <w:rFonts w:asciiTheme="minorHAnsi" w:hAnsiTheme="minorHAnsi"/>
          <w:i/>
        </w:rPr>
        <w:t>.</w:t>
      </w:r>
    </w:p>
    <w:p w:rsidR="00685034" w:rsidRPr="000A6B24" w:rsidRDefault="00685034" w:rsidP="0019405A">
      <w:pPr>
        <w:pStyle w:val="Heading1"/>
        <w:numPr>
          <w:ilvl w:val="0"/>
          <w:numId w:val="0"/>
        </w:numPr>
        <w:jc w:val="left"/>
        <w:rPr>
          <w:rFonts w:asciiTheme="minorHAnsi" w:hAnsiTheme="minorHAnsi"/>
          <w:bCs w:val="0"/>
        </w:rPr>
      </w:pPr>
      <w:bookmarkStart w:id="20" w:name="_Toc204238688"/>
      <w:bookmarkStart w:id="21" w:name="_Toc401845044"/>
      <w:bookmarkStart w:id="22" w:name="_Toc421888596"/>
      <w:r w:rsidRPr="000A6B24">
        <w:rPr>
          <w:rFonts w:asciiTheme="minorHAnsi" w:hAnsiTheme="minorHAnsi"/>
        </w:rPr>
        <w:t>Article 5: Rights and Responsibilities</w:t>
      </w:r>
      <w:bookmarkEnd w:id="20"/>
      <w:bookmarkEnd w:id="21"/>
      <w:bookmarkEnd w:id="22"/>
    </w:p>
    <w:p w:rsidR="00685034" w:rsidRPr="000A6B24" w:rsidRDefault="00685034" w:rsidP="00685034">
      <w:pPr>
        <w:pStyle w:val="BodyText"/>
        <w:rPr>
          <w:rFonts w:asciiTheme="minorHAnsi" w:hAnsiTheme="minorHAnsi"/>
          <w:bCs/>
        </w:rPr>
      </w:pPr>
      <w:r w:rsidRPr="000A6B24">
        <w:rPr>
          <w:rFonts w:asciiTheme="minorHAnsi" w:hAnsiTheme="minorHAnsi"/>
        </w:rPr>
        <w:t xml:space="preserve">The procedure is set out in </w:t>
      </w:r>
      <w:r w:rsidRPr="000A6B24">
        <w:rPr>
          <w:rFonts w:asciiTheme="minorHAnsi" w:hAnsiTheme="minorHAnsi"/>
          <w:bCs/>
        </w:rPr>
        <w:fldChar w:fldCharType="begin"/>
      </w:r>
      <w:r w:rsidRPr="000A6B24">
        <w:rPr>
          <w:rFonts w:asciiTheme="minorHAnsi" w:hAnsiTheme="minorHAnsi"/>
        </w:rPr>
        <w:instrText xml:space="preserve"> REF _Ref196380411 \n \h </w:instrText>
      </w:r>
      <w:r w:rsidR="009A6E8F" w:rsidRPr="000A6B24">
        <w:rPr>
          <w:rFonts w:asciiTheme="minorHAnsi" w:hAnsiTheme="minorHAnsi"/>
          <w:bCs/>
        </w:rPr>
        <w:instrText xml:space="preserve"> \* MERGEFORMAT </w:instrText>
      </w:r>
      <w:r w:rsidRPr="000A6B24">
        <w:rPr>
          <w:rFonts w:asciiTheme="minorHAnsi" w:hAnsiTheme="minorHAnsi"/>
          <w:bCs/>
        </w:rPr>
      </w:r>
      <w:r w:rsidRPr="000A6B24">
        <w:rPr>
          <w:rFonts w:asciiTheme="minorHAnsi" w:hAnsiTheme="minorHAnsi"/>
          <w:bCs/>
        </w:rPr>
        <w:fldChar w:fldCharType="separate"/>
      </w:r>
      <w:r w:rsidRPr="000A6B24">
        <w:rPr>
          <w:rFonts w:asciiTheme="minorHAnsi" w:hAnsiTheme="minorHAnsi"/>
        </w:rPr>
        <w:t>Annex 3</w:t>
      </w:r>
      <w:r w:rsidRPr="000A6B24">
        <w:rPr>
          <w:rFonts w:asciiTheme="minorHAnsi" w:hAnsiTheme="minorHAnsi"/>
          <w:bCs/>
        </w:rPr>
        <w:fldChar w:fldCharType="end"/>
      </w:r>
      <w:r w:rsidRPr="000A6B24">
        <w:rPr>
          <w:rFonts w:asciiTheme="minorHAnsi" w:hAnsiTheme="minorHAnsi"/>
        </w:rPr>
        <w:t xml:space="preserve">. </w:t>
      </w:r>
    </w:p>
    <w:p w:rsidR="00685034" w:rsidRPr="000A6B24" w:rsidRDefault="00685034" w:rsidP="0019405A">
      <w:pPr>
        <w:pStyle w:val="Heading1"/>
        <w:numPr>
          <w:ilvl w:val="0"/>
          <w:numId w:val="0"/>
        </w:numPr>
        <w:jc w:val="left"/>
        <w:rPr>
          <w:rFonts w:asciiTheme="minorHAnsi" w:hAnsiTheme="minorHAnsi"/>
        </w:rPr>
      </w:pPr>
      <w:bookmarkStart w:id="23" w:name="_Toc204238689"/>
      <w:bookmarkStart w:id="24" w:name="_Toc401845045"/>
      <w:bookmarkStart w:id="25" w:name="_Toc421888597"/>
      <w:r w:rsidRPr="000A6B24">
        <w:rPr>
          <w:rFonts w:asciiTheme="minorHAnsi" w:hAnsiTheme="minorHAnsi"/>
        </w:rPr>
        <w:t>Article 6: Funding</w:t>
      </w:r>
      <w:bookmarkEnd w:id="23"/>
      <w:bookmarkEnd w:id="24"/>
      <w:bookmarkEnd w:id="25"/>
    </w:p>
    <w:p w:rsidR="00685034" w:rsidRPr="000A6B24" w:rsidRDefault="00685034" w:rsidP="00685034">
      <w:pPr>
        <w:rPr>
          <w:rFonts w:asciiTheme="minorHAnsi" w:hAnsiTheme="minorHAnsi"/>
        </w:rPr>
      </w:pPr>
      <w:r w:rsidRPr="000A6B24">
        <w:rPr>
          <w:rFonts w:asciiTheme="minorHAnsi" w:hAnsiTheme="minorHAnsi"/>
        </w:rPr>
        <w:t xml:space="preserve">Each Party shall bear the costs of discharging its respective responsibilities under this </w:t>
      </w:r>
      <w:proofErr w:type="spellStart"/>
      <w:r w:rsidRPr="000A6B24">
        <w:rPr>
          <w:rFonts w:asciiTheme="minorHAnsi" w:hAnsiTheme="minorHAnsi"/>
        </w:rPr>
        <w:t>MoU</w:t>
      </w:r>
      <w:proofErr w:type="spellEnd"/>
      <w:r w:rsidRPr="000A6B24">
        <w:rPr>
          <w:rFonts w:asciiTheme="minorHAnsi" w:hAnsiTheme="minorHAnsi"/>
        </w:rPr>
        <w:t xml:space="preserve">, including travel and subsistence of its own personnel and transportation of goods and equipment and associated documentation, unless otherwise agreed in this </w:t>
      </w:r>
      <w:proofErr w:type="spellStart"/>
      <w:r w:rsidRPr="000A6B24">
        <w:rPr>
          <w:rFonts w:asciiTheme="minorHAnsi" w:hAnsiTheme="minorHAnsi"/>
        </w:rPr>
        <w:t>MoU</w:t>
      </w:r>
      <w:proofErr w:type="spellEnd"/>
      <w:r w:rsidRPr="000A6B24">
        <w:rPr>
          <w:rFonts w:asciiTheme="minorHAnsi" w:hAnsiTheme="minorHAnsi"/>
        </w:rPr>
        <w:t xml:space="preserve">. </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Each Party shall make available free of charge to the other Party any office/meeting space needed for the joint activities.</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proofErr w:type="gramStart"/>
      <w:r w:rsidRPr="000A6B24">
        <w:rPr>
          <w:rFonts w:asciiTheme="minorHAnsi" w:hAnsiTheme="minorHAnsi"/>
        </w:rPr>
        <w:t>MoU</w:t>
      </w:r>
      <w:proofErr w:type="spellEnd"/>
      <w:r w:rsidRPr="000A6B24">
        <w:rPr>
          <w:rFonts w:asciiTheme="minorHAnsi" w:hAnsiTheme="minorHAnsi"/>
        </w:rPr>
        <w:t>, that</w:t>
      </w:r>
      <w:proofErr w:type="gramEnd"/>
      <w:r w:rsidRPr="000A6B24">
        <w:rPr>
          <w:rFonts w:asciiTheme="minorHAnsi" w:hAnsiTheme="minorHAnsi"/>
        </w:rPr>
        <w:t xml:space="preserve"> Party shall notify and consult with the other Party in a timely manner in order to minimise the negative impact of such problems on the cooperation. The Parties shall jointly look for mutually agreeable solutions.</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rsidR="00685034" w:rsidRPr="000A6B24" w:rsidRDefault="00685034" w:rsidP="0019405A">
      <w:pPr>
        <w:pStyle w:val="Heading1"/>
        <w:numPr>
          <w:ilvl w:val="0"/>
          <w:numId w:val="0"/>
        </w:numPr>
        <w:jc w:val="left"/>
        <w:rPr>
          <w:rFonts w:asciiTheme="minorHAnsi" w:hAnsiTheme="minorHAnsi"/>
          <w:bCs w:val="0"/>
        </w:rPr>
      </w:pPr>
      <w:bookmarkStart w:id="26" w:name="_Toc204238690"/>
      <w:bookmarkStart w:id="27" w:name="_Toc401845046"/>
      <w:bookmarkStart w:id="28" w:name="_Toc421888598"/>
      <w:r w:rsidRPr="000A6B24">
        <w:rPr>
          <w:rFonts w:asciiTheme="minorHAnsi" w:hAnsiTheme="minorHAnsi"/>
        </w:rPr>
        <w:lastRenderedPageBreak/>
        <w:t>Article 7: Entry into force, duration and termination</w:t>
      </w:r>
      <w:bookmarkEnd w:id="26"/>
      <w:bookmarkEnd w:id="27"/>
      <w:bookmarkEnd w:id="28"/>
    </w:p>
    <w:p w:rsidR="00685034" w:rsidRPr="000A6B24" w:rsidRDefault="00685034" w:rsidP="00685034">
      <w:pPr>
        <w:pStyle w:val="BodyText"/>
        <w:rPr>
          <w:rFonts w:asciiTheme="minorHAnsi" w:hAnsiTheme="minorHAnsi"/>
        </w:rPr>
      </w:pPr>
      <w:r w:rsidRPr="000A6B24">
        <w:rPr>
          <w:rFonts w:asciiTheme="minorHAnsi" w:hAnsiTheme="minorHAnsi"/>
        </w:rPr>
        <w:t xml:space="preserve">This </w:t>
      </w:r>
      <w:proofErr w:type="spellStart"/>
      <w:r w:rsidRPr="000A6B24">
        <w:rPr>
          <w:rFonts w:asciiTheme="minorHAnsi" w:hAnsiTheme="minorHAnsi"/>
        </w:rPr>
        <w:t>MoU</w:t>
      </w:r>
      <w:proofErr w:type="spellEnd"/>
      <w:r w:rsidRPr="000A6B24">
        <w:rPr>
          <w:rFonts w:asciiTheme="minorHAnsi" w:hAnsiTheme="minorHAnsi"/>
        </w:rPr>
        <w:t xml:space="preserve"> will enter into force when signed by the authorised representatives of the Parties and shall remain in force until completion of the activities identified in </w:t>
      </w:r>
      <w:r w:rsidRPr="000A6B24">
        <w:rPr>
          <w:rFonts w:asciiTheme="minorHAnsi" w:hAnsiTheme="minorHAnsi"/>
        </w:rPr>
        <w:fldChar w:fldCharType="begin"/>
      </w:r>
      <w:r w:rsidRPr="000A6B24">
        <w:rPr>
          <w:rFonts w:asciiTheme="minorHAnsi" w:hAnsiTheme="minorHAnsi"/>
        </w:rPr>
        <w:instrText xml:space="preserve"> REF _Ref196377321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 xml:space="preserve">Article </w:t>
      </w:r>
      <w:r w:rsidRPr="000A6B24">
        <w:rPr>
          <w:rFonts w:asciiTheme="minorHAnsi" w:hAnsiTheme="minorHAnsi"/>
          <w:noProof/>
        </w:rPr>
        <w:t>3</w:t>
      </w:r>
      <w:r w:rsidRPr="000A6B24">
        <w:rPr>
          <w:rFonts w:asciiTheme="minorHAnsi" w:hAnsiTheme="minorHAnsi"/>
        </w:rPr>
        <w:fldChar w:fldCharType="end"/>
      </w:r>
      <w:r w:rsidRPr="000A6B24">
        <w:rPr>
          <w:rFonts w:asciiTheme="minorHAnsi" w:hAnsiTheme="minorHAnsi"/>
        </w:rPr>
        <w:t xml:space="preserve">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rsidR="00685034" w:rsidRPr="000A6B24" w:rsidRDefault="00685034" w:rsidP="0019405A">
      <w:pPr>
        <w:pStyle w:val="Heading1"/>
        <w:numPr>
          <w:ilvl w:val="0"/>
          <w:numId w:val="0"/>
        </w:numPr>
        <w:jc w:val="left"/>
        <w:rPr>
          <w:rFonts w:asciiTheme="minorHAnsi" w:hAnsiTheme="minorHAnsi"/>
        </w:rPr>
      </w:pPr>
      <w:bookmarkStart w:id="29" w:name="_Ref196383641"/>
      <w:bookmarkStart w:id="30" w:name="_Ref204231970"/>
      <w:bookmarkStart w:id="31" w:name="_Toc204238691"/>
      <w:bookmarkStart w:id="32" w:name="_Toc401845047"/>
      <w:bookmarkStart w:id="33" w:name="_Toc421888599"/>
      <w:r w:rsidRPr="000A6B24">
        <w:rPr>
          <w:rFonts w:asciiTheme="minorHAnsi" w:hAnsiTheme="minorHAnsi"/>
        </w:rPr>
        <w:t xml:space="preserve">Article </w:t>
      </w:r>
      <w:bookmarkEnd w:id="29"/>
      <w:r w:rsidRPr="000A6B24">
        <w:rPr>
          <w:rFonts w:asciiTheme="minorHAnsi" w:hAnsiTheme="minorHAnsi"/>
        </w:rPr>
        <w:t>8: Amendments</w:t>
      </w:r>
      <w:bookmarkEnd w:id="30"/>
      <w:bookmarkEnd w:id="31"/>
      <w:bookmarkEnd w:id="32"/>
      <w:bookmarkEnd w:id="33"/>
    </w:p>
    <w:p w:rsidR="00685034" w:rsidRPr="000A6B24" w:rsidRDefault="00685034" w:rsidP="00685034">
      <w:pPr>
        <w:rPr>
          <w:rFonts w:asciiTheme="minorHAnsi" w:hAnsiTheme="minorHAnsi"/>
        </w:rPr>
      </w:pPr>
      <w:r w:rsidRPr="000A6B24">
        <w:rPr>
          <w:rFonts w:asciiTheme="minorHAnsi" w:hAnsiTheme="minorHAnsi"/>
        </w:rPr>
        <w:t xml:space="preserve">The </w:t>
      </w:r>
      <w:proofErr w:type="spellStart"/>
      <w:r w:rsidRPr="000A6B24">
        <w:rPr>
          <w:rFonts w:asciiTheme="minorHAnsi" w:hAnsiTheme="minorHAnsi"/>
        </w:rPr>
        <w:t>MoU</w:t>
      </w:r>
      <w:proofErr w:type="spellEnd"/>
      <w:r w:rsidRPr="000A6B24">
        <w:rPr>
          <w:rFonts w:asciiTheme="minorHAnsi" w:hAnsiTheme="minorHAnsi"/>
        </w:rPr>
        <w:t xml:space="preserve"> may be amended by written agreement of the Parties. Amendments shall be valid only if signed by the authorised representatives of the Parties.</w:t>
      </w:r>
    </w:p>
    <w:p w:rsidR="00685034" w:rsidRPr="000A6B24" w:rsidRDefault="00685034" w:rsidP="0019405A">
      <w:pPr>
        <w:pStyle w:val="Heading1"/>
        <w:numPr>
          <w:ilvl w:val="0"/>
          <w:numId w:val="0"/>
        </w:numPr>
        <w:jc w:val="left"/>
        <w:rPr>
          <w:rFonts w:asciiTheme="minorHAnsi" w:hAnsiTheme="minorHAnsi"/>
        </w:rPr>
      </w:pPr>
      <w:bookmarkStart w:id="34" w:name="_Toc204238692"/>
      <w:bookmarkStart w:id="35" w:name="_Toc401845048"/>
      <w:bookmarkStart w:id="36" w:name="_Toc421888600"/>
      <w:r w:rsidRPr="000A6B24">
        <w:rPr>
          <w:rFonts w:asciiTheme="minorHAnsi" w:hAnsiTheme="minorHAnsi"/>
        </w:rPr>
        <w:t>Article 9: Annexes</w:t>
      </w:r>
      <w:bookmarkEnd w:id="34"/>
      <w:bookmarkEnd w:id="35"/>
      <w:bookmarkEnd w:id="36"/>
    </w:p>
    <w:p w:rsidR="00685034" w:rsidRPr="000A6B24" w:rsidRDefault="00685034" w:rsidP="00685034">
      <w:pPr>
        <w:rPr>
          <w:rFonts w:asciiTheme="minorHAnsi" w:hAnsiTheme="minorHAnsi"/>
        </w:rPr>
      </w:pPr>
      <w:r w:rsidRPr="000A6B24">
        <w:rPr>
          <w:rFonts w:asciiTheme="minorHAnsi" w:hAnsiTheme="minorHAnsi"/>
        </w:rPr>
        <w:t xml:space="preserve">Annexes </w:t>
      </w:r>
      <w:r w:rsidRPr="000A6B24">
        <w:rPr>
          <w:rFonts w:asciiTheme="minorHAnsi" w:hAnsiTheme="minorHAnsi"/>
        </w:rPr>
        <w:fldChar w:fldCharType="begin"/>
      </w:r>
      <w:r w:rsidRPr="000A6B24">
        <w:rPr>
          <w:rFonts w:asciiTheme="minorHAnsi" w:hAnsiTheme="minorHAnsi"/>
        </w:rPr>
        <w:instrText xml:space="preserve"> REF _Ref196377177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1</w:t>
      </w:r>
      <w:r w:rsidRPr="000A6B24">
        <w:rPr>
          <w:rFonts w:asciiTheme="minorHAnsi" w:hAnsiTheme="minorHAnsi"/>
        </w:rPr>
        <w:fldChar w:fldCharType="end"/>
      </w:r>
      <w:r w:rsidRPr="000A6B24">
        <w:rPr>
          <w:rFonts w:asciiTheme="minorHAnsi" w:hAnsiTheme="minorHAnsi"/>
        </w:rPr>
        <w:t xml:space="preserve">, </w:t>
      </w:r>
      <w:r w:rsidRPr="000A6B24">
        <w:rPr>
          <w:rFonts w:asciiTheme="minorHAnsi" w:hAnsiTheme="minorHAnsi"/>
        </w:rPr>
        <w:fldChar w:fldCharType="begin"/>
      </w:r>
      <w:r w:rsidRPr="000A6B24">
        <w:rPr>
          <w:rFonts w:asciiTheme="minorHAnsi" w:hAnsiTheme="minorHAnsi"/>
        </w:rPr>
        <w:instrText xml:space="preserve"> REF _Ref196377238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2</w:t>
      </w:r>
      <w:r w:rsidRPr="000A6B24">
        <w:rPr>
          <w:rFonts w:asciiTheme="minorHAnsi" w:hAnsiTheme="minorHAnsi"/>
        </w:rPr>
        <w:fldChar w:fldCharType="end"/>
      </w:r>
      <w:r w:rsidRPr="000A6B24">
        <w:rPr>
          <w:rFonts w:asciiTheme="minorHAnsi" w:hAnsiTheme="minorHAnsi"/>
        </w:rPr>
        <w:t xml:space="preserve">, </w:t>
      </w:r>
      <w:r w:rsidRPr="000A6B24">
        <w:rPr>
          <w:rFonts w:asciiTheme="minorHAnsi" w:hAnsiTheme="minorHAnsi"/>
        </w:rPr>
        <w:fldChar w:fldCharType="begin"/>
      </w:r>
      <w:r w:rsidRPr="000A6B24">
        <w:rPr>
          <w:rFonts w:asciiTheme="minorHAnsi" w:hAnsiTheme="minorHAnsi"/>
        </w:rPr>
        <w:instrText xml:space="preserve"> REF _Ref196380411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3</w:t>
      </w:r>
      <w:r w:rsidRPr="000A6B24">
        <w:rPr>
          <w:rFonts w:asciiTheme="minorHAnsi" w:hAnsiTheme="minorHAnsi"/>
        </w:rPr>
        <w:fldChar w:fldCharType="end"/>
      </w:r>
      <w:r w:rsidRPr="000A6B24">
        <w:rPr>
          <w:rFonts w:asciiTheme="minorHAnsi" w:hAnsiTheme="minorHAnsi"/>
        </w:rPr>
        <w:t xml:space="preserve">, </w:t>
      </w:r>
      <w:r w:rsidRPr="000A6B24">
        <w:rPr>
          <w:rFonts w:asciiTheme="minorHAnsi" w:hAnsiTheme="minorHAnsi"/>
        </w:rPr>
        <w:fldChar w:fldCharType="begin"/>
      </w:r>
      <w:r w:rsidRPr="000A6B24">
        <w:rPr>
          <w:rFonts w:asciiTheme="minorHAnsi" w:hAnsiTheme="minorHAnsi"/>
        </w:rPr>
        <w:instrText xml:space="preserve"> REF _Ref196383585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4</w:t>
      </w:r>
      <w:r w:rsidRPr="000A6B24">
        <w:rPr>
          <w:rFonts w:asciiTheme="minorHAnsi" w:hAnsiTheme="minorHAnsi"/>
        </w:rPr>
        <w:fldChar w:fldCharType="end"/>
      </w:r>
      <w:r w:rsidRPr="000A6B24">
        <w:rPr>
          <w:rFonts w:asciiTheme="minorHAnsi" w:hAnsiTheme="minorHAnsi"/>
        </w:rPr>
        <w:t xml:space="preserve"> and </w:t>
      </w:r>
      <w:r w:rsidRPr="000A6B24">
        <w:rPr>
          <w:rFonts w:asciiTheme="minorHAnsi" w:hAnsiTheme="minorHAnsi"/>
        </w:rPr>
        <w:fldChar w:fldCharType="begin"/>
      </w:r>
      <w:r w:rsidRPr="000A6B24">
        <w:rPr>
          <w:rFonts w:asciiTheme="minorHAnsi" w:hAnsiTheme="minorHAnsi"/>
        </w:rPr>
        <w:instrText xml:space="preserve"> REF _Ref196384616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5</w:t>
      </w:r>
      <w:r w:rsidRPr="000A6B24">
        <w:rPr>
          <w:rFonts w:asciiTheme="minorHAnsi" w:hAnsiTheme="minorHAnsi"/>
        </w:rPr>
        <w:fldChar w:fldCharType="end"/>
      </w:r>
      <w:r w:rsidRPr="000A6B24">
        <w:rPr>
          <w:rFonts w:asciiTheme="minorHAnsi" w:hAnsiTheme="minorHAnsi"/>
        </w:rPr>
        <w:t xml:space="preserve"> attached hereto have the same validity as this </w:t>
      </w:r>
      <w:proofErr w:type="spellStart"/>
      <w:r w:rsidRPr="000A6B24">
        <w:rPr>
          <w:rFonts w:asciiTheme="minorHAnsi" w:hAnsiTheme="minorHAnsi"/>
        </w:rPr>
        <w:t>MoU</w:t>
      </w:r>
      <w:proofErr w:type="spellEnd"/>
      <w:r w:rsidRPr="000A6B24">
        <w:rPr>
          <w:rFonts w:asciiTheme="minorHAnsi" w:hAnsiTheme="minorHAnsi"/>
        </w:rPr>
        <w:t xml:space="preserve"> and together constitute the entire understanding and rights and obligations covering the cooperation accepted by the Parties under this </w:t>
      </w:r>
      <w:proofErr w:type="spellStart"/>
      <w:r w:rsidRPr="000A6B24">
        <w:rPr>
          <w:rFonts w:asciiTheme="minorHAnsi" w:hAnsiTheme="minorHAnsi"/>
        </w:rPr>
        <w:t>MoU</w:t>
      </w:r>
      <w:proofErr w:type="spellEnd"/>
      <w:r w:rsidRPr="000A6B24">
        <w:rPr>
          <w:rFonts w:asciiTheme="minorHAnsi" w:hAnsiTheme="minorHAnsi"/>
        </w:rPr>
        <w:t xml:space="preserve">. Annexes may be amended following the provisions of </w:t>
      </w:r>
      <w:r w:rsidRPr="000A6B24">
        <w:rPr>
          <w:rFonts w:asciiTheme="minorHAnsi" w:hAnsiTheme="minorHAnsi"/>
        </w:rPr>
        <w:fldChar w:fldCharType="begin"/>
      </w:r>
      <w:r w:rsidRPr="000A6B24">
        <w:rPr>
          <w:rFonts w:asciiTheme="minorHAnsi" w:hAnsiTheme="minorHAnsi"/>
        </w:rPr>
        <w:instrText xml:space="preserve"> REF _Ref204231970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Article 8: Amendments</w:t>
      </w:r>
      <w:r w:rsidRPr="000A6B24">
        <w:rPr>
          <w:rFonts w:asciiTheme="minorHAnsi" w:hAnsiTheme="minorHAnsi"/>
        </w:rPr>
        <w:fldChar w:fldCharType="end"/>
      </w:r>
      <w:r w:rsidRPr="000A6B24">
        <w:rPr>
          <w:rFonts w:asciiTheme="minorHAnsi" w:hAnsiTheme="minorHAnsi"/>
        </w:rPr>
        <w:t>.</w:t>
      </w:r>
    </w:p>
    <w:p w:rsidR="00685034" w:rsidRPr="000A6B24" w:rsidRDefault="00685034" w:rsidP="0019405A">
      <w:pPr>
        <w:pStyle w:val="Heading1"/>
        <w:numPr>
          <w:ilvl w:val="0"/>
          <w:numId w:val="0"/>
        </w:numPr>
        <w:jc w:val="left"/>
        <w:rPr>
          <w:rFonts w:asciiTheme="minorHAnsi" w:hAnsiTheme="minorHAnsi"/>
        </w:rPr>
      </w:pPr>
      <w:bookmarkStart w:id="37" w:name="_Toc204238693"/>
      <w:bookmarkStart w:id="38" w:name="_Toc401845049"/>
      <w:bookmarkStart w:id="39" w:name="_Toc421888601"/>
      <w:r w:rsidRPr="000A6B24">
        <w:rPr>
          <w:rFonts w:asciiTheme="minorHAnsi" w:hAnsiTheme="minorHAnsi"/>
        </w:rPr>
        <w:t>Article 10: Language</w:t>
      </w:r>
      <w:bookmarkEnd w:id="37"/>
      <w:bookmarkEnd w:id="38"/>
      <w:bookmarkEnd w:id="39"/>
    </w:p>
    <w:p w:rsidR="00685034" w:rsidRPr="000A6B24" w:rsidRDefault="00685034" w:rsidP="00685034">
      <w:pPr>
        <w:rPr>
          <w:rFonts w:asciiTheme="minorHAnsi" w:hAnsiTheme="minorHAnsi"/>
          <w:b/>
        </w:rPr>
      </w:pPr>
      <w:r w:rsidRPr="000A6B24">
        <w:rPr>
          <w:rFonts w:asciiTheme="minorHAnsi" w:hAnsiTheme="minorHAnsi"/>
        </w:rPr>
        <w:t xml:space="preserve">The language for this </w:t>
      </w:r>
      <w:proofErr w:type="spellStart"/>
      <w:r w:rsidRPr="000A6B24">
        <w:rPr>
          <w:rFonts w:asciiTheme="minorHAnsi" w:hAnsiTheme="minorHAnsi"/>
        </w:rPr>
        <w:t>MoU</w:t>
      </w:r>
      <w:proofErr w:type="spellEnd"/>
      <w:r w:rsidRPr="000A6B24">
        <w:rPr>
          <w:rFonts w:asciiTheme="minorHAnsi" w:hAnsiTheme="minorHAnsi"/>
        </w:rPr>
        <w:t>, its interpretation and all cooperative activities foreseen for its implementation, is English</w:t>
      </w:r>
      <w:r w:rsidRPr="000A6B24">
        <w:rPr>
          <w:rFonts w:asciiTheme="minorHAnsi" w:hAnsiTheme="minorHAnsi"/>
          <w:b/>
        </w:rPr>
        <w:t>.</w:t>
      </w:r>
    </w:p>
    <w:p w:rsidR="00685034" w:rsidRPr="000A6B24" w:rsidRDefault="00685034" w:rsidP="0019405A">
      <w:pPr>
        <w:pStyle w:val="Heading1"/>
        <w:numPr>
          <w:ilvl w:val="0"/>
          <w:numId w:val="0"/>
        </w:numPr>
        <w:jc w:val="left"/>
        <w:rPr>
          <w:rFonts w:asciiTheme="minorHAnsi" w:hAnsiTheme="minorHAnsi"/>
        </w:rPr>
      </w:pPr>
      <w:bookmarkStart w:id="40" w:name="_Toc204238694"/>
      <w:bookmarkStart w:id="41" w:name="_Toc401845050"/>
      <w:bookmarkStart w:id="42" w:name="_Toc421888602"/>
      <w:r w:rsidRPr="000A6B24">
        <w:rPr>
          <w:rFonts w:asciiTheme="minorHAnsi" w:hAnsiTheme="minorHAnsi"/>
        </w:rPr>
        <w:t>Article 11: Governing Law – Dispute resolution</w:t>
      </w:r>
      <w:bookmarkEnd w:id="40"/>
      <w:bookmarkEnd w:id="41"/>
      <w:bookmarkEnd w:id="42"/>
    </w:p>
    <w:p w:rsidR="00685034" w:rsidRPr="000A6B24" w:rsidRDefault="00685034" w:rsidP="00685034">
      <w:pPr>
        <w:pStyle w:val="BodyText"/>
        <w:rPr>
          <w:rFonts w:asciiTheme="minorHAnsi" w:hAnsiTheme="minorHAnsi"/>
        </w:rPr>
      </w:pPr>
      <w:r w:rsidRPr="000A6B24">
        <w:rPr>
          <w:rFonts w:asciiTheme="minorHAnsi" w:hAnsiTheme="minorHAnsi"/>
        </w:rPr>
        <w:t xml:space="preserve">The terms of this </w:t>
      </w:r>
      <w:proofErr w:type="spellStart"/>
      <w:r w:rsidRPr="000A6B24">
        <w:rPr>
          <w:rFonts w:asciiTheme="minorHAnsi" w:hAnsiTheme="minorHAnsi"/>
        </w:rPr>
        <w:t>MoU</w:t>
      </w:r>
      <w:proofErr w:type="spellEnd"/>
      <w:r w:rsidRPr="000A6B24">
        <w:rPr>
          <w:rFonts w:asciiTheme="minorHAnsi" w:hAnsiTheme="minorHAnsi"/>
        </w:rPr>
        <w:t xml:space="preserve"> shall be interpreted in accordance with their true meaning and effect independently of national and local law. Provided that if and insofar as this </w:t>
      </w:r>
      <w:proofErr w:type="spellStart"/>
      <w:r w:rsidRPr="000A6B24">
        <w:rPr>
          <w:rFonts w:asciiTheme="minorHAnsi" w:hAnsiTheme="minorHAnsi"/>
        </w:rPr>
        <w:t>MoU</w:t>
      </w:r>
      <w:proofErr w:type="spellEnd"/>
      <w:r w:rsidRPr="000A6B24">
        <w:rPr>
          <w:rFonts w:asciiTheme="minorHAnsi" w:hAnsiTheme="minorHAnsi"/>
        </w:rPr>
        <w:t xml:space="preserve"> does not stipulate, or any of its terms are ambiguous or unclear reference shall be made to the substantive laws of Belgium. Disputes shall be resolved by amicable settlement or failing which by arbitration in accordance with the procedure set out in </w:t>
      </w:r>
      <w:r w:rsidRPr="000A6B24">
        <w:rPr>
          <w:rFonts w:asciiTheme="minorHAnsi" w:hAnsiTheme="minorHAnsi"/>
        </w:rPr>
        <w:fldChar w:fldCharType="begin"/>
      </w:r>
      <w:r w:rsidRPr="000A6B24">
        <w:rPr>
          <w:rFonts w:asciiTheme="minorHAnsi" w:hAnsiTheme="minorHAnsi"/>
        </w:rPr>
        <w:instrText xml:space="preserve"> REF _Ref196383585 \n \h </w:instrText>
      </w:r>
      <w:r w:rsidR="009A6E8F" w:rsidRPr="000A6B24">
        <w:rPr>
          <w:rFonts w:asciiTheme="minorHAnsi" w:hAnsiTheme="minorHAnsi"/>
        </w:rPr>
        <w:instrText xml:space="preserve"> \* MERGEFORMAT </w:instrText>
      </w:r>
      <w:r w:rsidRPr="000A6B24">
        <w:rPr>
          <w:rFonts w:asciiTheme="minorHAnsi" w:hAnsiTheme="minorHAnsi"/>
        </w:rPr>
      </w:r>
      <w:r w:rsidRPr="000A6B24">
        <w:rPr>
          <w:rFonts w:asciiTheme="minorHAnsi" w:hAnsiTheme="minorHAnsi"/>
        </w:rPr>
        <w:fldChar w:fldCharType="separate"/>
      </w:r>
      <w:r w:rsidRPr="000A6B24">
        <w:rPr>
          <w:rFonts w:asciiTheme="minorHAnsi" w:hAnsiTheme="minorHAnsi"/>
        </w:rPr>
        <w:t>Annex 4</w:t>
      </w:r>
      <w:r w:rsidRPr="000A6B24">
        <w:rPr>
          <w:rFonts w:asciiTheme="minorHAnsi" w:hAnsiTheme="minorHAnsi"/>
        </w:rPr>
        <w:fldChar w:fldCharType="end"/>
      </w:r>
      <w:r w:rsidRPr="000A6B24">
        <w:rPr>
          <w:rFonts w:asciiTheme="minorHAnsi" w:hAnsiTheme="minorHAnsi"/>
        </w:rPr>
        <w:t>.</w:t>
      </w:r>
    </w:p>
    <w:p w:rsidR="00685034" w:rsidRPr="000A6B24" w:rsidRDefault="00685034" w:rsidP="00685034">
      <w:pPr>
        <w:rPr>
          <w:rFonts w:asciiTheme="minorHAnsi" w:hAnsiTheme="minorHAnsi"/>
        </w:rPr>
        <w:sectPr w:rsidR="00685034" w:rsidRPr="000A6B24" w:rsidSect="00D156CF">
          <w:headerReference w:type="default" r:id="rId20"/>
          <w:footerReference w:type="even" r:id="rId21"/>
          <w:footerReference w:type="default" r:id="rId22"/>
          <w:type w:val="continuous"/>
          <w:pgSz w:w="11906" w:h="16838"/>
          <w:pgMar w:top="1418" w:right="1361" w:bottom="1134" w:left="1361" w:header="709" w:footer="0" w:gutter="0"/>
          <w:cols w:space="708"/>
          <w:docGrid w:linePitch="360"/>
        </w:sectPr>
      </w:pPr>
    </w:p>
    <w:p w:rsidR="00685034" w:rsidRPr="000A6B24" w:rsidRDefault="00685034" w:rsidP="00685034">
      <w:pPr>
        <w:jc w:val="center"/>
        <w:rPr>
          <w:rFonts w:asciiTheme="minorHAnsi" w:hAnsiTheme="minorHAnsi"/>
          <w:sz w:val="24"/>
        </w:rPr>
      </w:pPr>
      <w:r w:rsidRPr="000A6B24">
        <w:rPr>
          <w:rFonts w:asciiTheme="minorHAnsi" w:hAnsiTheme="minorHAnsi"/>
          <w:b/>
          <w:sz w:val="24"/>
        </w:rPr>
        <w:lastRenderedPageBreak/>
        <w:t xml:space="preserve">Memorandum of Understanding </w:t>
      </w:r>
      <w:r w:rsidRPr="000A6B24">
        <w:rPr>
          <w:rFonts w:asciiTheme="minorHAnsi" w:hAnsiTheme="minorHAnsi"/>
          <w:b/>
          <w:sz w:val="24"/>
          <w:szCs w:val="24"/>
        </w:rPr>
        <w:t xml:space="preserve">between </w:t>
      </w:r>
      <w:r w:rsidR="00302316" w:rsidRPr="000A6B24">
        <w:rPr>
          <w:rFonts w:asciiTheme="minorHAnsi" w:hAnsiTheme="minorHAnsi"/>
          <w:b/>
          <w:sz w:val="24"/>
          <w:szCs w:val="24"/>
          <w:highlight w:val="yellow"/>
        </w:rPr>
        <w:t>[</w:t>
      </w:r>
      <w:proofErr w:type="spellStart"/>
      <w:r w:rsidR="00302316" w:rsidRPr="000A6B24">
        <w:rPr>
          <w:rFonts w:asciiTheme="minorHAnsi" w:hAnsiTheme="minorHAnsi"/>
          <w:b/>
          <w:sz w:val="24"/>
          <w:szCs w:val="24"/>
          <w:highlight w:val="yellow"/>
        </w:rPr>
        <w:t>EGI.eu|EGI-Engage</w:t>
      </w:r>
      <w:proofErr w:type="spellEnd"/>
      <w:r w:rsidR="00302316" w:rsidRPr="000A6B24">
        <w:rPr>
          <w:rFonts w:asciiTheme="minorHAnsi" w:hAnsiTheme="minorHAnsi"/>
          <w:b/>
          <w:sz w:val="24"/>
          <w:szCs w:val="24"/>
          <w:highlight w:val="yellow"/>
        </w:rPr>
        <w:t>]</w:t>
      </w:r>
      <w:r w:rsidR="00302316" w:rsidRPr="000A6B24">
        <w:rPr>
          <w:rFonts w:asciiTheme="minorHAnsi" w:hAnsiTheme="minorHAnsi"/>
          <w:b/>
        </w:rPr>
        <w:t xml:space="preserve"> </w:t>
      </w:r>
      <w:r w:rsidRPr="000A6B24">
        <w:rPr>
          <w:rFonts w:asciiTheme="minorHAnsi" w:hAnsiTheme="minorHAnsi"/>
          <w:b/>
          <w:sz w:val="24"/>
        </w:rPr>
        <w:t xml:space="preserve">and </w:t>
      </w:r>
      <w:r w:rsidRPr="000A6B24">
        <w:rPr>
          <w:rFonts w:asciiTheme="minorHAnsi" w:hAnsiTheme="minorHAnsi"/>
          <w:b/>
          <w:sz w:val="24"/>
          <w:highlight w:val="yellow"/>
        </w:rPr>
        <w:t>[Partner]</w:t>
      </w:r>
    </w:p>
    <w:p w:rsidR="00685034" w:rsidRPr="000A6B24" w:rsidRDefault="00685034" w:rsidP="00685034">
      <w:pPr>
        <w:rPr>
          <w:rFonts w:asciiTheme="minorHAnsi" w:hAnsiTheme="minorHAnsi"/>
          <w:sz w:val="24"/>
        </w:rPr>
      </w:pPr>
    </w:p>
    <w:p w:rsidR="00685034" w:rsidRPr="000A6B24" w:rsidRDefault="00685034" w:rsidP="00685034">
      <w:pPr>
        <w:rPr>
          <w:rFonts w:asciiTheme="minorHAnsi" w:hAnsiTheme="minorHAnsi"/>
          <w:sz w:val="24"/>
        </w:rPr>
      </w:pPr>
      <w:r w:rsidRPr="000A6B24">
        <w:rPr>
          <w:rFonts w:asciiTheme="minorHAnsi" w:hAnsiTheme="minorHAnsi"/>
          <w:sz w:val="24"/>
        </w:rPr>
        <w:t>IN WITNESS WHEREOF, the Parties have caused their duly authorised representatives to sign two originals of this Memorandum of Understanding, in the English language.</w:t>
      </w:r>
    </w:p>
    <w:p w:rsidR="00685034" w:rsidRPr="000A6B24" w:rsidRDefault="00685034" w:rsidP="00685034">
      <w:pPr>
        <w:rPr>
          <w:rFonts w:asciiTheme="minorHAnsi" w:hAnsiTheme="minorHAnsi"/>
          <w:sz w:val="24"/>
        </w:rPr>
      </w:pPr>
    </w:p>
    <w:p w:rsidR="00685034" w:rsidRPr="000A6B24" w:rsidRDefault="00685034" w:rsidP="00685034">
      <w:pPr>
        <w:rPr>
          <w:rFonts w:asciiTheme="minorHAnsi" w:hAnsiTheme="minorHAnsi"/>
          <w:sz w:val="24"/>
        </w:rPr>
      </w:pPr>
      <w:r w:rsidRPr="000A6B24">
        <w:rPr>
          <w:rFonts w:asciiTheme="minorHAnsi" w:hAnsiTheme="minorHAnsi"/>
          <w:sz w:val="24"/>
        </w:rPr>
        <w:t xml:space="preserve">The following agree to the terms and conditions of this </w:t>
      </w:r>
      <w:proofErr w:type="spellStart"/>
      <w:r w:rsidRPr="000A6B24">
        <w:rPr>
          <w:rFonts w:asciiTheme="minorHAnsi" w:hAnsiTheme="minorHAnsi"/>
          <w:sz w:val="24"/>
        </w:rPr>
        <w:t>MoU</w:t>
      </w:r>
      <w:proofErr w:type="spellEnd"/>
      <w:r w:rsidRPr="000A6B24">
        <w:rPr>
          <w:rFonts w:asciiTheme="minorHAnsi" w:hAnsiTheme="minorHAnsi"/>
          <w:sz w:val="24"/>
        </w:rPr>
        <w:t>:</w:t>
      </w:r>
    </w:p>
    <w:p w:rsidR="00685034" w:rsidRPr="000A6B24" w:rsidRDefault="00685034" w:rsidP="00685034">
      <w:pPr>
        <w:rPr>
          <w:rFonts w:asciiTheme="minorHAnsi" w:hAnsiTheme="minorHAnsi"/>
        </w:rPr>
      </w:pPr>
    </w:p>
    <w:tbl>
      <w:tblPr>
        <w:tblW w:w="0" w:type="auto"/>
        <w:tblLayout w:type="fixed"/>
        <w:tblLook w:val="0000" w:firstRow="0" w:lastRow="0" w:firstColumn="0" w:lastColumn="0" w:noHBand="0" w:noVBand="0"/>
      </w:tblPr>
      <w:tblGrid>
        <w:gridCol w:w="4621"/>
        <w:gridCol w:w="4621"/>
      </w:tblGrid>
      <w:tr w:rsidR="00685034" w:rsidRPr="000A6B24" w:rsidTr="0031411D">
        <w:tc>
          <w:tcPr>
            <w:tcW w:w="4621" w:type="dxa"/>
            <w:shd w:val="clear" w:color="auto" w:fill="auto"/>
          </w:tcPr>
          <w:p w:rsidR="00685034" w:rsidRPr="000A6B24" w:rsidRDefault="00685034" w:rsidP="0031411D">
            <w:pPr>
              <w:rPr>
                <w:rFonts w:asciiTheme="minorHAnsi" w:hAnsiTheme="minorHAnsi"/>
                <w:sz w:val="24"/>
              </w:rPr>
            </w:pPr>
          </w:p>
          <w:p w:rsidR="00685034" w:rsidRPr="000A6B24" w:rsidRDefault="00685034" w:rsidP="0031411D">
            <w:pPr>
              <w:rPr>
                <w:rFonts w:asciiTheme="minorHAnsi" w:hAnsiTheme="minorHAnsi"/>
                <w:sz w:val="24"/>
              </w:rPr>
            </w:pPr>
          </w:p>
          <w:p w:rsidR="00685034" w:rsidRPr="000A6B24" w:rsidRDefault="00685034" w:rsidP="0031411D">
            <w:pPr>
              <w:rPr>
                <w:rFonts w:asciiTheme="minorHAnsi" w:hAnsiTheme="minorHAnsi"/>
                <w:sz w:val="24"/>
              </w:rPr>
            </w:pPr>
          </w:p>
          <w:p w:rsidR="00685034" w:rsidRPr="000A6B24" w:rsidRDefault="00685034" w:rsidP="0031411D">
            <w:pPr>
              <w:pBdr>
                <w:bottom w:val="single" w:sz="12" w:space="1" w:color="auto"/>
              </w:pBdr>
              <w:rPr>
                <w:rFonts w:asciiTheme="minorHAnsi" w:hAnsiTheme="minorHAnsi"/>
                <w:sz w:val="24"/>
              </w:rPr>
            </w:pPr>
          </w:p>
          <w:p w:rsidR="00685034" w:rsidRPr="000A6B24" w:rsidRDefault="00685034" w:rsidP="0031411D">
            <w:pPr>
              <w:rPr>
                <w:rFonts w:asciiTheme="minorHAnsi" w:hAnsiTheme="minorHAnsi"/>
                <w:sz w:val="24"/>
              </w:rPr>
            </w:pPr>
            <w:proofErr w:type="spellStart"/>
            <w:r w:rsidRPr="000A6B24">
              <w:rPr>
                <w:rFonts w:asciiTheme="minorHAnsi" w:hAnsiTheme="minorHAnsi"/>
                <w:sz w:val="24"/>
              </w:rPr>
              <w:t>Yannick</w:t>
            </w:r>
            <w:proofErr w:type="spellEnd"/>
            <w:r w:rsidRPr="000A6B24">
              <w:rPr>
                <w:rFonts w:asciiTheme="minorHAnsi" w:hAnsiTheme="minorHAnsi"/>
                <w:sz w:val="24"/>
              </w:rPr>
              <w:t xml:space="preserve"> </w:t>
            </w:r>
            <w:proofErr w:type="spellStart"/>
            <w:r w:rsidRPr="000A6B24">
              <w:rPr>
                <w:rFonts w:asciiTheme="minorHAnsi" w:hAnsiTheme="minorHAnsi"/>
                <w:sz w:val="24"/>
              </w:rPr>
              <w:t>Legré</w:t>
            </w:r>
            <w:proofErr w:type="spellEnd"/>
          </w:p>
          <w:p w:rsidR="00302316" w:rsidRPr="000A6B24" w:rsidRDefault="00302316" w:rsidP="00302316">
            <w:pPr>
              <w:rPr>
                <w:rFonts w:asciiTheme="minorHAnsi" w:hAnsiTheme="minorHAnsi"/>
                <w:sz w:val="24"/>
              </w:rPr>
            </w:pPr>
            <w:r w:rsidRPr="000A6B24">
              <w:rPr>
                <w:rFonts w:asciiTheme="minorHAnsi" w:hAnsiTheme="minorHAnsi"/>
                <w:sz w:val="24"/>
                <w:highlight w:val="yellow"/>
              </w:rPr>
              <w:t>EGI.eu Director or EGI-Engage Project Director</w:t>
            </w:r>
          </w:p>
          <w:p w:rsidR="00685034" w:rsidRPr="000A6B24" w:rsidRDefault="00685034" w:rsidP="0031411D">
            <w:pPr>
              <w:rPr>
                <w:rFonts w:asciiTheme="minorHAnsi" w:hAnsiTheme="minorHAnsi"/>
                <w:sz w:val="24"/>
              </w:rPr>
            </w:pPr>
          </w:p>
          <w:p w:rsidR="00A8785D" w:rsidRPr="000A6B24" w:rsidRDefault="00A8785D" w:rsidP="0031411D">
            <w:pPr>
              <w:rPr>
                <w:rFonts w:asciiTheme="minorHAnsi" w:hAnsiTheme="minorHAnsi"/>
                <w:sz w:val="24"/>
              </w:rPr>
            </w:pPr>
          </w:p>
          <w:p w:rsidR="00685034" w:rsidRPr="000A6B24" w:rsidRDefault="00685034" w:rsidP="0031411D">
            <w:pPr>
              <w:pBdr>
                <w:bottom w:val="single" w:sz="12" w:space="1" w:color="auto"/>
              </w:pBdr>
              <w:rPr>
                <w:rFonts w:asciiTheme="minorHAnsi" w:hAnsiTheme="minorHAnsi"/>
                <w:sz w:val="24"/>
              </w:rPr>
            </w:pPr>
          </w:p>
          <w:p w:rsidR="00685034" w:rsidRPr="000A6B24" w:rsidRDefault="00685034" w:rsidP="0031411D">
            <w:pPr>
              <w:rPr>
                <w:rFonts w:asciiTheme="minorHAnsi" w:hAnsiTheme="minorHAnsi"/>
                <w:sz w:val="24"/>
              </w:rPr>
            </w:pP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t>Date</w:t>
            </w:r>
          </w:p>
          <w:p w:rsidR="00685034" w:rsidRPr="000A6B24" w:rsidRDefault="00685034" w:rsidP="0031411D">
            <w:pPr>
              <w:rPr>
                <w:rFonts w:asciiTheme="minorHAnsi" w:hAnsiTheme="minorHAnsi"/>
              </w:rPr>
            </w:pPr>
          </w:p>
          <w:p w:rsidR="00685034" w:rsidRPr="000A6B24" w:rsidRDefault="00685034" w:rsidP="0031411D">
            <w:pPr>
              <w:rPr>
                <w:rFonts w:asciiTheme="minorHAnsi" w:hAnsiTheme="minorHAnsi"/>
              </w:rPr>
            </w:pPr>
          </w:p>
        </w:tc>
        <w:tc>
          <w:tcPr>
            <w:tcW w:w="4621" w:type="dxa"/>
            <w:shd w:val="clear" w:color="auto" w:fill="auto"/>
          </w:tcPr>
          <w:p w:rsidR="00685034" w:rsidRPr="000A6B24" w:rsidRDefault="00685034" w:rsidP="0031411D">
            <w:pPr>
              <w:rPr>
                <w:rFonts w:asciiTheme="minorHAnsi" w:hAnsiTheme="minorHAnsi"/>
                <w:sz w:val="24"/>
              </w:rPr>
            </w:pPr>
          </w:p>
          <w:p w:rsidR="00685034" w:rsidRPr="000A6B24" w:rsidRDefault="00685034" w:rsidP="0031411D">
            <w:pPr>
              <w:rPr>
                <w:rFonts w:asciiTheme="minorHAnsi" w:hAnsiTheme="minorHAnsi"/>
                <w:sz w:val="24"/>
              </w:rPr>
            </w:pPr>
          </w:p>
          <w:p w:rsidR="00685034" w:rsidRPr="000A6B24" w:rsidRDefault="00685034" w:rsidP="0031411D">
            <w:pPr>
              <w:rPr>
                <w:rFonts w:asciiTheme="minorHAnsi" w:hAnsiTheme="minorHAnsi"/>
                <w:sz w:val="24"/>
              </w:rPr>
            </w:pPr>
          </w:p>
          <w:p w:rsidR="00685034" w:rsidRPr="000A6B24" w:rsidRDefault="00685034" w:rsidP="0031411D">
            <w:pPr>
              <w:pBdr>
                <w:bottom w:val="single" w:sz="12" w:space="1" w:color="auto"/>
              </w:pBdr>
              <w:rPr>
                <w:rFonts w:asciiTheme="minorHAnsi" w:hAnsiTheme="minorHAnsi"/>
                <w:sz w:val="24"/>
              </w:rPr>
            </w:pPr>
          </w:p>
          <w:p w:rsidR="00685034" w:rsidRPr="000A6B24" w:rsidRDefault="00685034" w:rsidP="0031411D">
            <w:pPr>
              <w:suppressAutoHyphens w:val="0"/>
              <w:autoSpaceDE w:val="0"/>
              <w:spacing w:before="0" w:after="0"/>
              <w:jc w:val="left"/>
              <w:rPr>
                <w:rFonts w:asciiTheme="minorHAnsi" w:hAnsiTheme="minorHAnsi"/>
                <w:i/>
                <w:sz w:val="24"/>
                <w:highlight w:val="yellow"/>
              </w:rPr>
            </w:pP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i/>
                <w:sz w:val="24"/>
                <w:highlight w:val="yellow"/>
              </w:rPr>
              <w:t>&lt;Name&gt;</w:t>
            </w:r>
          </w:p>
          <w:p w:rsidR="00685034" w:rsidRPr="000A6B24" w:rsidRDefault="00685034" w:rsidP="0031411D">
            <w:pPr>
              <w:suppressAutoHyphens w:val="0"/>
              <w:autoSpaceDE w:val="0"/>
              <w:spacing w:before="0" w:after="0"/>
              <w:jc w:val="left"/>
              <w:rPr>
                <w:rFonts w:asciiTheme="minorHAnsi" w:hAnsiTheme="minorHAnsi"/>
                <w:i/>
                <w:sz w:val="24"/>
              </w:rPr>
            </w:pPr>
            <w:r w:rsidRPr="000A6B24">
              <w:rPr>
                <w:rFonts w:asciiTheme="minorHAnsi" w:hAnsiTheme="minorHAnsi"/>
                <w:sz w:val="24"/>
                <w:highlight w:val="yellow"/>
              </w:rPr>
              <w:t xml:space="preserve">Partner  </w:t>
            </w:r>
            <w:r w:rsidRPr="000A6B24">
              <w:rPr>
                <w:rFonts w:asciiTheme="minorHAnsi" w:hAnsiTheme="minorHAnsi"/>
                <w:i/>
                <w:sz w:val="24"/>
                <w:highlight w:val="yellow"/>
              </w:rPr>
              <w:t>&lt;equivalent function&gt;</w:t>
            </w:r>
          </w:p>
          <w:p w:rsidR="00685034" w:rsidRPr="000A6B24" w:rsidRDefault="00685034" w:rsidP="0031411D">
            <w:pPr>
              <w:rPr>
                <w:rFonts w:asciiTheme="minorHAnsi" w:hAnsiTheme="minorHAnsi"/>
                <w:sz w:val="24"/>
              </w:rPr>
            </w:pPr>
          </w:p>
          <w:p w:rsidR="00685034" w:rsidRPr="000A6B24" w:rsidRDefault="00685034" w:rsidP="0031411D">
            <w:pPr>
              <w:rPr>
                <w:rFonts w:asciiTheme="minorHAnsi" w:hAnsiTheme="minorHAnsi"/>
                <w:sz w:val="24"/>
              </w:rPr>
            </w:pPr>
          </w:p>
          <w:p w:rsidR="00685034" w:rsidRPr="000A6B24" w:rsidRDefault="00685034" w:rsidP="0031411D">
            <w:pPr>
              <w:pBdr>
                <w:bottom w:val="single" w:sz="12" w:space="1" w:color="auto"/>
              </w:pBdr>
              <w:rPr>
                <w:rFonts w:asciiTheme="minorHAnsi" w:hAnsiTheme="minorHAnsi"/>
                <w:sz w:val="24"/>
              </w:rPr>
            </w:pPr>
          </w:p>
          <w:p w:rsidR="00685034" w:rsidRPr="000A6B24" w:rsidRDefault="00685034" w:rsidP="0031411D">
            <w:pPr>
              <w:rPr>
                <w:rFonts w:asciiTheme="minorHAnsi" w:hAnsiTheme="minorHAnsi"/>
                <w:sz w:val="24"/>
              </w:rPr>
            </w:pP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r>
            <w:r w:rsidRPr="000A6B24">
              <w:rPr>
                <w:rFonts w:asciiTheme="minorHAnsi" w:hAnsiTheme="minorHAnsi"/>
                <w:sz w:val="24"/>
              </w:rPr>
              <w:softHyphen/>
              <w:t>Date</w:t>
            </w:r>
          </w:p>
          <w:p w:rsidR="00685034" w:rsidRPr="000A6B24" w:rsidRDefault="00685034" w:rsidP="0031411D">
            <w:pPr>
              <w:rPr>
                <w:rFonts w:asciiTheme="minorHAnsi" w:hAnsiTheme="minorHAnsi"/>
              </w:rPr>
            </w:pPr>
          </w:p>
        </w:tc>
      </w:tr>
    </w:tbl>
    <w:p w:rsidR="00685034" w:rsidRPr="000A6B24" w:rsidRDefault="00685034" w:rsidP="00685034">
      <w:pPr>
        <w:suppressAutoHyphens w:val="0"/>
        <w:autoSpaceDE w:val="0"/>
        <w:spacing w:before="0" w:after="0"/>
        <w:jc w:val="left"/>
        <w:rPr>
          <w:rFonts w:asciiTheme="minorHAnsi" w:hAnsiTheme="minorHAnsi"/>
        </w:rPr>
      </w:pPr>
    </w:p>
    <w:p w:rsidR="00685034" w:rsidRPr="000A6B24" w:rsidRDefault="00685034" w:rsidP="00685034">
      <w:pPr>
        <w:suppressAutoHyphens w:val="0"/>
        <w:autoSpaceDE w:val="0"/>
        <w:spacing w:before="0" w:after="0"/>
        <w:jc w:val="left"/>
        <w:rPr>
          <w:rFonts w:asciiTheme="minorHAnsi" w:hAnsiTheme="minorHAnsi"/>
        </w:rPr>
      </w:pPr>
    </w:p>
    <w:p w:rsidR="00685034" w:rsidRPr="000A6B24" w:rsidRDefault="00685034" w:rsidP="00685034">
      <w:pPr>
        <w:suppressAutoHyphens w:val="0"/>
        <w:autoSpaceDE w:val="0"/>
        <w:spacing w:before="0" w:after="0"/>
        <w:jc w:val="left"/>
        <w:rPr>
          <w:rFonts w:asciiTheme="minorHAnsi" w:hAnsiTheme="minorHAnsi"/>
        </w:rPr>
      </w:pPr>
    </w:p>
    <w:p w:rsidR="00685034" w:rsidRPr="000A6B24" w:rsidRDefault="00685034" w:rsidP="00685034">
      <w:pPr>
        <w:suppressAutoHyphens w:val="0"/>
        <w:autoSpaceDE w:val="0"/>
        <w:spacing w:before="0" w:after="0"/>
        <w:jc w:val="left"/>
        <w:rPr>
          <w:rFonts w:asciiTheme="minorHAnsi" w:hAnsiTheme="minorHAnsi"/>
          <w:sz w:val="20"/>
        </w:rPr>
      </w:pP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sectPr w:rsidR="00685034" w:rsidRPr="000A6B24" w:rsidSect="00F67311">
          <w:pgSz w:w="11906" w:h="16838"/>
          <w:pgMar w:top="1418" w:right="1361" w:bottom="1134" w:left="1361" w:header="709" w:footer="0" w:gutter="0"/>
          <w:cols w:space="708"/>
          <w:docGrid w:linePitch="360"/>
        </w:sectPr>
      </w:pPr>
    </w:p>
    <w:p w:rsidR="00685034" w:rsidRPr="000A6B24" w:rsidRDefault="00685034" w:rsidP="0019405A">
      <w:pPr>
        <w:pStyle w:val="Appendix"/>
        <w:numPr>
          <w:ilvl w:val="0"/>
          <w:numId w:val="0"/>
        </w:numPr>
        <w:ind w:left="360" w:hanging="360"/>
        <w:rPr>
          <w:rFonts w:asciiTheme="minorHAnsi" w:hAnsiTheme="minorHAnsi"/>
        </w:rPr>
      </w:pPr>
      <w:bookmarkStart w:id="43" w:name="_Ref196377177"/>
      <w:bookmarkStart w:id="44" w:name="_Toc204238695"/>
      <w:bookmarkStart w:id="45" w:name="_Toc401845051"/>
      <w:bookmarkStart w:id="46" w:name="_Toc421888603"/>
      <w:r w:rsidRPr="000A6B24">
        <w:rPr>
          <w:rFonts w:asciiTheme="minorHAnsi" w:hAnsiTheme="minorHAnsi"/>
        </w:rPr>
        <w:lastRenderedPageBreak/>
        <w:t xml:space="preserve">Annex 1 – </w:t>
      </w:r>
      <w:r w:rsidR="00302316" w:rsidRPr="000A6B24">
        <w:rPr>
          <w:rFonts w:asciiTheme="minorHAnsi" w:hAnsiTheme="minorHAnsi"/>
          <w:highlight w:val="yellow"/>
        </w:rPr>
        <w:t>[</w:t>
      </w:r>
      <w:r w:rsidRPr="000A6B24">
        <w:rPr>
          <w:rFonts w:asciiTheme="minorHAnsi" w:hAnsiTheme="minorHAnsi"/>
          <w:highlight w:val="yellow"/>
        </w:rPr>
        <w:t>EGI.eu</w:t>
      </w:r>
      <w:r w:rsidR="00302316" w:rsidRPr="000A6B24">
        <w:rPr>
          <w:rFonts w:asciiTheme="minorHAnsi" w:hAnsiTheme="minorHAnsi"/>
          <w:highlight w:val="yellow"/>
        </w:rPr>
        <w:t>|EGI-Engage]</w:t>
      </w:r>
      <w:r w:rsidRPr="000A6B24">
        <w:rPr>
          <w:rFonts w:asciiTheme="minorHAnsi" w:hAnsiTheme="minorHAnsi"/>
        </w:rPr>
        <w:t xml:space="preserve"> Description</w:t>
      </w:r>
      <w:bookmarkEnd w:id="43"/>
      <w:bookmarkEnd w:id="44"/>
      <w:bookmarkEnd w:id="45"/>
      <w:bookmarkEnd w:id="46"/>
    </w:p>
    <w:p w:rsidR="00302316" w:rsidRPr="000A6B24" w:rsidRDefault="00302316" w:rsidP="00302316">
      <w:pPr>
        <w:rPr>
          <w:rFonts w:asciiTheme="minorHAnsi" w:hAnsiTheme="minorHAnsi"/>
        </w:rPr>
      </w:pPr>
      <w:r w:rsidRPr="000A6B24">
        <w:rPr>
          <w:rFonts w:asciiTheme="minorHAnsi" w:hAnsiTheme="minorHAnsi"/>
          <w:highlight w:val="yellow"/>
        </w:rPr>
        <w:t xml:space="preserve">(If with EGI.eu) </w:t>
      </w:r>
    </w:p>
    <w:p w:rsidR="00685034" w:rsidRPr="000A6B24" w:rsidRDefault="00685034" w:rsidP="00685034">
      <w:pPr>
        <w:rPr>
          <w:rFonts w:asciiTheme="minorHAnsi" w:hAnsiTheme="minorHAnsi"/>
        </w:rPr>
      </w:pPr>
      <w:r w:rsidRPr="000A6B24">
        <w:rPr>
          <w:rFonts w:asciiTheme="minorHAnsi" w:hAnsiTheme="minorHAnsi"/>
        </w:rPr>
        <w:t xml:space="preserve">To support science and innovation, a lasting operational model for e-Infrastructure is needed – both for coordinating the infrastructure and for delivering integrated services that cross national borders.  The objective of EGI.eu (a non-for-profit foundation established under Dutch law) is to coordinate and manage the </w:t>
      </w:r>
      <w:r w:rsidR="0019405A" w:rsidRPr="000A6B24">
        <w:rPr>
          <w:rFonts w:asciiTheme="minorHAnsi" w:hAnsiTheme="minorHAnsi"/>
        </w:rPr>
        <w:t xml:space="preserve">EGI Infrastructure </w:t>
      </w:r>
      <w:r w:rsidRPr="000A6B24">
        <w:rPr>
          <w:rFonts w:asciiTheme="minorHAnsi" w:hAnsiTheme="minorHAnsi"/>
        </w:rPr>
        <w:t>federation on behalf of its members: National Grid Initiatives (NGIs) and European International Research Organisations (EIROs) to help guarantee the long-term availability of a generic e-Infrastructure for all European research communities and their international collaborators.</w:t>
      </w:r>
    </w:p>
    <w:p w:rsidR="00685034" w:rsidRPr="000A6B24" w:rsidRDefault="00685034" w:rsidP="00685034">
      <w:pPr>
        <w:suppressAutoHyphens w:val="0"/>
        <w:spacing w:before="0" w:after="0" w:line="240" w:lineRule="atLeast"/>
        <w:jc w:val="left"/>
        <w:textAlignment w:val="baseline"/>
        <w:rPr>
          <w:rFonts w:asciiTheme="minorHAnsi" w:hAnsiTheme="minorHAnsi"/>
        </w:rPr>
      </w:pPr>
    </w:p>
    <w:p w:rsidR="00685034" w:rsidRPr="000A6B24" w:rsidRDefault="00685034" w:rsidP="00685034">
      <w:pPr>
        <w:suppressAutoHyphens w:val="0"/>
        <w:spacing w:before="0" w:after="0" w:line="240" w:lineRule="atLeast"/>
        <w:textAlignment w:val="baseline"/>
        <w:rPr>
          <w:rFonts w:asciiTheme="minorHAnsi" w:hAnsiTheme="minorHAnsi"/>
        </w:rPr>
      </w:pPr>
      <w:r w:rsidRPr="000A6B24">
        <w:rPr>
          <w:rFonts w:asciiTheme="minorHAnsi" w:hAnsiTheme="minorHAnsi"/>
        </w:rPr>
        <w:t>Services provided by EGI.eu to the wider EGI community:</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Oversee the operations of EGI to guarantee the integration of resources from providers around Europe into a seamless and secure e-Infrastructure.</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Coordinate the support provided to EGI’s user communities.</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Work with technology providers to source high-quality and innovative software solutions to answer users’ requirements.</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Represent the EGI federation in the wider Distributed Computing Infrastructures (DCI) community through coordination and participation in collaborative projects.</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Coordinate the external services provided by partners in the community.</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Steer the evolution of EGI’s policy and strategy development.</w:t>
      </w:r>
    </w:p>
    <w:p w:rsidR="00685034" w:rsidRPr="000A6B24" w:rsidRDefault="00685034" w:rsidP="009A3B4B">
      <w:pPr>
        <w:keepLines w:val="0"/>
        <w:widowControl/>
        <w:numPr>
          <w:ilvl w:val="0"/>
          <w:numId w:val="10"/>
        </w:numPr>
        <w:rPr>
          <w:rFonts w:asciiTheme="minorHAnsi" w:hAnsiTheme="minorHAnsi"/>
        </w:rPr>
      </w:pPr>
      <w:r w:rsidRPr="000A6B24">
        <w:rPr>
          <w:rFonts w:asciiTheme="minorHAnsi" w:hAnsiTheme="minorHAnsi"/>
        </w:rPr>
        <w:t>Organise EGI’s flagship events and publicise community’s news and achievements.</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 xml:space="preserve">The EGI.eu is supporting ‘grids’ of high-performance computing (HPC) and high-throughput computing (HTC) resources. EGI.eu is also ideally placed to integrate new Distributed Computing Infrastructures (DCIs) such as clouds, supercomputing networks and desktop grids, to benefit the user communities within the European Research Area. </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EGI collects user requirements and provides support for the current and emerging user communities. Support is also given to the current heavy users of the infrastructure, such as high energy physics, computational chemistry and life sciences, as they move their critical services and tools from a centralised support model to one driven by their own individual communities.</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The production infrastructure supports Virtual Research Communities – structured international user communities – that are grouped into specific research domains. VRCs are formally represented within EGI at both a technical and strategic level.</w:t>
      </w:r>
    </w:p>
    <w:p w:rsidR="00685034" w:rsidRPr="000A6B24" w:rsidRDefault="00685034" w:rsidP="00685034">
      <w:pPr>
        <w:rPr>
          <w:rFonts w:asciiTheme="minorHAnsi" w:hAnsiTheme="minorHAnsi"/>
        </w:rPr>
      </w:pPr>
    </w:p>
    <w:p w:rsidR="00685034" w:rsidRPr="000A6B24" w:rsidRDefault="00685034" w:rsidP="00685034">
      <w:pPr>
        <w:rPr>
          <w:rFonts w:asciiTheme="minorHAnsi" w:hAnsiTheme="minorHAnsi"/>
        </w:rPr>
      </w:pPr>
      <w:r w:rsidRPr="000A6B24">
        <w:rPr>
          <w:rFonts w:asciiTheme="minorHAnsi" w:hAnsiTheme="minorHAnsi"/>
        </w:rPr>
        <w:t xml:space="preserve">Further information (e.g. governance; services) can be found at: </w:t>
      </w:r>
      <w:hyperlink r:id="rId23" w:history="1">
        <w:r w:rsidR="00302316" w:rsidRPr="000A6B24">
          <w:rPr>
            <w:rStyle w:val="Hyperlink"/>
            <w:rFonts w:asciiTheme="minorHAnsi" w:hAnsiTheme="minorHAnsi" w:cs="Cambria"/>
          </w:rPr>
          <w:t>www.egi.eu/about/EGI.eu</w:t>
        </w:r>
      </w:hyperlink>
    </w:p>
    <w:p w:rsidR="00302316" w:rsidRPr="000A6B24" w:rsidRDefault="00302316" w:rsidP="00302316">
      <w:pPr>
        <w:rPr>
          <w:rFonts w:asciiTheme="minorHAnsi" w:hAnsiTheme="minorHAnsi"/>
          <w:highlight w:val="yellow"/>
        </w:rPr>
      </w:pPr>
    </w:p>
    <w:p w:rsidR="00302316" w:rsidRPr="000A6B24" w:rsidRDefault="00302316" w:rsidP="00302316">
      <w:pPr>
        <w:rPr>
          <w:rFonts w:asciiTheme="minorHAnsi" w:hAnsiTheme="minorHAnsi"/>
          <w:highlight w:val="yellow"/>
        </w:rPr>
      </w:pPr>
    </w:p>
    <w:p w:rsidR="00302316" w:rsidRPr="000A6B24" w:rsidRDefault="00302316" w:rsidP="00302316">
      <w:pPr>
        <w:rPr>
          <w:rFonts w:asciiTheme="minorHAnsi" w:hAnsiTheme="minorHAnsi"/>
          <w:highlight w:val="yellow"/>
        </w:rPr>
      </w:pPr>
    </w:p>
    <w:p w:rsidR="00302316" w:rsidRPr="000A6B24" w:rsidRDefault="00302316" w:rsidP="00302316">
      <w:pPr>
        <w:rPr>
          <w:rFonts w:asciiTheme="minorHAnsi" w:hAnsiTheme="minorHAnsi"/>
          <w:highlight w:val="yellow"/>
        </w:rPr>
      </w:pPr>
    </w:p>
    <w:p w:rsidR="00302316" w:rsidRPr="000A6B24" w:rsidRDefault="00302316" w:rsidP="00302316">
      <w:pPr>
        <w:rPr>
          <w:rFonts w:asciiTheme="minorHAnsi" w:hAnsiTheme="minorHAnsi"/>
          <w:highlight w:val="yellow"/>
        </w:rPr>
      </w:pPr>
    </w:p>
    <w:p w:rsidR="00302316" w:rsidRPr="000A6B24" w:rsidRDefault="00302316" w:rsidP="00302316">
      <w:pPr>
        <w:rPr>
          <w:rFonts w:asciiTheme="minorHAnsi" w:hAnsiTheme="minorHAnsi"/>
        </w:rPr>
      </w:pPr>
      <w:r w:rsidRPr="000A6B24">
        <w:rPr>
          <w:rFonts w:asciiTheme="minorHAnsi" w:hAnsiTheme="minorHAnsi"/>
          <w:highlight w:val="yellow"/>
        </w:rPr>
        <w:t>(If with EGI-Engage)</w:t>
      </w:r>
    </w:p>
    <w:p w:rsidR="00302316" w:rsidRPr="000A6B24" w:rsidRDefault="00302316" w:rsidP="00302316">
      <w:pPr>
        <w:rPr>
          <w:rFonts w:asciiTheme="minorHAnsi" w:hAnsiTheme="minorHAnsi"/>
        </w:rPr>
      </w:pPr>
      <w:r w:rsidRPr="000A6B24">
        <w:rPr>
          <w:rFonts w:asciiTheme="minorHAnsi" w:hAnsiTheme="minorHAnsi"/>
        </w:rPr>
        <w:t>EGI-Engage aims to accelerate the implementation of the Open Science Commons by expanding the capabilities of a European backbone of federated services for compute, storage, data, communication, knowledge and expertise, complementing community-specific capabilities.</w:t>
      </w:r>
    </w:p>
    <w:p w:rsidR="00302316" w:rsidRPr="000A6B24" w:rsidRDefault="00302316" w:rsidP="00302316">
      <w:pPr>
        <w:rPr>
          <w:rFonts w:asciiTheme="minorHAnsi" w:hAnsiTheme="minorHAnsi"/>
        </w:rPr>
      </w:pPr>
      <w:r w:rsidRPr="000A6B24">
        <w:rPr>
          <w:rFonts w:asciiTheme="minorHAnsi" w:hAnsiTheme="minorHAnsi"/>
        </w:rPr>
        <w:t>Project objectives</w:t>
      </w:r>
    </w:p>
    <w:p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1: Ensure the continued coordination of the EGI Community in strategy and policy development, engagement, technical user support and operations of the federated infrastructure in Europe and worldwide.</w:t>
      </w:r>
    </w:p>
    <w:p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 xml:space="preserve">Objective 2: Evolve the EGI Solutions, related business models and access policies for different target groups aiming at an increased sustainability of these outside of project funding. The solutions will be offered to large and medium size RIs, small research communities, </w:t>
      </w:r>
      <w:proofErr w:type="gramStart"/>
      <w:r w:rsidRPr="000A6B24">
        <w:rPr>
          <w:rFonts w:asciiTheme="minorHAnsi" w:hAnsiTheme="minorHAnsi"/>
        </w:rPr>
        <w:t>the</w:t>
      </w:r>
      <w:proofErr w:type="gramEnd"/>
      <w:r w:rsidRPr="000A6B24">
        <w:rPr>
          <w:rFonts w:asciiTheme="minorHAnsi" w:hAnsiTheme="minorHAnsi"/>
        </w:rPr>
        <w:t xml:space="preserve"> long-tail of science, education, industry and SMEs.</w:t>
      </w:r>
    </w:p>
    <w:p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3: Offer and expand an e-Infrastructure Commons solution</w:t>
      </w:r>
    </w:p>
    <w:p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4: Prototype an open data platform and contribute to the implementation of the European Big Data Value.</w:t>
      </w:r>
    </w:p>
    <w:p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5: Promote the adoption of the current EGI services and extend them with new capabilities through user co-development</w:t>
      </w:r>
    </w:p>
    <w:p w:rsidR="00302316" w:rsidRPr="000A6B24" w:rsidRDefault="00302316" w:rsidP="00302316">
      <w:pPr>
        <w:rPr>
          <w:rFonts w:asciiTheme="minorHAnsi" w:hAnsiTheme="minorHAnsi"/>
        </w:rPr>
      </w:pPr>
    </w:p>
    <w:p w:rsidR="00302316" w:rsidRPr="000A6B24" w:rsidRDefault="00302316" w:rsidP="00302316">
      <w:pPr>
        <w:rPr>
          <w:rFonts w:asciiTheme="minorHAnsi" w:hAnsiTheme="minorHAnsi"/>
        </w:rPr>
      </w:pPr>
      <w:r w:rsidRPr="000A6B24">
        <w:rPr>
          <w:rFonts w:asciiTheme="minorHAnsi" w:hAnsiTheme="minorHAnsi"/>
        </w:rPr>
        <w:t xml:space="preserve">The mission of EGI-Engage is to accelerate the implementation of the </w:t>
      </w:r>
      <w:proofErr w:type="gramStart"/>
      <w:r w:rsidRPr="000A6B24">
        <w:rPr>
          <w:rFonts w:asciiTheme="minorHAnsi" w:hAnsiTheme="minorHAnsi"/>
        </w:rPr>
        <w:t>Open Science Commons</w:t>
      </w:r>
      <w:proofErr w:type="gramEnd"/>
      <w:r w:rsidRPr="000A6B24">
        <w:rPr>
          <w:rFonts w:asciiTheme="minorHAnsi" w:hAnsiTheme="minorHAnsi"/>
        </w:rPr>
        <w:t xml:space="preserve"> vision, where researchers from all disciplines have easy and open access to the innovative digital services, data, knowledge and expertise they need for their work.</w:t>
      </w:r>
    </w:p>
    <w:p w:rsidR="00302316" w:rsidRPr="000A6B24" w:rsidRDefault="00302316" w:rsidP="00302316">
      <w:pPr>
        <w:rPr>
          <w:rFonts w:asciiTheme="minorHAnsi" w:hAnsiTheme="minorHAnsi"/>
        </w:rPr>
      </w:pPr>
    </w:p>
    <w:p w:rsidR="00302316" w:rsidRPr="000A6B24" w:rsidRDefault="00302316" w:rsidP="00302316">
      <w:pPr>
        <w:rPr>
          <w:rFonts w:asciiTheme="minorHAnsi" w:hAnsiTheme="minorHAnsi"/>
        </w:rPr>
      </w:pPr>
      <w:r w:rsidRPr="000A6B24">
        <w:rPr>
          <w:rFonts w:asciiTheme="minorHAnsi" w:hAnsiTheme="minorHAnsi"/>
        </w:rPr>
        <w:t>The Open Science Commons is grounded on three pillars:</w:t>
      </w:r>
    </w:p>
    <w:p w:rsidR="00302316" w:rsidRPr="000A6B24" w:rsidRDefault="00302316" w:rsidP="009A3B4B">
      <w:pPr>
        <w:pStyle w:val="ListParagraph"/>
        <w:numPr>
          <w:ilvl w:val="0"/>
          <w:numId w:val="13"/>
        </w:numPr>
        <w:rPr>
          <w:rFonts w:asciiTheme="minorHAnsi" w:hAnsiTheme="minorHAnsi"/>
        </w:rPr>
      </w:pPr>
      <w:r w:rsidRPr="000A6B24">
        <w:rPr>
          <w:rFonts w:asciiTheme="minorHAnsi" w:hAnsiTheme="minorHAnsi"/>
        </w:rPr>
        <w:t>the e-Infrastructure Commons, an ecosystem of key services;</w:t>
      </w:r>
    </w:p>
    <w:p w:rsidR="00302316" w:rsidRPr="000A6B24" w:rsidRDefault="00302316" w:rsidP="009A3B4B">
      <w:pPr>
        <w:pStyle w:val="ListParagraph"/>
        <w:numPr>
          <w:ilvl w:val="0"/>
          <w:numId w:val="13"/>
        </w:numPr>
        <w:rPr>
          <w:rFonts w:asciiTheme="minorHAnsi" w:hAnsiTheme="minorHAnsi"/>
        </w:rPr>
      </w:pPr>
      <w:r w:rsidRPr="000A6B24">
        <w:rPr>
          <w:rFonts w:asciiTheme="minorHAnsi" w:hAnsiTheme="minorHAnsi"/>
        </w:rPr>
        <w:t>the Open Data Commons, where any researcher can access, use and reuse data;</w:t>
      </w:r>
    </w:p>
    <w:p w:rsidR="00302316" w:rsidRPr="000A6B24" w:rsidRDefault="00302316" w:rsidP="009A3B4B">
      <w:pPr>
        <w:pStyle w:val="ListParagraph"/>
        <w:numPr>
          <w:ilvl w:val="0"/>
          <w:numId w:val="13"/>
        </w:numPr>
        <w:rPr>
          <w:rFonts w:asciiTheme="minorHAnsi" w:hAnsiTheme="minorHAnsi"/>
        </w:rPr>
      </w:pPr>
      <w:proofErr w:type="gramStart"/>
      <w:r w:rsidRPr="000A6B24">
        <w:rPr>
          <w:rFonts w:asciiTheme="minorHAnsi" w:hAnsiTheme="minorHAnsi"/>
        </w:rPr>
        <w:t>and</w:t>
      </w:r>
      <w:proofErr w:type="gramEnd"/>
      <w:r w:rsidRPr="000A6B24">
        <w:rPr>
          <w:rFonts w:asciiTheme="minorHAnsi" w:hAnsiTheme="minorHAnsi"/>
        </w:rPr>
        <w:t xml:space="preserve"> the Knowledge Commons, in which communities have shared ownership of knowledge and participate in the co-development of software and are technically supported to exploit state-of-the-art digital services.</w:t>
      </w:r>
    </w:p>
    <w:p w:rsidR="00302316" w:rsidRPr="000A6B24" w:rsidRDefault="00302316" w:rsidP="00302316">
      <w:pPr>
        <w:rPr>
          <w:rFonts w:asciiTheme="minorHAnsi" w:hAnsiTheme="minorHAnsi"/>
        </w:rPr>
      </w:pPr>
    </w:p>
    <w:p w:rsidR="00302316" w:rsidRPr="000A6B24" w:rsidRDefault="00302316" w:rsidP="00302316">
      <w:pPr>
        <w:rPr>
          <w:rFonts w:asciiTheme="minorHAnsi" w:hAnsiTheme="minorHAnsi"/>
        </w:rPr>
      </w:pPr>
      <w:r w:rsidRPr="000A6B24">
        <w:rPr>
          <w:rFonts w:asciiTheme="minorHAnsi" w:hAnsiTheme="minorHAnsi"/>
        </w:rPr>
        <w:t>EGI-Engage will expand the capabilities offered to scientists (e.g. improved cloud or data services) and the spectrum of its user base by engaging with large Research Infrastructures (RIs), the long-tail of science and industry/SMEs. The main engagement instrument will be a network of eight Competence Centres, where National Grid Initiatives (NGIs), user communities, technology and service providers will join forces to collect requirements, integrate community-specific applications into state-of-the-art services, foster interoperability across e-Infrastructures, and evolve services through a user-centric development model. The project will also coordinate the NGI efforts to support the long-tail of science by developing ad hoc access policies and by providing services and resources that will lower barriers and learning curves.</w:t>
      </w:r>
    </w:p>
    <w:p w:rsidR="00685034" w:rsidRPr="000A6B24" w:rsidRDefault="00685034" w:rsidP="00685034">
      <w:pPr>
        <w:rPr>
          <w:rFonts w:asciiTheme="minorHAnsi" w:hAnsiTheme="minorHAnsi"/>
          <w:highlight w:val="yellow"/>
        </w:rPr>
      </w:pPr>
    </w:p>
    <w:p w:rsidR="00685034" w:rsidRPr="000A6B24" w:rsidRDefault="00685034" w:rsidP="00685034">
      <w:pPr>
        <w:rPr>
          <w:rFonts w:asciiTheme="minorHAnsi" w:hAnsiTheme="minorHAnsi"/>
        </w:rPr>
        <w:sectPr w:rsidR="00685034" w:rsidRPr="000A6B24" w:rsidSect="00F67311">
          <w:pgSz w:w="11906" w:h="16838"/>
          <w:pgMar w:top="1418" w:right="1361" w:bottom="1134" w:left="1361" w:header="709" w:footer="0" w:gutter="0"/>
          <w:cols w:space="708"/>
          <w:docGrid w:linePitch="360"/>
        </w:sectPr>
      </w:pPr>
    </w:p>
    <w:p w:rsidR="00685034" w:rsidRPr="000A6B24" w:rsidRDefault="00685034" w:rsidP="0019405A">
      <w:pPr>
        <w:pStyle w:val="Appendix"/>
        <w:numPr>
          <w:ilvl w:val="0"/>
          <w:numId w:val="0"/>
        </w:numPr>
        <w:ind w:left="360" w:hanging="360"/>
        <w:rPr>
          <w:rFonts w:asciiTheme="minorHAnsi" w:hAnsiTheme="minorHAnsi"/>
        </w:rPr>
      </w:pPr>
      <w:bookmarkStart w:id="47" w:name="_Ref196377238"/>
      <w:bookmarkStart w:id="48" w:name="_Toc204238696"/>
      <w:bookmarkStart w:id="49" w:name="_Toc401845052"/>
      <w:bookmarkStart w:id="50" w:name="_Toc421888604"/>
      <w:r w:rsidRPr="000A6B24">
        <w:rPr>
          <w:rFonts w:asciiTheme="minorHAnsi" w:hAnsiTheme="minorHAnsi"/>
        </w:rPr>
        <w:lastRenderedPageBreak/>
        <w:t xml:space="preserve">Annex 2 </w:t>
      </w:r>
      <w:r w:rsidRPr="000A6B24">
        <w:rPr>
          <w:rFonts w:asciiTheme="minorHAnsi" w:hAnsiTheme="minorHAnsi"/>
          <w:i/>
          <w:highlight w:val="yellow"/>
        </w:rPr>
        <w:t xml:space="preserve">– </w:t>
      </w:r>
      <w:r w:rsidRPr="000A6B24">
        <w:rPr>
          <w:rFonts w:asciiTheme="minorHAnsi" w:hAnsiTheme="minorHAnsi"/>
          <w:highlight w:val="yellow"/>
        </w:rPr>
        <w:t>[Partner] Description</w:t>
      </w:r>
      <w:bookmarkEnd w:id="47"/>
      <w:bookmarkEnd w:id="48"/>
      <w:bookmarkEnd w:id="49"/>
      <w:bookmarkEnd w:id="50"/>
    </w:p>
    <w:p w:rsidR="00685034" w:rsidRPr="000A6B24" w:rsidRDefault="00685034" w:rsidP="00685034">
      <w:pPr>
        <w:rPr>
          <w:rFonts w:asciiTheme="minorHAnsi" w:hAnsiTheme="minorHAnsi"/>
        </w:rPr>
      </w:pPr>
    </w:p>
    <w:p w:rsidR="00685034" w:rsidRPr="000A6B24" w:rsidRDefault="00685034" w:rsidP="00685034">
      <w:pPr>
        <w:suppressAutoHyphens w:val="0"/>
        <w:spacing w:before="0" w:after="0"/>
        <w:jc w:val="left"/>
        <w:rPr>
          <w:rFonts w:asciiTheme="minorHAnsi" w:hAnsiTheme="minorHAnsi"/>
        </w:rPr>
      </w:pPr>
      <w:r w:rsidRPr="000A6B24">
        <w:rPr>
          <w:rFonts w:asciiTheme="minorHAnsi" w:hAnsiTheme="minorHAnsi"/>
        </w:rPr>
        <w:br w:type="page"/>
      </w:r>
    </w:p>
    <w:p w:rsidR="00685034" w:rsidRPr="000A6B24" w:rsidRDefault="00685034" w:rsidP="0019405A">
      <w:pPr>
        <w:pStyle w:val="Appendix"/>
        <w:numPr>
          <w:ilvl w:val="0"/>
          <w:numId w:val="0"/>
        </w:numPr>
        <w:ind w:left="360" w:hanging="360"/>
        <w:rPr>
          <w:rFonts w:asciiTheme="minorHAnsi" w:hAnsiTheme="minorHAnsi"/>
        </w:rPr>
      </w:pPr>
      <w:bookmarkStart w:id="51" w:name="_Ref196380411"/>
      <w:bookmarkStart w:id="52" w:name="_Toc204238697"/>
      <w:bookmarkStart w:id="53" w:name="_Toc401845053"/>
      <w:bookmarkStart w:id="54" w:name="_Toc421888605"/>
      <w:r w:rsidRPr="000A6B24">
        <w:rPr>
          <w:rFonts w:asciiTheme="minorHAnsi" w:hAnsiTheme="minorHAnsi"/>
        </w:rPr>
        <w:lastRenderedPageBreak/>
        <w:t>Annex 3 – Rights and Responsibilities</w:t>
      </w:r>
      <w:bookmarkEnd w:id="51"/>
      <w:bookmarkEnd w:id="52"/>
      <w:bookmarkEnd w:id="53"/>
      <w:bookmarkEnd w:id="54"/>
    </w:p>
    <w:p w:rsidR="00685034" w:rsidRPr="000A6B24" w:rsidRDefault="00685034" w:rsidP="009A3B4B">
      <w:pPr>
        <w:pStyle w:val="BodyText"/>
        <w:keepLines w:val="0"/>
        <w:widowControl/>
        <w:numPr>
          <w:ilvl w:val="0"/>
          <w:numId w:val="7"/>
        </w:numPr>
        <w:spacing w:before="60" w:after="60"/>
        <w:ind w:left="0" w:firstLine="0"/>
        <w:rPr>
          <w:rFonts w:asciiTheme="minorHAnsi" w:hAnsiTheme="minorHAnsi"/>
          <w:bCs/>
        </w:rPr>
      </w:pPr>
      <w:r w:rsidRPr="000A6B24">
        <w:rPr>
          <w:rFonts w:asciiTheme="minorHAnsi" w:hAnsiTheme="minorHAnsi"/>
        </w:rPr>
        <w:t>GENERAL</w:t>
      </w:r>
    </w:p>
    <w:p w:rsidR="00685034" w:rsidRPr="000A6B24" w:rsidRDefault="00685034" w:rsidP="00685034">
      <w:pPr>
        <w:pStyle w:val="BodyText"/>
        <w:rPr>
          <w:rFonts w:asciiTheme="minorHAnsi" w:hAnsiTheme="minorHAnsi"/>
          <w:bCs/>
        </w:rPr>
      </w:pPr>
      <w:r w:rsidRPr="000A6B24">
        <w:rPr>
          <w:rFonts w:asciiTheme="minorHAnsi" w:hAnsiTheme="minorHAnsi"/>
        </w:rPr>
        <w:t xml:space="preserve">1. </w:t>
      </w:r>
      <w:r w:rsidRPr="000A6B24">
        <w:rPr>
          <w:rFonts w:asciiTheme="minorHAnsi" w:hAnsiTheme="minorHAnsi"/>
          <w:highlight w:val="yellow"/>
        </w:rPr>
        <w:t>[Partner]</w:t>
      </w:r>
      <w:r w:rsidRPr="000A6B24">
        <w:rPr>
          <w:rFonts w:asciiTheme="minorHAnsi" w:hAnsiTheme="minorHAnsi"/>
        </w:rPr>
        <w:t xml:space="preserve"> agrees to adhere to applicable policies and procedures relating to the use of the production infrastructure. </w:t>
      </w:r>
    </w:p>
    <w:p w:rsidR="00685034" w:rsidRPr="000A6B24" w:rsidRDefault="00685034" w:rsidP="00685034">
      <w:pPr>
        <w:pStyle w:val="BodyText"/>
        <w:rPr>
          <w:rFonts w:asciiTheme="minorHAnsi" w:hAnsiTheme="minorHAnsi"/>
        </w:rPr>
      </w:pPr>
      <w:r w:rsidRPr="000A6B24">
        <w:rPr>
          <w:rFonts w:asciiTheme="minorHAnsi" w:hAnsiTheme="minorHAnsi"/>
        </w:rPr>
        <w:t xml:space="preserve">2. A Party which makes material, equipment or components available to the other Party, for the purposes of activities under this </w:t>
      </w:r>
      <w:proofErr w:type="spellStart"/>
      <w:r w:rsidRPr="000A6B24">
        <w:rPr>
          <w:rFonts w:asciiTheme="minorHAnsi" w:hAnsiTheme="minorHAnsi"/>
        </w:rPr>
        <w:t>MoU</w:t>
      </w:r>
      <w:proofErr w:type="spellEnd"/>
      <w:r w:rsidRPr="000A6B24">
        <w:rPr>
          <w:rFonts w:asciiTheme="minorHAnsi" w:hAnsiTheme="minorHAnsi"/>
        </w:rPr>
        <w:t xml:space="preserve"> shall remain the proprietor of such material, equipment or components.</w:t>
      </w:r>
    </w:p>
    <w:p w:rsidR="00685034" w:rsidRPr="000A6B24" w:rsidRDefault="00685034" w:rsidP="00685034">
      <w:pPr>
        <w:pStyle w:val="BodyText"/>
        <w:rPr>
          <w:rFonts w:asciiTheme="minorHAnsi" w:hAnsiTheme="minorHAnsi"/>
        </w:rPr>
      </w:pPr>
      <w:r w:rsidRPr="000A6B24">
        <w:rPr>
          <w:rFonts w:asciiTheme="minorHAnsi" w:hAnsiTheme="minorHAnsi"/>
        </w:rPr>
        <w:t>3. Each Party shall remain fully responsible for its own activities, including the fulfilment of its obligations under any grant agreement with the European Commission or under any consortium agreement related thereto.</w:t>
      </w:r>
    </w:p>
    <w:p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PERSONNEL</w:t>
      </w:r>
    </w:p>
    <w:p w:rsidR="00685034" w:rsidRPr="000A6B24" w:rsidRDefault="00685034" w:rsidP="00685034">
      <w:pPr>
        <w:pStyle w:val="BodyText"/>
        <w:rPr>
          <w:rFonts w:asciiTheme="minorHAnsi" w:hAnsiTheme="minorHAnsi"/>
        </w:rPr>
      </w:pPr>
      <w:r w:rsidRPr="000A6B24">
        <w:rPr>
          <w:rFonts w:asciiTheme="minorHAnsi" w:hAnsiTheme="minorHAnsi"/>
        </w:rPr>
        <w:t xml:space="preserve">1. Each Party shall be solely responsible for any personnel hired to carry out work under this </w:t>
      </w:r>
      <w:proofErr w:type="spellStart"/>
      <w:r w:rsidRPr="000A6B24">
        <w:rPr>
          <w:rFonts w:asciiTheme="minorHAnsi" w:hAnsiTheme="minorHAnsi"/>
        </w:rPr>
        <w:t>MoU</w:t>
      </w:r>
      <w:proofErr w:type="spellEnd"/>
      <w:r w:rsidRPr="000A6B24">
        <w:rPr>
          <w:rFonts w:asciiTheme="minorHAnsi" w:hAnsiTheme="minorHAnsi"/>
        </w:rPr>
        <w:t xml:space="preserve">. </w:t>
      </w:r>
    </w:p>
    <w:p w:rsidR="00685034" w:rsidRPr="000A6B24" w:rsidRDefault="00685034" w:rsidP="00685034">
      <w:pPr>
        <w:pStyle w:val="BodyText"/>
        <w:rPr>
          <w:rFonts w:asciiTheme="minorHAnsi" w:hAnsiTheme="minorHAnsi"/>
        </w:rPr>
      </w:pPr>
      <w:r w:rsidRPr="000A6B24">
        <w:rPr>
          <w:rFonts w:asciiTheme="minorHAnsi" w:hAnsiTheme="minorHAnsi"/>
        </w:rPr>
        <w:t xml:space="preserve">2. </w:t>
      </w:r>
      <w:proofErr w:type="gramStart"/>
      <w:r w:rsidRPr="000A6B24">
        <w:rPr>
          <w:rFonts w:asciiTheme="minorHAnsi" w:hAnsiTheme="minorHAnsi"/>
        </w:rPr>
        <w:t>In</w:t>
      </w:r>
      <w:proofErr w:type="gramEnd"/>
      <w:r w:rsidRPr="000A6B24">
        <w:rPr>
          <w:rFonts w:asciiTheme="minorHAnsi" w:hAnsiTheme="minorHAnsi"/>
        </w:rPr>
        <w:t xml:space="preserve"> case personnel employed by one Party temporarily carries out work under this </w:t>
      </w:r>
      <w:proofErr w:type="spellStart"/>
      <w:r w:rsidRPr="000A6B24">
        <w:rPr>
          <w:rFonts w:asciiTheme="minorHAnsi" w:hAnsiTheme="minorHAnsi"/>
        </w:rPr>
        <w:t>MoU</w:t>
      </w:r>
      <w:proofErr w:type="spellEnd"/>
      <w:r w:rsidRPr="000A6B24">
        <w:rPr>
          <w:rFonts w:asciiTheme="minorHAnsi" w:hAnsiTheme="minorHAnsi"/>
        </w:rPr>
        <w:t xml:space="preserve"> on the premises of another (hereafter referred to as “secondment”), the following provisions shall apply:</w:t>
      </w:r>
    </w:p>
    <w:p w:rsidR="00685034" w:rsidRPr="000A6B24" w:rsidRDefault="00685034" w:rsidP="00685034">
      <w:pPr>
        <w:pStyle w:val="BodyText"/>
        <w:rPr>
          <w:rFonts w:asciiTheme="minorHAnsi" w:hAnsiTheme="minorHAnsi"/>
        </w:rPr>
      </w:pPr>
      <w:r w:rsidRPr="000A6B24">
        <w:rPr>
          <w:rFonts w:asciiTheme="minorHAnsi" w:hAnsiTheme="minorHAnsi"/>
        </w:rPr>
        <w:t>(a)</w:t>
      </w:r>
      <w:r w:rsidRPr="000A6B24">
        <w:rPr>
          <w:rFonts w:asciiTheme="minorHAnsi" w:hAnsiTheme="minorHAnsi"/>
        </w:rPr>
        <w:tab/>
        <w:t xml:space="preserve">The persons seconded shall be subject to all regulations, including, in particular, safety regulations, applicable on the site of the Party they are seconded to. </w:t>
      </w:r>
    </w:p>
    <w:p w:rsidR="00685034" w:rsidRPr="000A6B24" w:rsidRDefault="00685034" w:rsidP="00685034">
      <w:pPr>
        <w:pStyle w:val="BodyText"/>
        <w:rPr>
          <w:rFonts w:asciiTheme="minorHAnsi" w:hAnsiTheme="minorHAnsi"/>
        </w:rPr>
      </w:pPr>
      <w:r w:rsidRPr="000A6B24">
        <w:rPr>
          <w:rFonts w:asciiTheme="minorHAnsi" w:hAnsiTheme="minorHAnsi"/>
        </w:rPr>
        <w:t>(b)</w:t>
      </w:r>
      <w:r w:rsidRPr="000A6B24">
        <w:rPr>
          <w:rFonts w:asciiTheme="minorHAnsi" w:hAnsiTheme="minorHAnsi"/>
        </w:rP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rsidR="00685034" w:rsidRPr="000A6B24" w:rsidRDefault="00685034" w:rsidP="00685034">
      <w:pPr>
        <w:pStyle w:val="BodyText"/>
        <w:rPr>
          <w:rFonts w:asciiTheme="minorHAnsi" w:hAnsiTheme="minorHAnsi"/>
        </w:rPr>
      </w:pPr>
      <w:r w:rsidRPr="000A6B24">
        <w:rPr>
          <w:rFonts w:asciiTheme="minorHAnsi" w:hAnsiTheme="minorHAnsi"/>
        </w:rPr>
        <w:t xml:space="preserve">(c) Unless otherwise agreed by the Parties concerned, Intellectual Property Rights generated by personnel seconded by a Party to another shall be owned by the Party having seconded such personnel. </w:t>
      </w:r>
    </w:p>
    <w:p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INTELECTUAL PROPERTY RIGHTS AND LICENSE</w:t>
      </w:r>
    </w:p>
    <w:p w:rsidR="00685034" w:rsidRPr="000A6B24" w:rsidRDefault="00685034" w:rsidP="00685034">
      <w:pPr>
        <w:pStyle w:val="BodyText"/>
        <w:rPr>
          <w:rFonts w:asciiTheme="minorHAnsi" w:hAnsiTheme="minorHAnsi"/>
        </w:rPr>
      </w:pPr>
      <w:r w:rsidRPr="000A6B24">
        <w:rPr>
          <w:rFonts w:asciiTheme="minorHAnsi" w:hAnsiTheme="minorHAnsi"/>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685034" w:rsidRPr="000A6B24" w:rsidRDefault="00685034" w:rsidP="00685034">
      <w:pPr>
        <w:pStyle w:val="BodyText"/>
        <w:rPr>
          <w:rFonts w:asciiTheme="minorHAnsi" w:hAnsiTheme="minorHAnsi"/>
        </w:rPr>
      </w:pPr>
      <w:r w:rsidRPr="000A6B24">
        <w:rPr>
          <w:rFonts w:asciiTheme="minorHAnsi" w:hAnsiTheme="minorHAnsi"/>
        </w:rPr>
        <w:t xml:space="preserve">2. Intellectual property rights generated by a Party under this </w:t>
      </w:r>
      <w:proofErr w:type="spellStart"/>
      <w:r w:rsidRPr="000A6B24">
        <w:rPr>
          <w:rFonts w:asciiTheme="minorHAnsi" w:hAnsiTheme="minorHAnsi"/>
        </w:rPr>
        <w:t>MoU</w:t>
      </w:r>
      <w:proofErr w:type="spellEnd"/>
      <w:r w:rsidRPr="000A6B24">
        <w:rPr>
          <w:rFonts w:asciiTheme="minorHAnsi" w:hAnsiTheme="minorHAnsi"/>
        </w:rPr>
        <w:t xml:space="preserve"> shall be the property of that Party who shall be free to protect, transfer and use such Intellectual Property Rights as it deems fit. </w:t>
      </w:r>
    </w:p>
    <w:p w:rsidR="00685034" w:rsidRPr="000A6B24" w:rsidRDefault="00685034" w:rsidP="00685034">
      <w:pPr>
        <w:pStyle w:val="BodyText"/>
        <w:rPr>
          <w:rFonts w:asciiTheme="minorHAnsi" w:hAnsiTheme="minorHAnsi"/>
        </w:rPr>
      </w:pPr>
      <w:r w:rsidRPr="000A6B24">
        <w:rPr>
          <w:rFonts w:asciiTheme="minorHAnsi" w:hAnsiTheme="minorHAnsi"/>
        </w:rPr>
        <w:t xml:space="preserve">3. Notwithstanding the foregoing each Party shall grant the other a non-exclusive royalty free, perpetual license to use the Intellectual Property Rights generated by it under this </w:t>
      </w:r>
      <w:proofErr w:type="spellStart"/>
      <w:r w:rsidRPr="000A6B24">
        <w:rPr>
          <w:rFonts w:asciiTheme="minorHAnsi" w:hAnsiTheme="minorHAnsi"/>
        </w:rPr>
        <w:t>MoU</w:t>
      </w:r>
      <w:proofErr w:type="spellEnd"/>
      <w:r w:rsidRPr="000A6B24">
        <w:rPr>
          <w:rFonts w:asciiTheme="minorHAnsi" w:hAnsiTheme="minorHAnsi"/>
        </w:rPr>
        <w:t xml:space="preserve"> for use within its project or for the exploitation the results thereof. Such license shall include the right to sublicense the entities involved in the project.</w:t>
      </w:r>
    </w:p>
    <w:p w:rsidR="00685034" w:rsidRPr="000A6B24" w:rsidRDefault="00685034" w:rsidP="009A3B4B">
      <w:pPr>
        <w:pStyle w:val="BodyText"/>
        <w:keepLines w:val="0"/>
        <w:widowControl/>
        <w:numPr>
          <w:ilvl w:val="0"/>
          <w:numId w:val="7"/>
        </w:numPr>
        <w:spacing w:before="60" w:after="60"/>
        <w:rPr>
          <w:rFonts w:asciiTheme="minorHAnsi" w:hAnsiTheme="minorHAnsi"/>
        </w:rPr>
      </w:pPr>
      <w:r w:rsidRPr="000A6B24">
        <w:rPr>
          <w:rFonts w:asciiTheme="minorHAnsi" w:hAnsiTheme="minorHAnsi"/>
        </w:rPr>
        <w:t>JOINTLY OWNED RESULTS</w:t>
      </w:r>
    </w:p>
    <w:p w:rsidR="00685034" w:rsidRPr="000A6B24" w:rsidRDefault="00685034" w:rsidP="00685034">
      <w:pPr>
        <w:pStyle w:val="BodyText"/>
        <w:rPr>
          <w:rFonts w:asciiTheme="minorHAnsi" w:hAnsiTheme="minorHAnsi"/>
        </w:rPr>
      </w:pPr>
      <w:r w:rsidRPr="000A6B24">
        <w:rPr>
          <w:rFonts w:asciiTheme="minorHAnsi" w:hAnsiTheme="minorHAnsi"/>
        </w:rP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rsidR="00685034" w:rsidRPr="000A6B24" w:rsidRDefault="00685034" w:rsidP="00685034">
      <w:pPr>
        <w:pStyle w:val="BodyText"/>
        <w:rPr>
          <w:rFonts w:asciiTheme="minorHAnsi" w:hAnsiTheme="minorHAnsi"/>
        </w:rPr>
      </w:pPr>
      <w:r w:rsidRPr="000A6B24">
        <w:rPr>
          <w:rFonts w:asciiTheme="minorHAnsi" w:hAnsiTheme="minorHAnsi"/>
        </w:rPr>
        <w:lastRenderedPageBreak/>
        <w:t xml:space="preserve">2. With respect to any joint invention resulting from this </w:t>
      </w:r>
      <w:proofErr w:type="spellStart"/>
      <w:r w:rsidRPr="000A6B24">
        <w:rPr>
          <w:rFonts w:asciiTheme="minorHAnsi" w:hAnsiTheme="minorHAnsi"/>
        </w:rPr>
        <w:t>MoU</w:t>
      </w:r>
      <w:proofErr w:type="spellEnd"/>
      <w:r w:rsidRPr="000A6B24">
        <w:rPr>
          <w:rFonts w:asciiTheme="minorHAnsi" w:hAnsiTheme="minorHAnsi"/>
        </w:rPr>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PUBLIC RELATIONS</w:t>
      </w:r>
    </w:p>
    <w:p w:rsidR="00685034" w:rsidRPr="000A6B24" w:rsidRDefault="00685034" w:rsidP="00685034">
      <w:pPr>
        <w:pStyle w:val="BodyText"/>
        <w:rPr>
          <w:rFonts w:asciiTheme="minorHAnsi" w:hAnsiTheme="minorHAnsi"/>
        </w:rPr>
      </w:pPr>
      <w:r w:rsidRPr="000A6B24">
        <w:rPr>
          <w:rFonts w:asciiTheme="minorHAnsi" w:hAnsiTheme="minorHAnsi"/>
        </w:rPr>
        <w:t xml:space="preserve">1. Any publication by a Party resulting from the activities carried out under this </w:t>
      </w:r>
      <w:proofErr w:type="spellStart"/>
      <w:r w:rsidRPr="000A6B24">
        <w:rPr>
          <w:rFonts w:asciiTheme="minorHAnsi" w:hAnsiTheme="minorHAnsi"/>
        </w:rPr>
        <w:t>MoU</w:t>
      </w:r>
      <w:proofErr w:type="spellEnd"/>
      <w:r w:rsidRPr="000A6B24">
        <w:rPr>
          <w:rFonts w:asciiTheme="minorHAnsi" w:hAnsiTheme="minorHAnsi"/>
        </w:rPr>
        <w:t xml:space="preserve"> shall be subject to prior agreement of the other Party not be unreasonably withheld. </w:t>
      </w:r>
    </w:p>
    <w:p w:rsidR="00685034" w:rsidRPr="000A6B24" w:rsidRDefault="00685034" w:rsidP="00685034">
      <w:pPr>
        <w:pStyle w:val="BodyText"/>
        <w:rPr>
          <w:rFonts w:asciiTheme="minorHAnsi" w:hAnsiTheme="minorHAnsi"/>
          <w:bCs/>
          <w:i/>
          <w:highlight w:val="yellow"/>
        </w:rPr>
      </w:pPr>
      <w:r w:rsidRPr="000A6B24">
        <w:rPr>
          <w:rFonts w:asciiTheme="minorHAnsi" w:hAnsiTheme="minorHAnsi"/>
        </w:rPr>
        <w:t xml:space="preserve">2. The Parties may </w:t>
      </w:r>
      <w:proofErr w:type="gramStart"/>
      <w:r w:rsidRPr="000A6B24">
        <w:rPr>
          <w:rFonts w:asciiTheme="minorHAnsi" w:hAnsiTheme="minorHAnsi"/>
        </w:rPr>
        <w:t>each release information</w:t>
      </w:r>
      <w:proofErr w:type="gramEnd"/>
      <w:r w:rsidRPr="000A6B24">
        <w:rPr>
          <w:rFonts w:asciiTheme="minorHAnsi" w:hAnsiTheme="minorHAnsi"/>
        </w:rPr>
        <w:t xml:space="preserve"> to the public, provided it is related only to its own part of the activities under this </w:t>
      </w:r>
      <w:proofErr w:type="spellStart"/>
      <w:r w:rsidRPr="000A6B24">
        <w:rPr>
          <w:rFonts w:asciiTheme="minorHAnsi" w:hAnsiTheme="minorHAnsi"/>
        </w:rPr>
        <w:t>MoU</w:t>
      </w:r>
      <w:proofErr w:type="spellEnd"/>
      <w:r w:rsidRPr="000A6B24">
        <w:rPr>
          <w:rFonts w:asciiTheme="minorHAnsi" w:hAnsiTheme="minorHAnsi"/>
        </w:rPr>
        <w:t xml:space="preserve">. In cases where the activities of the other Party are concerned prior consultation shall be sought. In all relevant public relations activities, the contribution of each Party related to activities covered by this </w:t>
      </w:r>
      <w:proofErr w:type="spellStart"/>
      <w:r w:rsidRPr="000A6B24">
        <w:rPr>
          <w:rFonts w:asciiTheme="minorHAnsi" w:hAnsiTheme="minorHAnsi"/>
        </w:rPr>
        <w:t>MoU</w:t>
      </w:r>
      <w:proofErr w:type="spellEnd"/>
      <w:r w:rsidRPr="000A6B24">
        <w:rPr>
          <w:rFonts w:asciiTheme="minorHAnsi" w:hAnsiTheme="minorHAnsi"/>
        </w:rPr>
        <w:t xml:space="preserve"> shall be duly acknowledged.</w:t>
      </w:r>
    </w:p>
    <w:p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CONFIDENTIALITY OF INFORMATION</w:t>
      </w:r>
    </w:p>
    <w:p w:rsidR="00685034" w:rsidRPr="000A6B24" w:rsidRDefault="00685034" w:rsidP="00685034">
      <w:pPr>
        <w:pStyle w:val="BodyText"/>
        <w:rPr>
          <w:rFonts w:asciiTheme="minorHAnsi" w:hAnsiTheme="minorHAnsi"/>
        </w:rPr>
      </w:pPr>
      <w:r w:rsidRPr="000A6B24">
        <w:rPr>
          <w:rFonts w:asciiTheme="minorHAnsi" w:hAnsiTheme="minorHAnsi"/>
        </w:rPr>
        <w:t>1. The Parties may disclose to each other information that the disclosing Party deems confidential and which is (</w:t>
      </w:r>
      <w:proofErr w:type="spellStart"/>
      <w:r w:rsidRPr="000A6B24">
        <w:rPr>
          <w:rFonts w:asciiTheme="minorHAnsi" w:hAnsiTheme="minorHAnsi"/>
        </w:rPr>
        <w:t>i</w:t>
      </w:r>
      <w:proofErr w:type="spellEnd"/>
      <w:r w:rsidRPr="000A6B24">
        <w:rPr>
          <w:rFonts w:asciiTheme="minorHAnsi" w:hAnsiTheme="minorHAnsi"/>
        </w:rPr>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685034" w:rsidRPr="000A6B24" w:rsidRDefault="00685034" w:rsidP="00685034">
      <w:pPr>
        <w:pStyle w:val="BodyText"/>
        <w:rPr>
          <w:rFonts w:asciiTheme="minorHAnsi" w:hAnsiTheme="minorHAnsi"/>
        </w:rPr>
      </w:pPr>
      <w:r w:rsidRPr="000A6B24">
        <w:rPr>
          <w:rFonts w:asciiTheme="minorHAnsi" w:hAnsiTheme="minorHAnsi"/>
        </w:rPr>
        <w:t xml:space="preserve">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rsidRPr="000A6B24">
        <w:rPr>
          <w:rFonts w:asciiTheme="minorHAnsi" w:hAnsiTheme="minorHAnsi"/>
        </w:rPr>
        <w:t>MoU</w:t>
      </w:r>
      <w:proofErr w:type="spellEnd"/>
      <w:r w:rsidRPr="000A6B24">
        <w:rPr>
          <w:rFonts w:asciiTheme="minorHAnsi" w:hAnsiTheme="minorHAnsi"/>
        </w:rPr>
        <w:t>, or which has become public knowledge other than as a result of a breach on its part of these confidentiality provisions.</w:t>
      </w:r>
    </w:p>
    <w:p w:rsidR="00685034" w:rsidRPr="000A6B24" w:rsidRDefault="00685034" w:rsidP="009A3B4B">
      <w:pPr>
        <w:pStyle w:val="BodyText"/>
        <w:keepLines w:val="0"/>
        <w:widowControl/>
        <w:numPr>
          <w:ilvl w:val="0"/>
          <w:numId w:val="7"/>
        </w:numPr>
        <w:spacing w:before="60" w:after="60"/>
        <w:ind w:left="0" w:firstLine="0"/>
        <w:rPr>
          <w:rFonts w:asciiTheme="minorHAnsi" w:hAnsiTheme="minorHAnsi"/>
        </w:rPr>
      </w:pPr>
      <w:r w:rsidRPr="000A6B24">
        <w:rPr>
          <w:rFonts w:asciiTheme="minorHAnsi" w:hAnsiTheme="minorHAnsi"/>
        </w:rPr>
        <w:t xml:space="preserve">LIABILITY </w:t>
      </w:r>
    </w:p>
    <w:p w:rsidR="00685034" w:rsidRPr="000A6B24" w:rsidRDefault="00685034" w:rsidP="00685034">
      <w:pPr>
        <w:pStyle w:val="BodyText"/>
        <w:rPr>
          <w:rFonts w:asciiTheme="minorHAnsi" w:hAnsiTheme="minorHAnsi"/>
        </w:rPr>
      </w:pPr>
      <w:r w:rsidRPr="000A6B24">
        <w:rPr>
          <w:rFonts w:asciiTheme="minorHAnsi" w:hAnsiTheme="minorHAnsi"/>
        </w:rPr>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rsidR="00685034" w:rsidRPr="000A6B24" w:rsidRDefault="00685034" w:rsidP="00685034">
      <w:pPr>
        <w:rPr>
          <w:rFonts w:asciiTheme="minorHAnsi" w:hAnsiTheme="minorHAnsi"/>
        </w:rPr>
      </w:pPr>
      <w:r w:rsidRPr="000A6B24">
        <w:rPr>
          <w:rFonts w:asciiTheme="minorHAnsi" w:hAnsiTheme="minorHAnsi"/>
        </w:rPr>
        <w:t>2. Except in case of gross negligence or wilful misconduct, neither Party shall be liable for any indirect or consequential damages of the other Party, including loss of profit or interest, under any legal cause whatsoever and on account of whatsoever reason.</w:t>
      </w:r>
    </w:p>
    <w:p w:rsidR="00685034" w:rsidRPr="000A6B24" w:rsidRDefault="00685034" w:rsidP="009A3B4B">
      <w:pPr>
        <w:keepLines w:val="0"/>
        <w:widowControl/>
        <w:numPr>
          <w:ilvl w:val="0"/>
          <w:numId w:val="7"/>
        </w:numPr>
        <w:rPr>
          <w:rFonts w:asciiTheme="minorHAnsi" w:hAnsiTheme="minorHAnsi"/>
        </w:rPr>
      </w:pPr>
      <w:r w:rsidRPr="000A6B24">
        <w:rPr>
          <w:rFonts w:asciiTheme="minorHAnsi" w:hAnsiTheme="minorHAnsi"/>
        </w:rPr>
        <w:t>PARTICIPATION IN SIMILAR ACTIVITIES</w:t>
      </w:r>
    </w:p>
    <w:p w:rsidR="00685034" w:rsidRPr="000A6B24" w:rsidRDefault="00685034" w:rsidP="00685034">
      <w:pPr>
        <w:rPr>
          <w:rFonts w:asciiTheme="minorHAnsi" w:hAnsiTheme="minorHAnsi"/>
        </w:rPr>
      </w:pPr>
      <w:r w:rsidRPr="000A6B24">
        <w:rPr>
          <w:rFonts w:asciiTheme="minorHAnsi" w:hAnsiTheme="minorHAnsi"/>
        </w:rPr>
        <w:t xml:space="preserve">1. Parties are not prevented by this </w:t>
      </w:r>
      <w:proofErr w:type="spellStart"/>
      <w:r w:rsidRPr="000A6B24">
        <w:rPr>
          <w:rFonts w:asciiTheme="minorHAnsi" w:hAnsiTheme="minorHAnsi"/>
        </w:rPr>
        <w:t>MoU</w:t>
      </w:r>
      <w:proofErr w:type="spellEnd"/>
      <w:r w:rsidRPr="000A6B24">
        <w:rPr>
          <w:rFonts w:asciiTheme="minorHAnsi" w:hAnsiTheme="minorHAnsi"/>
        </w:rPr>
        <w:t xml:space="preserve"> from participating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rsidR="00685034" w:rsidRPr="000A6B24" w:rsidRDefault="00685034" w:rsidP="00685034">
      <w:pPr>
        <w:rPr>
          <w:rFonts w:asciiTheme="minorHAnsi" w:hAnsiTheme="minorHAnsi"/>
        </w:rPr>
        <w:sectPr w:rsidR="00685034" w:rsidRPr="000A6B24" w:rsidSect="00F67311">
          <w:pgSz w:w="11906" w:h="16838"/>
          <w:pgMar w:top="1418" w:right="1361" w:bottom="1134" w:left="1361" w:header="709" w:footer="0" w:gutter="0"/>
          <w:cols w:space="708"/>
          <w:docGrid w:linePitch="360"/>
        </w:sectPr>
      </w:pPr>
    </w:p>
    <w:p w:rsidR="00685034" w:rsidRPr="000A6B24" w:rsidRDefault="00685034" w:rsidP="0019405A">
      <w:pPr>
        <w:pStyle w:val="Appendix"/>
        <w:numPr>
          <w:ilvl w:val="0"/>
          <w:numId w:val="0"/>
        </w:numPr>
        <w:ind w:left="360" w:hanging="360"/>
        <w:rPr>
          <w:rFonts w:asciiTheme="minorHAnsi" w:hAnsiTheme="minorHAnsi"/>
        </w:rPr>
      </w:pPr>
      <w:bookmarkStart w:id="55" w:name="_Ref196383585"/>
      <w:bookmarkStart w:id="56" w:name="_Toc204238698"/>
      <w:bookmarkStart w:id="57" w:name="_Toc401845054"/>
      <w:bookmarkStart w:id="58" w:name="_Toc421888606"/>
      <w:r w:rsidRPr="000A6B24">
        <w:rPr>
          <w:rFonts w:asciiTheme="minorHAnsi" w:hAnsiTheme="minorHAnsi"/>
        </w:rPr>
        <w:lastRenderedPageBreak/>
        <w:t>Annex 4 – Settlement of Disputes</w:t>
      </w:r>
      <w:bookmarkEnd w:id="55"/>
      <w:bookmarkEnd w:id="56"/>
      <w:bookmarkEnd w:id="57"/>
      <w:bookmarkEnd w:id="58"/>
    </w:p>
    <w:p w:rsidR="00685034" w:rsidRPr="000A6B24" w:rsidRDefault="00685034" w:rsidP="00685034">
      <w:pPr>
        <w:rPr>
          <w:rFonts w:asciiTheme="minorHAnsi" w:hAnsiTheme="minorHAnsi"/>
        </w:rPr>
      </w:pPr>
      <w:r w:rsidRPr="000A6B24">
        <w:rPr>
          <w:rFonts w:asciiTheme="minorHAnsi" w:hAnsiTheme="minorHAnsi"/>
        </w:rPr>
        <w:t>1.</w:t>
      </w:r>
      <w:r w:rsidRPr="000A6B24">
        <w:rPr>
          <w:rFonts w:asciiTheme="minorHAnsi" w:hAnsiTheme="minorHAnsi"/>
        </w:rPr>
        <w:tab/>
        <w:t xml:space="preserve">All disputes or differences arising in connection with this </w:t>
      </w:r>
      <w:proofErr w:type="spellStart"/>
      <w:r w:rsidRPr="000A6B24">
        <w:rPr>
          <w:rFonts w:asciiTheme="minorHAnsi" w:hAnsiTheme="minorHAnsi"/>
        </w:rPr>
        <w:t>MoU</w:t>
      </w:r>
      <w:proofErr w:type="spellEnd"/>
      <w:r w:rsidRPr="000A6B24">
        <w:rPr>
          <w:rFonts w:asciiTheme="minorHAnsi" w:hAnsiTheme="minorHAnsi"/>
        </w:rPr>
        <w:t xml:space="preserve"> which cannot be settled amicably shall be finally settled by arbitration in accordance with the procedure specified below which shall be adapted in the light of the number of Parties involved. </w:t>
      </w:r>
    </w:p>
    <w:p w:rsidR="00685034" w:rsidRPr="000A6B24" w:rsidRDefault="00685034" w:rsidP="00685034">
      <w:pPr>
        <w:rPr>
          <w:rFonts w:asciiTheme="minorHAnsi" w:hAnsiTheme="minorHAnsi"/>
        </w:rPr>
      </w:pPr>
      <w:r w:rsidRPr="000A6B24">
        <w:rPr>
          <w:rFonts w:asciiTheme="minorHAnsi" w:hAnsiTheme="minorHAnsi"/>
        </w:rPr>
        <w:t>2.</w:t>
      </w:r>
      <w:r w:rsidRPr="000A6B24">
        <w:rPr>
          <w:rFonts w:asciiTheme="minorHAnsi" w:hAnsiTheme="minorHAnsi"/>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rsidR="00685034" w:rsidRPr="000A6B24" w:rsidRDefault="00685034" w:rsidP="00685034">
      <w:pPr>
        <w:rPr>
          <w:rFonts w:asciiTheme="minorHAnsi" w:hAnsiTheme="minorHAnsi"/>
        </w:rPr>
      </w:pPr>
      <w:r w:rsidRPr="000A6B24">
        <w:rPr>
          <w:rFonts w:asciiTheme="minorHAnsi" w:hAnsiTheme="minorHAnsi"/>
        </w:rPr>
        <w:t>3.</w:t>
      </w:r>
      <w:r w:rsidRPr="000A6B24">
        <w:rPr>
          <w:rFonts w:asciiTheme="minorHAnsi" w:hAnsiTheme="minorHAnsi"/>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rsidR="00685034" w:rsidRPr="000A6B24" w:rsidRDefault="00685034" w:rsidP="00685034">
      <w:pPr>
        <w:rPr>
          <w:rFonts w:asciiTheme="minorHAnsi" w:hAnsiTheme="minorHAnsi"/>
        </w:rPr>
      </w:pPr>
      <w:r w:rsidRPr="000A6B24">
        <w:rPr>
          <w:rFonts w:asciiTheme="minorHAnsi" w:hAnsiTheme="minorHAnsi"/>
        </w:rPr>
        <w:t>4.</w:t>
      </w:r>
      <w:r w:rsidRPr="000A6B24">
        <w:rPr>
          <w:rFonts w:asciiTheme="minorHAnsi" w:hAnsiTheme="minorHAnsi"/>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rsidR="00685034" w:rsidRPr="000A6B24" w:rsidRDefault="00685034" w:rsidP="00685034">
      <w:pPr>
        <w:rPr>
          <w:rFonts w:asciiTheme="minorHAnsi" w:hAnsiTheme="minorHAnsi"/>
        </w:rPr>
      </w:pPr>
      <w:r w:rsidRPr="000A6B24">
        <w:rPr>
          <w:rFonts w:asciiTheme="minorHAnsi" w:hAnsiTheme="minorHAnsi"/>
        </w:rPr>
        <w:t>5.</w:t>
      </w:r>
      <w:r w:rsidRPr="000A6B24">
        <w:rPr>
          <w:rFonts w:asciiTheme="minorHAnsi" w:hAnsiTheme="minorHAnsi"/>
        </w:rPr>
        <w:tab/>
        <w:t xml:space="preserve">The Arbitration Committee shall faithfully apply the terms of this </w:t>
      </w:r>
      <w:proofErr w:type="spellStart"/>
      <w:r w:rsidRPr="000A6B24">
        <w:rPr>
          <w:rFonts w:asciiTheme="minorHAnsi" w:hAnsiTheme="minorHAnsi"/>
        </w:rPr>
        <w:t>MoU</w:t>
      </w:r>
      <w:proofErr w:type="spellEnd"/>
      <w:r w:rsidRPr="000A6B24">
        <w:rPr>
          <w:rFonts w:asciiTheme="minorHAnsi" w:hAnsiTheme="minorHAnsi"/>
        </w:rPr>
        <w:t>. The Arbitration Committee shall set out in the award the detailed grounds for its decision.</w:t>
      </w:r>
    </w:p>
    <w:p w:rsidR="00685034" w:rsidRPr="000A6B24" w:rsidRDefault="00685034" w:rsidP="00685034">
      <w:pPr>
        <w:rPr>
          <w:rFonts w:asciiTheme="minorHAnsi" w:hAnsiTheme="minorHAnsi"/>
        </w:rPr>
      </w:pPr>
      <w:r w:rsidRPr="000A6B24">
        <w:rPr>
          <w:rFonts w:asciiTheme="minorHAnsi" w:hAnsiTheme="minorHAnsi"/>
        </w:rPr>
        <w:t>6.</w:t>
      </w:r>
      <w:r w:rsidRPr="000A6B24">
        <w:rPr>
          <w:rFonts w:asciiTheme="minorHAnsi" w:hAnsiTheme="minorHAnsi"/>
        </w:rPr>
        <w:tab/>
        <w:t xml:space="preserve">The award shall be final and binding upon the Parties, who hereby expressly agree to renounce any form of appeal or revision. </w:t>
      </w:r>
    </w:p>
    <w:p w:rsidR="00685034" w:rsidRPr="000A6B24" w:rsidRDefault="00685034" w:rsidP="00685034">
      <w:pPr>
        <w:rPr>
          <w:rFonts w:asciiTheme="minorHAnsi" w:hAnsiTheme="minorHAnsi"/>
        </w:rPr>
      </w:pPr>
      <w:r w:rsidRPr="000A6B24">
        <w:rPr>
          <w:rFonts w:asciiTheme="minorHAnsi" w:hAnsiTheme="minorHAnsi"/>
        </w:rPr>
        <w:t>7.</w:t>
      </w:r>
      <w:r w:rsidRPr="000A6B24">
        <w:rPr>
          <w:rFonts w:asciiTheme="minorHAnsi" w:hAnsiTheme="minorHAnsi"/>
        </w:rPr>
        <w:tab/>
        <w:t>The costs including all reasonable fees expended by the Parties to any arbitration hereunder shall be apportioned by the Arbitration Committee between these Parties.</w:t>
      </w:r>
    </w:p>
    <w:bookmarkEnd w:id="3"/>
    <w:bookmarkEnd w:id="4"/>
    <w:p w:rsidR="00AF0C0A" w:rsidRPr="00636F87" w:rsidRDefault="00AF0C0A" w:rsidP="00636F87">
      <w:pPr>
        <w:suppressAutoHyphens w:val="0"/>
        <w:spacing w:before="0" w:after="0"/>
        <w:jc w:val="left"/>
        <w:rPr>
          <w:rFonts w:asciiTheme="minorHAnsi" w:hAnsiTheme="minorHAnsi"/>
          <w:i/>
          <w:highlight w:val="yellow"/>
        </w:rPr>
      </w:pPr>
    </w:p>
    <w:sectPr w:rsidR="00AF0C0A" w:rsidRPr="00636F87"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88D" w:rsidRDefault="00D7188D">
      <w:pPr>
        <w:spacing w:before="0" w:after="0"/>
      </w:pPr>
      <w:r>
        <w:separator/>
      </w:r>
    </w:p>
  </w:endnote>
  <w:endnote w:type="continuationSeparator" w:id="0">
    <w:p w:rsidR="00D7188D" w:rsidRDefault="00D718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variable"/>
    <w:sig w:usb0="00000001"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55" w:rsidRPr="00685034" w:rsidRDefault="00A91255" w:rsidP="00A91255">
    <w:pPr>
      <w:pStyle w:val="Footer"/>
      <w:tabs>
        <w:tab w:val="left" w:pos="1454"/>
        <w:tab w:val="center" w:pos="1843"/>
      </w:tabs>
      <w:snapToGrid w:val="0"/>
      <w:rPr>
        <w:rFonts w:asciiTheme="minorHAnsi" w:hAnsiTheme="minorHAnsi"/>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685034" w:rsidTr="00A036A0">
      <w:tc>
        <w:tcPr>
          <w:tcW w:w="1204" w:type="dxa"/>
          <w:shd w:val="clear" w:color="auto" w:fill="auto"/>
        </w:tcPr>
        <w:p w:rsidR="00A91255" w:rsidRPr="00685034" w:rsidRDefault="00A91255" w:rsidP="00A036A0">
          <w:pPr>
            <w:pStyle w:val="Footer"/>
            <w:snapToGrid w:val="0"/>
            <w:jc w:val="center"/>
            <w:rPr>
              <w:rFonts w:asciiTheme="minorHAnsi" w:hAnsiTheme="minorHAnsi"/>
              <w:sz w:val="18"/>
              <w:szCs w:val="18"/>
            </w:rPr>
          </w:pPr>
        </w:p>
      </w:tc>
      <w:tc>
        <w:tcPr>
          <w:tcW w:w="7230" w:type="dxa"/>
          <w:shd w:val="clear" w:color="auto" w:fill="auto"/>
        </w:tcPr>
        <w:p w:rsidR="00A91255" w:rsidRPr="00685034" w:rsidRDefault="00A91255" w:rsidP="00A036A0">
          <w:pPr>
            <w:pStyle w:val="Footer"/>
            <w:tabs>
              <w:tab w:val="left" w:pos="1454"/>
              <w:tab w:val="center" w:pos="1843"/>
            </w:tabs>
            <w:snapToGrid w:val="0"/>
            <w:jc w:val="center"/>
            <w:rPr>
              <w:rFonts w:asciiTheme="minorHAnsi" w:hAnsiTheme="minorHAnsi"/>
              <w:color w:val="000000"/>
              <w:sz w:val="18"/>
              <w:szCs w:val="18"/>
            </w:rPr>
          </w:pPr>
        </w:p>
        <w:p w:rsidR="00685034" w:rsidRPr="00685034" w:rsidRDefault="00685034" w:rsidP="00685034">
          <w:pPr>
            <w:pStyle w:val="Footer"/>
            <w:snapToGrid w:val="0"/>
            <w:jc w:val="center"/>
            <w:rPr>
              <w:rFonts w:asciiTheme="minorHAnsi" w:hAnsiTheme="minorHAnsi"/>
              <w:sz w:val="18"/>
              <w:szCs w:val="18"/>
            </w:rPr>
          </w:pPr>
          <w:r w:rsidRPr="00685034">
            <w:rPr>
              <w:rFonts w:asciiTheme="minorHAnsi" w:hAnsiTheme="minorHAnsi"/>
              <w:sz w:val="18"/>
              <w:szCs w:val="18"/>
            </w:rPr>
            <w:t xml:space="preserve">This work by EGI.eu is licensed under a </w:t>
          </w:r>
        </w:p>
        <w:p w:rsidR="00A91255" w:rsidRPr="00685034" w:rsidRDefault="00D7188D" w:rsidP="00685034">
          <w:pPr>
            <w:pStyle w:val="Footer"/>
            <w:snapToGrid w:val="0"/>
            <w:jc w:val="center"/>
            <w:rPr>
              <w:rFonts w:asciiTheme="minorHAnsi" w:hAnsiTheme="minorHAnsi" w:cs="Times New Roman"/>
              <w:sz w:val="18"/>
              <w:szCs w:val="18"/>
            </w:rPr>
          </w:pPr>
          <w:hyperlink r:id="rId1" w:history="1">
            <w:r w:rsidR="00685034" w:rsidRPr="00685034">
              <w:rPr>
                <w:rStyle w:val="Hyperlink"/>
                <w:rFonts w:asciiTheme="minorHAnsi" w:eastAsia="Verdana" w:hAnsiTheme="minorHAnsi"/>
                <w:sz w:val="18"/>
                <w:szCs w:val="18"/>
              </w:rPr>
              <w:t>Creative Commons Attribution 4.0 International License</w:t>
            </w:r>
          </w:hyperlink>
        </w:p>
      </w:tc>
      <w:tc>
        <w:tcPr>
          <w:tcW w:w="708" w:type="dxa"/>
          <w:shd w:val="clear" w:color="auto" w:fill="auto"/>
        </w:tcPr>
        <w:p w:rsidR="00A91255" w:rsidRPr="00685034" w:rsidRDefault="00A91255" w:rsidP="00A036A0">
          <w:pPr>
            <w:pStyle w:val="Footer"/>
            <w:snapToGrid w:val="0"/>
            <w:jc w:val="right"/>
            <w:rPr>
              <w:rFonts w:asciiTheme="minorHAnsi" w:hAnsiTheme="minorHAnsi"/>
              <w:sz w:val="18"/>
              <w:szCs w:val="18"/>
            </w:rPr>
          </w:pPr>
        </w:p>
        <w:p w:rsidR="00A91255" w:rsidRPr="00685034" w:rsidRDefault="00A91255" w:rsidP="00A036A0">
          <w:pPr>
            <w:pStyle w:val="Footer"/>
            <w:snapToGrid w:val="0"/>
            <w:jc w:val="right"/>
            <w:rPr>
              <w:rFonts w:asciiTheme="minorHAnsi" w:hAnsiTheme="minorHAnsi"/>
              <w:sz w:val="18"/>
              <w:szCs w:val="18"/>
            </w:rPr>
          </w:pPr>
        </w:p>
        <w:p w:rsidR="00A91255" w:rsidRPr="00685034" w:rsidRDefault="00A91255" w:rsidP="00A036A0">
          <w:pPr>
            <w:pStyle w:val="Footer"/>
            <w:snapToGrid w:val="0"/>
            <w:jc w:val="right"/>
            <w:rPr>
              <w:rFonts w:asciiTheme="minorHAnsi" w:hAnsiTheme="minorHAnsi"/>
              <w:sz w:val="18"/>
              <w:szCs w:val="18"/>
            </w:rPr>
          </w:pPr>
          <w:r w:rsidRPr="00685034">
            <w:rPr>
              <w:rFonts w:asciiTheme="minorHAnsi" w:hAnsiTheme="minorHAnsi"/>
              <w:sz w:val="18"/>
              <w:szCs w:val="18"/>
            </w:rPr>
            <w:fldChar w:fldCharType="begin"/>
          </w:r>
          <w:r w:rsidRPr="00685034">
            <w:rPr>
              <w:rFonts w:asciiTheme="minorHAnsi" w:hAnsiTheme="minorHAnsi"/>
              <w:sz w:val="18"/>
              <w:szCs w:val="18"/>
            </w:rPr>
            <w:instrText xml:space="preserve"> PAGE </w:instrText>
          </w:r>
          <w:r w:rsidRPr="00685034">
            <w:rPr>
              <w:rFonts w:asciiTheme="minorHAnsi" w:hAnsiTheme="minorHAnsi"/>
              <w:sz w:val="18"/>
              <w:szCs w:val="18"/>
            </w:rPr>
            <w:fldChar w:fldCharType="separate"/>
          </w:r>
          <w:r w:rsidR="00C43586">
            <w:rPr>
              <w:rFonts w:asciiTheme="minorHAnsi" w:hAnsiTheme="minorHAnsi"/>
              <w:noProof/>
              <w:sz w:val="18"/>
              <w:szCs w:val="18"/>
            </w:rPr>
            <w:t>1</w:t>
          </w:r>
          <w:r w:rsidRPr="00685034">
            <w:rPr>
              <w:rFonts w:asciiTheme="minorHAnsi" w:hAnsiTheme="minorHAnsi"/>
              <w:sz w:val="18"/>
              <w:szCs w:val="18"/>
            </w:rPr>
            <w:fldChar w:fldCharType="end"/>
          </w:r>
          <w:r w:rsidRPr="00685034">
            <w:rPr>
              <w:rFonts w:asciiTheme="minorHAnsi" w:hAnsiTheme="minorHAnsi" w:cs="Times New Roman"/>
              <w:sz w:val="18"/>
              <w:szCs w:val="18"/>
            </w:rPr>
            <w:t xml:space="preserve"> </w:t>
          </w:r>
          <w:r w:rsidRPr="00685034">
            <w:rPr>
              <w:rFonts w:asciiTheme="minorHAnsi" w:hAnsiTheme="minorHAnsi"/>
              <w:sz w:val="18"/>
              <w:szCs w:val="18"/>
            </w:rPr>
            <w:t>/</w:t>
          </w:r>
          <w:r w:rsidRPr="00685034">
            <w:rPr>
              <w:rFonts w:asciiTheme="minorHAnsi" w:hAnsiTheme="minorHAnsi" w:cs="Times New Roman"/>
              <w:sz w:val="18"/>
              <w:szCs w:val="18"/>
            </w:rPr>
            <w:t xml:space="preserve"> </w:t>
          </w:r>
          <w:r w:rsidRPr="00685034">
            <w:rPr>
              <w:rFonts w:asciiTheme="minorHAnsi" w:hAnsiTheme="minorHAnsi"/>
              <w:sz w:val="18"/>
              <w:szCs w:val="18"/>
            </w:rPr>
            <w:fldChar w:fldCharType="begin"/>
          </w:r>
          <w:r w:rsidRPr="00685034">
            <w:rPr>
              <w:rFonts w:asciiTheme="minorHAnsi" w:hAnsiTheme="minorHAnsi"/>
              <w:sz w:val="18"/>
              <w:szCs w:val="18"/>
            </w:rPr>
            <w:instrText xml:space="preserve"> NUMPAGES \*Arabic </w:instrText>
          </w:r>
          <w:r w:rsidRPr="00685034">
            <w:rPr>
              <w:rFonts w:asciiTheme="minorHAnsi" w:hAnsiTheme="minorHAnsi"/>
              <w:sz w:val="18"/>
              <w:szCs w:val="18"/>
            </w:rPr>
            <w:fldChar w:fldCharType="separate"/>
          </w:r>
          <w:r w:rsidR="00C43586">
            <w:rPr>
              <w:rFonts w:asciiTheme="minorHAnsi" w:hAnsiTheme="minorHAnsi"/>
              <w:noProof/>
              <w:sz w:val="18"/>
              <w:szCs w:val="18"/>
            </w:rPr>
            <w:t>14</w:t>
          </w:r>
          <w:r w:rsidRPr="00685034">
            <w:rPr>
              <w:rFonts w:asciiTheme="minorHAnsi" w:hAnsiTheme="minorHAnsi"/>
              <w:sz w:val="18"/>
              <w:szCs w:val="18"/>
            </w:rPr>
            <w:fldChar w:fldCharType="end"/>
          </w:r>
        </w:p>
      </w:tc>
    </w:tr>
  </w:tbl>
  <w:p w:rsidR="00CE7FD4" w:rsidRPr="00685034" w:rsidRDefault="00CE7FD4" w:rsidP="00A91255">
    <w:pPr>
      <w:pStyle w:val="Footer"/>
      <w:jc w:val="center"/>
      <w:rPr>
        <w:rFonts w:asciiTheme="minorHAnsi" w:hAnsi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rsidTr="009A6E8F">
      <w:tc>
        <w:tcPr>
          <w:tcW w:w="2764" w:type="dxa"/>
          <w:shd w:val="clear" w:color="auto" w:fill="auto"/>
        </w:tcPr>
        <w:p w:rsidR="00B25DF2" w:rsidRDefault="00B25DF2">
          <w:pPr>
            <w:pStyle w:val="Footer"/>
            <w:snapToGrid w:val="0"/>
            <w:rPr>
              <w:sz w:val="18"/>
              <w:szCs w:val="18"/>
            </w:rPr>
          </w:pPr>
        </w:p>
      </w:tc>
      <w:tc>
        <w:tcPr>
          <w:tcW w:w="3827" w:type="dxa"/>
          <w:shd w:val="clear" w:color="auto" w:fill="auto"/>
        </w:tcPr>
        <w:p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rsidR="00B25DF2" w:rsidRDefault="00B25DF2" w:rsidP="00A91255">
          <w:pPr>
            <w:pStyle w:val="Footer"/>
            <w:tabs>
              <w:tab w:val="left" w:pos="1454"/>
              <w:tab w:val="center" w:pos="1843"/>
            </w:tabs>
            <w:snapToGrid w:val="0"/>
            <w:rPr>
              <w:color w:val="000000"/>
              <w:sz w:val="18"/>
              <w:szCs w:val="18"/>
            </w:rPr>
          </w:pPr>
        </w:p>
      </w:tc>
      <w:tc>
        <w:tcPr>
          <w:tcW w:w="1559" w:type="dxa"/>
          <w:shd w:val="clear" w:color="auto" w:fill="auto"/>
        </w:tcPr>
        <w:p w:rsidR="00B25DF2" w:rsidRDefault="00B25DF2">
          <w:pPr>
            <w:pStyle w:val="Footer"/>
            <w:snapToGrid w:val="0"/>
            <w:jc w:val="center"/>
            <w:rPr>
              <w:caps/>
              <w:shd w:val="clear" w:color="auto" w:fill="FFFF00"/>
            </w:rPr>
          </w:pPr>
        </w:p>
        <w:p w:rsidR="00B25DF2" w:rsidRDefault="00B25DF2" w:rsidP="00B25DF2">
          <w:pPr>
            <w:pStyle w:val="Footer"/>
            <w:snapToGrid w:val="0"/>
            <w:rPr>
              <w:rFonts w:cs="Times New Roman"/>
            </w:rPr>
          </w:pPr>
          <w:r>
            <w:rPr>
              <w:rFonts w:cs="Times New Roman"/>
            </w:rPr>
            <w:t xml:space="preserve"> </w:t>
          </w:r>
        </w:p>
      </w:tc>
      <w:tc>
        <w:tcPr>
          <w:tcW w:w="992" w:type="dxa"/>
          <w:shd w:val="clear" w:color="auto" w:fill="auto"/>
        </w:tcPr>
        <w:p w:rsidR="00B25DF2" w:rsidRDefault="00B25DF2">
          <w:pPr>
            <w:pStyle w:val="Footer"/>
            <w:snapToGrid w:val="0"/>
            <w:jc w:val="right"/>
          </w:pPr>
        </w:p>
        <w:p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C43586">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C43586">
            <w:rPr>
              <w:noProof/>
              <w:sz w:val="18"/>
            </w:rPr>
            <w:t>14</w:t>
          </w:r>
          <w:r w:rsidRPr="00F82664">
            <w:rPr>
              <w:sz w:val="18"/>
            </w:rPr>
            <w:fldChar w:fldCharType="end"/>
          </w:r>
        </w:p>
      </w:tc>
    </w:tr>
  </w:tbl>
  <w:p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34" w:rsidRDefault="00685034" w:rsidP="00F673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85034" w:rsidRDefault="00685034" w:rsidP="00F6731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85034" w:rsidTr="009A6E8F">
      <w:tc>
        <w:tcPr>
          <w:tcW w:w="2764" w:type="dxa"/>
          <w:shd w:val="clear" w:color="auto" w:fill="auto"/>
        </w:tcPr>
        <w:p w:rsidR="00685034" w:rsidRPr="0025363F" w:rsidRDefault="00685034" w:rsidP="00F67311">
          <w:pPr>
            <w:pStyle w:val="DocDate"/>
            <w:rPr>
              <w:color w:val="000000"/>
              <w:sz w:val="18"/>
              <w:szCs w:val="18"/>
            </w:rPr>
          </w:pPr>
        </w:p>
      </w:tc>
      <w:tc>
        <w:tcPr>
          <w:tcW w:w="3827" w:type="dxa"/>
          <w:shd w:val="clear" w:color="auto" w:fill="auto"/>
        </w:tcPr>
        <w:p w:rsidR="00685034" w:rsidRPr="00A0663C" w:rsidRDefault="00685034" w:rsidP="00F67311"/>
      </w:tc>
      <w:tc>
        <w:tcPr>
          <w:tcW w:w="1559" w:type="dxa"/>
          <w:shd w:val="clear" w:color="auto" w:fill="auto"/>
        </w:tcPr>
        <w:p w:rsidR="00685034" w:rsidRPr="00A0663C" w:rsidRDefault="00685034" w:rsidP="00F67311"/>
      </w:tc>
      <w:tc>
        <w:tcPr>
          <w:tcW w:w="992" w:type="dxa"/>
          <w:shd w:val="clear" w:color="auto" w:fill="auto"/>
        </w:tcPr>
        <w:p w:rsidR="00685034" w:rsidRDefault="00685034">
          <w:pPr>
            <w:pStyle w:val="Footer"/>
            <w:snapToGrid w:val="0"/>
            <w:jc w:val="right"/>
          </w:pPr>
          <w:r>
            <w:fldChar w:fldCharType="begin"/>
          </w:r>
          <w:r>
            <w:instrText xml:space="preserve"> PAGE </w:instrText>
          </w:r>
          <w:r>
            <w:fldChar w:fldCharType="separate"/>
          </w:r>
          <w:r w:rsidR="00C43586">
            <w:rPr>
              <w:noProof/>
            </w:rPr>
            <w:t>3</w:t>
          </w:r>
          <w:r>
            <w:fldChar w:fldCharType="end"/>
          </w:r>
          <w:r>
            <w:t xml:space="preserve"> / </w:t>
          </w:r>
          <w:r w:rsidR="00D7188D">
            <w:fldChar w:fldCharType="begin"/>
          </w:r>
          <w:r w:rsidR="00D7188D">
            <w:instrText xml:space="preserve"> NUMPAGES \*Arabic </w:instrText>
          </w:r>
          <w:r w:rsidR="00D7188D">
            <w:fldChar w:fldCharType="separate"/>
          </w:r>
          <w:r w:rsidR="00C43586">
            <w:rPr>
              <w:noProof/>
            </w:rPr>
            <w:t>14</w:t>
          </w:r>
          <w:r w:rsidR="00D7188D">
            <w:rPr>
              <w:noProof/>
            </w:rPr>
            <w:fldChar w:fldCharType="end"/>
          </w:r>
        </w:p>
      </w:tc>
    </w:tr>
  </w:tbl>
  <w:p w:rsidR="00685034" w:rsidRDefault="00685034" w:rsidP="00F673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88D" w:rsidRDefault="00D7188D">
      <w:pPr>
        <w:spacing w:before="0" w:after="0"/>
      </w:pPr>
      <w:r>
        <w:separator/>
      </w:r>
    </w:p>
  </w:footnote>
  <w:footnote w:type="continuationSeparator" w:id="0">
    <w:p w:rsidR="00D7188D" w:rsidRDefault="00D7188D">
      <w:pPr>
        <w:spacing w:before="0" w:after="0"/>
      </w:pPr>
      <w:r>
        <w:continuationSeparator/>
      </w:r>
    </w:p>
  </w:footnote>
  <w:footnote w:id="1">
    <w:p w:rsidR="00685034" w:rsidRDefault="00685034" w:rsidP="00685034">
      <w:pPr>
        <w:pStyle w:val="FootnoteText"/>
        <w:rPr>
          <w:sz w:val="16"/>
          <w:szCs w:val="16"/>
          <w:lang w:val="en-US"/>
        </w:rPr>
      </w:pPr>
      <w:r>
        <w:rPr>
          <w:rStyle w:val="FootnoteCharacters"/>
          <w:rFonts w:eastAsia="Verdana"/>
        </w:rPr>
        <w:footnoteRef/>
      </w:r>
      <w:r>
        <w:rPr>
          <w:sz w:val="16"/>
          <w:szCs w:val="16"/>
        </w:rPr>
        <w:tab/>
        <w:t xml:space="preserve"> </w:t>
      </w:r>
      <w:r>
        <w:rPr>
          <w:sz w:val="16"/>
          <w:szCs w:val="16"/>
          <w:lang w:val="en-US"/>
        </w:rPr>
        <w:t>Party leading the activity is underlined.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trPr>
        <w:trHeight w:val="1131"/>
      </w:trPr>
      <w:tc>
        <w:tcPr>
          <w:tcW w:w="2404" w:type="dxa"/>
          <w:shd w:val="clear" w:color="auto" w:fill="auto"/>
        </w:tcPr>
        <w:p w:rsidR="00B25DF2" w:rsidRDefault="00B25DF2">
          <w:pPr>
            <w:pStyle w:val="Header"/>
            <w:tabs>
              <w:tab w:val="right" w:pos="9072"/>
            </w:tabs>
            <w:snapToGrid w:val="0"/>
            <w:jc w:val="left"/>
          </w:pPr>
        </w:p>
      </w:tc>
      <w:tc>
        <w:tcPr>
          <w:tcW w:w="3673" w:type="dxa"/>
          <w:shd w:val="clear" w:color="auto" w:fill="auto"/>
        </w:tcPr>
        <w:p w:rsidR="00B25DF2" w:rsidRDefault="00B25DF2">
          <w:pPr>
            <w:pStyle w:val="Header"/>
            <w:tabs>
              <w:tab w:val="right" w:pos="9072"/>
            </w:tabs>
            <w:snapToGrid w:val="0"/>
            <w:jc w:val="center"/>
          </w:pPr>
        </w:p>
      </w:tc>
      <w:tc>
        <w:tcPr>
          <w:tcW w:w="3333" w:type="dxa"/>
          <w:shd w:val="clear" w:color="auto" w:fill="auto"/>
        </w:tcPr>
        <w:p w:rsidR="00B25DF2" w:rsidRDefault="00B25DF2">
          <w:pPr>
            <w:pStyle w:val="Header"/>
            <w:tabs>
              <w:tab w:val="right" w:pos="9072"/>
            </w:tabs>
            <w:snapToGrid w:val="0"/>
            <w:jc w:val="right"/>
          </w:pPr>
        </w:p>
      </w:tc>
    </w:tr>
  </w:tbl>
  <w:p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34" w:rsidRDefault="00685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60F20ED"/>
    <w:multiLevelType w:val="hybridMultilevel"/>
    <w:tmpl w:val="B57AB9FE"/>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nsid w:val="072A0385"/>
    <w:multiLevelType w:val="hybridMultilevel"/>
    <w:tmpl w:val="61A67C3C"/>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nsid w:val="0F24133E"/>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160A2F05"/>
    <w:multiLevelType w:val="hybridMultilevel"/>
    <w:tmpl w:val="E5A0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767BB0"/>
    <w:multiLevelType w:val="hybridMultilevel"/>
    <w:tmpl w:val="21D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D285CF6"/>
    <w:multiLevelType w:val="hybridMultilevel"/>
    <w:tmpl w:val="D374BB72"/>
    <w:lvl w:ilvl="0" w:tplc="5AA288DA">
      <w:numFmt w:val="bullet"/>
      <w:lvlText w:val="•"/>
      <w:lvlJc w:val="left"/>
      <w:pPr>
        <w:ind w:left="1080" w:hanging="720"/>
      </w:pPr>
      <w:rPr>
        <w:rFonts w:ascii="Calibri" w:eastAsia="Times New Roman" w:hAnsi="Calibri" w:cs="Open Sans" w:hint="default"/>
      </w:rPr>
    </w:lvl>
    <w:lvl w:ilvl="1" w:tplc="6242113A">
      <w:numFmt w:val="bullet"/>
      <w:lvlText w:val=""/>
      <w:lvlJc w:val="left"/>
      <w:pPr>
        <w:ind w:left="1800" w:hanging="720"/>
      </w:pPr>
      <w:rPr>
        <w:rFonts w:ascii="Symbol" w:eastAsia="Times New Roman" w:hAnsi="Symbol"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6"/>
  </w:num>
  <w:num w:numId="4">
    <w:abstractNumId w:val="24"/>
  </w:num>
  <w:num w:numId="5">
    <w:abstractNumId w:val="25"/>
  </w:num>
  <w:num w:numId="6">
    <w:abstractNumId w:val="19"/>
  </w:num>
  <w:num w:numId="7">
    <w:abstractNumId w:val="18"/>
  </w:num>
  <w:num w:numId="8">
    <w:abstractNumId w:val="23"/>
  </w:num>
  <w:num w:numId="9">
    <w:abstractNumId w:val="21"/>
  </w:num>
  <w:num w:numId="10">
    <w:abstractNumId w:val="22"/>
  </w:num>
  <w:num w:numId="11">
    <w:abstractNumId w:val="20"/>
  </w:num>
  <w:num w:numId="12">
    <w:abstractNumId w:val="16"/>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6B24"/>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3364"/>
    <w:rsid w:val="001556AA"/>
    <w:rsid w:val="001648E8"/>
    <w:rsid w:val="00173B53"/>
    <w:rsid w:val="00176E52"/>
    <w:rsid w:val="00185890"/>
    <w:rsid w:val="00185B28"/>
    <w:rsid w:val="001863C2"/>
    <w:rsid w:val="00186C97"/>
    <w:rsid w:val="001933CF"/>
    <w:rsid w:val="0019405A"/>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36847"/>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2AB"/>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2316"/>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4D93"/>
    <w:rsid w:val="00357823"/>
    <w:rsid w:val="00362F1A"/>
    <w:rsid w:val="00364B6E"/>
    <w:rsid w:val="00370C95"/>
    <w:rsid w:val="00372362"/>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27E4"/>
    <w:rsid w:val="00543D10"/>
    <w:rsid w:val="00545FF1"/>
    <w:rsid w:val="00550061"/>
    <w:rsid w:val="00550C00"/>
    <w:rsid w:val="005519D0"/>
    <w:rsid w:val="005550D6"/>
    <w:rsid w:val="00555CA1"/>
    <w:rsid w:val="00557956"/>
    <w:rsid w:val="00560DBD"/>
    <w:rsid w:val="005613B9"/>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6F87"/>
    <w:rsid w:val="00637E78"/>
    <w:rsid w:val="00640DF7"/>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5034"/>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6BE2"/>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74AB"/>
    <w:rsid w:val="0074055F"/>
    <w:rsid w:val="00743FC2"/>
    <w:rsid w:val="00744782"/>
    <w:rsid w:val="0074588B"/>
    <w:rsid w:val="0075559D"/>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67947"/>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3B4B"/>
    <w:rsid w:val="009A4792"/>
    <w:rsid w:val="009A4C80"/>
    <w:rsid w:val="009A6E8F"/>
    <w:rsid w:val="009B225E"/>
    <w:rsid w:val="009B5680"/>
    <w:rsid w:val="009B6C67"/>
    <w:rsid w:val="009B6F71"/>
    <w:rsid w:val="009C33C1"/>
    <w:rsid w:val="009D080B"/>
    <w:rsid w:val="009E0260"/>
    <w:rsid w:val="009F1956"/>
    <w:rsid w:val="009F3893"/>
    <w:rsid w:val="009F3E0F"/>
    <w:rsid w:val="009F446D"/>
    <w:rsid w:val="00A00578"/>
    <w:rsid w:val="00A00875"/>
    <w:rsid w:val="00A0385F"/>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85D"/>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0335"/>
    <w:rsid w:val="00B03BC5"/>
    <w:rsid w:val="00B07095"/>
    <w:rsid w:val="00B10472"/>
    <w:rsid w:val="00B11F62"/>
    <w:rsid w:val="00B135AC"/>
    <w:rsid w:val="00B25DF2"/>
    <w:rsid w:val="00B34F68"/>
    <w:rsid w:val="00B3692F"/>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3586"/>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188D"/>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cuments.egi.eu/document/120"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go.egi.eu/glossa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egi.eu/about/EGI.eu" TargetMode="External"/><Relationship Id="rId10" Type="http://schemas.openxmlformats.org/officeDocument/2006/relationships/footer" Target="footer1.xml"/><Relationship Id="rId19" Type="http://schemas.openxmlformats.org/officeDocument/2006/relationships/hyperlink" Target="http://go.egi.eu/policies_and_procedur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069135E3-46C4-4870-A526-6427AC14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28791</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25</cp:revision>
  <cp:lastPrinted>2012-01-19T12:53:00Z</cp:lastPrinted>
  <dcterms:created xsi:type="dcterms:W3CDTF">2015-05-05T08:49:00Z</dcterms:created>
  <dcterms:modified xsi:type="dcterms:W3CDTF">2015-07-13T14:28:00Z</dcterms:modified>
</cp:coreProperties>
</file>