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156F7" w14:textId="77777777" w:rsidR="00790303" w:rsidRPr="008870D6" w:rsidRDefault="00790303" w:rsidP="00790303">
      <w:pPr>
        <w:pStyle w:val="Heading1"/>
      </w:pPr>
    </w:p>
    <w:p w14:paraId="7A3211D3" w14:textId="77777777" w:rsidR="00790303" w:rsidRPr="008870D6" w:rsidRDefault="00790303" w:rsidP="00790303">
      <w:pPr>
        <w:pStyle w:val="Heading1"/>
      </w:pPr>
      <w:bookmarkStart w:id="0" w:name="_Ref196377224"/>
      <w:bookmarkStart w:id="1" w:name="_GoBack"/>
      <w:bookmarkEnd w:id="0"/>
      <w:bookmarkEnd w:id="1"/>
    </w:p>
    <w:p w14:paraId="6DE2D285" w14:textId="77777777" w:rsidR="00790303" w:rsidRPr="008870D6" w:rsidRDefault="00790303" w:rsidP="00790303"/>
    <w:p w14:paraId="31B336B9" w14:textId="77777777" w:rsidR="00790303" w:rsidRPr="008870D6" w:rsidRDefault="00790303" w:rsidP="00790303"/>
    <w:p w14:paraId="43471B2B" w14:textId="77777777" w:rsidR="00790303" w:rsidRPr="008870D6" w:rsidRDefault="00790303" w:rsidP="00790303">
      <w:pPr>
        <w:pStyle w:val="Heading1"/>
        <w:jc w:val="center"/>
        <w:rPr>
          <w:rFonts w:ascii="Times New Roman" w:hAnsi="Times New Roman"/>
          <w:sz w:val="32"/>
          <w:szCs w:val="32"/>
        </w:rPr>
      </w:pPr>
    </w:p>
    <w:p w14:paraId="19EA10CC" w14:textId="77777777" w:rsidR="00790303" w:rsidRPr="008870D6" w:rsidRDefault="00790303" w:rsidP="00A210ED">
      <w:pPr>
        <w:jc w:val="center"/>
        <w:rPr>
          <w:b/>
          <w:sz w:val="40"/>
          <w:szCs w:val="40"/>
        </w:rPr>
      </w:pPr>
      <w:r w:rsidRPr="008870D6">
        <w:rPr>
          <w:b/>
          <w:sz w:val="40"/>
          <w:szCs w:val="40"/>
        </w:rPr>
        <w:t>Memorandum of Understanding between</w:t>
      </w:r>
    </w:p>
    <w:p w14:paraId="43932339" w14:textId="059C6733" w:rsidR="00790303" w:rsidRPr="0025363F" w:rsidRDefault="0025363F" w:rsidP="00790303">
      <w:pPr>
        <w:jc w:val="center"/>
        <w:rPr>
          <w:b/>
          <w:sz w:val="40"/>
          <w:szCs w:val="40"/>
        </w:rPr>
      </w:pPr>
      <w:r>
        <w:rPr>
          <w:b/>
          <w:sz w:val="40"/>
          <w:szCs w:val="40"/>
          <w:highlight w:val="yellow"/>
        </w:rPr>
        <w:t>[</w:t>
      </w:r>
      <w:proofErr w:type="spellStart"/>
      <w:r w:rsidR="00790303" w:rsidRPr="008870D6">
        <w:rPr>
          <w:b/>
          <w:sz w:val="40"/>
          <w:szCs w:val="40"/>
          <w:highlight w:val="yellow"/>
        </w:rPr>
        <w:t>EGI.eu</w:t>
      </w:r>
      <w:r>
        <w:rPr>
          <w:b/>
          <w:sz w:val="40"/>
          <w:szCs w:val="40"/>
          <w:highlight w:val="yellow"/>
        </w:rPr>
        <w:t>|</w:t>
      </w:r>
      <w:r w:rsidR="009C15AA" w:rsidRPr="008870D6">
        <w:rPr>
          <w:b/>
          <w:sz w:val="40"/>
          <w:szCs w:val="40"/>
          <w:highlight w:val="yellow"/>
        </w:rPr>
        <w:t>EGI-InSPIRE</w:t>
      </w:r>
      <w:proofErr w:type="spellEnd"/>
      <w:r>
        <w:rPr>
          <w:b/>
          <w:sz w:val="40"/>
          <w:szCs w:val="40"/>
          <w:highlight w:val="yellow"/>
        </w:rPr>
        <w:t>]</w:t>
      </w:r>
      <w:r>
        <w:rPr>
          <w:b/>
          <w:sz w:val="40"/>
          <w:szCs w:val="40"/>
        </w:rPr>
        <w:t xml:space="preserve"> </w:t>
      </w:r>
      <w:r w:rsidR="00790303" w:rsidRPr="008870D6">
        <w:rPr>
          <w:b/>
          <w:sz w:val="40"/>
          <w:szCs w:val="40"/>
        </w:rPr>
        <w:t xml:space="preserve">and </w:t>
      </w:r>
      <w:r w:rsidRPr="0025363F">
        <w:rPr>
          <w:b/>
          <w:sz w:val="40"/>
          <w:szCs w:val="40"/>
          <w:highlight w:val="yellow"/>
        </w:rPr>
        <w:t>[</w:t>
      </w:r>
      <w:r w:rsidRPr="0025363F">
        <w:rPr>
          <w:b/>
          <w:bCs/>
          <w:iCs/>
          <w:sz w:val="40"/>
          <w:szCs w:val="40"/>
          <w:highlight w:val="yellow"/>
        </w:rPr>
        <w:t>Partner]</w:t>
      </w:r>
    </w:p>
    <w:p w14:paraId="6A3985BF" w14:textId="77777777" w:rsidR="00790303" w:rsidRDefault="00790303" w:rsidP="00790303">
      <w:pPr>
        <w:pStyle w:val="Heading1"/>
      </w:pPr>
    </w:p>
    <w:p w14:paraId="67FA1046" w14:textId="42F5365D" w:rsidR="00111E69" w:rsidRPr="00111E69" w:rsidRDefault="00111E69" w:rsidP="00111E69">
      <w:pPr>
        <w:jc w:val="center"/>
      </w:pPr>
      <w:r>
        <w:t>UNIFIED MOU TEMPLATE (</w:t>
      </w:r>
      <w:r w:rsidRPr="00111E69">
        <w:rPr>
          <w:highlight w:val="red"/>
        </w:rPr>
        <w:t>WORK IN PROGRESS</w:t>
      </w:r>
      <w:r>
        <w:t>)</w:t>
      </w:r>
    </w:p>
    <w:p w14:paraId="3BCCDC82" w14:textId="77777777" w:rsidR="00790303" w:rsidRPr="008870D6" w:rsidRDefault="00790303" w:rsidP="00790303">
      <w:pPr>
        <w:pStyle w:val="Heading1"/>
      </w:pPr>
    </w:p>
    <w:p w14:paraId="604A4B7A" w14:textId="0677723B" w:rsidR="00031158" w:rsidRPr="001B1EC2" w:rsidRDefault="001B1EC2" w:rsidP="001B1EC2">
      <w:r>
        <w:t>(</w:t>
      </w:r>
      <w:r w:rsidR="0025363F" w:rsidRPr="001B1EC2">
        <w:t>Instructions</w:t>
      </w:r>
      <w:r>
        <w:t>)</w:t>
      </w:r>
    </w:p>
    <w:p w14:paraId="707E37AF" w14:textId="6C610897" w:rsidR="00031158" w:rsidRDefault="00031158" w:rsidP="00031158">
      <w:r w:rsidRPr="00031158">
        <w:t xml:space="preserve">This is a modular and unified template to establish </w:t>
      </w:r>
      <w:proofErr w:type="gramStart"/>
      <w:r w:rsidRPr="00031158">
        <w:t>an</w:t>
      </w:r>
      <w:proofErr w:type="gramEnd"/>
      <w:r w:rsidRPr="00031158">
        <w:t xml:space="preserve"> MoU between EGI</w:t>
      </w:r>
      <w:r>
        <w:t>.eu</w:t>
      </w:r>
      <w:r w:rsidRPr="00031158">
        <w:t xml:space="preserve"> or EGI-InSPIRE and another partner</w:t>
      </w:r>
      <w:r>
        <w:t>.</w:t>
      </w:r>
    </w:p>
    <w:p w14:paraId="7DA66D9D" w14:textId="7ABED6F7" w:rsidR="00031158" w:rsidRDefault="00713412" w:rsidP="00031158">
      <w:pPr>
        <w:pStyle w:val="ListParagraph"/>
        <w:numPr>
          <w:ilvl w:val="0"/>
          <w:numId w:val="41"/>
        </w:numPr>
      </w:pPr>
      <w:r>
        <w:t>Define if the MoU should be established with EGI.eu or EGI-InSPIRE</w:t>
      </w:r>
    </w:p>
    <w:p w14:paraId="0649B1C1" w14:textId="382FBB44" w:rsidR="00713412" w:rsidRDefault="00713412" w:rsidP="00031158">
      <w:pPr>
        <w:pStyle w:val="ListParagraph"/>
        <w:numPr>
          <w:ilvl w:val="0"/>
          <w:numId w:val="41"/>
        </w:numPr>
      </w:pPr>
      <w:r>
        <w:t xml:space="preserve">Define who is the legal partner name and acronym </w:t>
      </w:r>
      <w:r>
        <w:br/>
        <w:t>Define the type of MoU</w:t>
      </w:r>
    </w:p>
    <w:p w14:paraId="0D4C0385" w14:textId="3AF57D6C" w:rsidR="00713412" w:rsidRDefault="00713412" w:rsidP="00713412">
      <w:pPr>
        <w:pStyle w:val="ListParagraph"/>
        <w:numPr>
          <w:ilvl w:val="1"/>
          <w:numId w:val="41"/>
        </w:numPr>
      </w:pPr>
      <w:r>
        <w:t>Infrastructure Provider [MOU:INFRA]</w:t>
      </w:r>
    </w:p>
    <w:p w14:paraId="1A2FF127" w14:textId="76D969AE" w:rsidR="00713412" w:rsidRDefault="00713412" w:rsidP="00713412">
      <w:pPr>
        <w:pStyle w:val="ListParagraph"/>
        <w:numPr>
          <w:ilvl w:val="1"/>
          <w:numId w:val="41"/>
        </w:numPr>
      </w:pPr>
      <w:r>
        <w:t>Technology Provider [MOU</w:t>
      </w:r>
      <w:proofErr w:type="gramStart"/>
      <w:r>
        <w:t>:TP</w:t>
      </w:r>
      <w:proofErr w:type="gramEnd"/>
      <w:r>
        <w:t>]</w:t>
      </w:r>
    </w:p>
    <w:p w14:paraId="77A1C641" w14:textId="6C25D12F" w:rsidR="00713412" w:rsidRDefault="00713412" w:rsidP="00713412">
      <w:pPr>
        <w:pStyle w:val="ListParagraph"/>
        <w:numPr>
          <w:ilvl w:val="1"/>
          <w:numId w:val="41"/>
        </w:numPr>
      </w:pPr>
      <w:r>
        <w:t>VRC [MOU</w:t>
      </w:r>
      <w:proofErr w:type="gramStart"/>
      <w:r>
        <w:t>:VRC</w:t>
      </w:r>
      <w:proofErr w:type="gramEnd"/>
      <w:r>
        <w:t>]</w:t>
      </w:r>
    </w:p>
    <w:p w14:paraId="6767BCD9" w14:textId="6C582452" w:rsidR="00713412" w:rsidRDefault="00713412" w:rsidP="00713412">
      <w:pPr>
        <w:pStyle w:val="ListParagraph"/>
        <w:numPr>
          <w:ilvl w:val="1"/>
          <w:numId w:val="41"/>
        </w:numPr>
      </w:pPr>
      <w:r>
        <w:t>Project [MOU</w:t>
      </w:r>
      <w:proofErr w:type="gramStart"/>
      <w:r>
        <w:t>:PRJ</w:t>
      </w:r>
      <w:proofErr w:type="gramEnd"/>
      <w:r>
        <w:t>]</w:t>
      </w:r>
    </w:p>
    <w:p w14:paraId="45664585" w14:textId="4E72737C" w:rsidR="00713412" w:rsidRPr="00031158" w:rsidRDefault="00713412" w:rsidP="00713412">
      <w:pPr>
        <w:pStyle w:val="ListParagraph"/>
        <w:numPr>
          <w:ilvl w:val="1"/>
          <w:numId w:val="41"/>
        </w:numPr>
      </w:pPr>
      <w:r>
        <w:t>Other</w:t>
      </w:r>
    </w:p>
    <w:p w14:paraId="06534117" w14:textId="352B20A0" w:rsidR="0025363F" w:rsidRDefault="0025363F" w:rsidP="0025363F">
      <w:pPr>
        <w:pStyle w:val="ListParagraph"/>
        <w:numPr>
          <w:ilvl w:val="0"/>
          <w:numId w:val="41"/>
        </w:numPr>
      </w:pPr>
      <w:r>
        <w:t>Using the function “replace”</w:t>
      </w:r>
    </w:p>
    <w:p w14:paraId="12016497" w14:textId="5A7CB106" w:rsidR="0025363F" w:rsidRDefault="0025363F" w:rsidP="0025363F">
      <w:pPr>
        <w:pStyle w:val="ListParagraph"/>
        <w:numPr>
          <w:ilvl w:val="1"/>
          <w:numId w:val="41"/>
        </w:numPr>
      </w:pPr>
      <w:r>
        <w:t>Add the partner logo in the header</w:t>
      </w:r>
    </w:p>
    <w:p w14:paraId="1716365E" w14:textId="0462DE48" w:rsidR="0025363F" w:rsidRDefault="0025363F" w:rsidP="0025363F">
      <w:pPr>
        <w:pStyle w:val="ListParagraph"/>
        <w:numPr>
          <w:ilvl w:val="1"/>
          <w:numId w:val="41"/>
        </w:numPr>
      </w:pPr>
      <w:r>
        <w:t>Replace ‘[</w:t>
      </w:r>
      <w:proofErr w:type="spellStart"/>
      <w:r>
        <w:t>EGI.eu|EGI-InSPIRE</w:t>
      </w:r>
      <w:proofErr w:type="spellEnd"/>
      <w:r>
        <w:t>]’ with the selected partner name</w:t>
      </w:r>
    </w:p>
    <w:p w14:paraId="2339700C" w14:textId="4B256243" w:rsidR="0025363F" w:rsidRDefault="0025363F" w:rsidP="0025363F">
      <w:pPr>
        <w:pStyle w:val="ListParagraph"/>
        <w:numPr>
          <w:ilvl w:val="1"/>
          <w:numId w:val="41"/>
        </w:numPr>
      </w:pPr>
      <w:r>
        <w:t xml:space="preserve">Replace ‘[Partner]’ with the partner name </w:t>
      </w:r>
    </w:p>
    <w:p w14:paraId="451F72F6" w14:textId="16BDE021" w:rsidR="00713412" w:rsidRDefault="00713412" w:rsidP="0025363F">
      <w:pPr>
        <w:pStyle w:val="ListParagraph"/>
        <w:numPr>
          <w:ilvl w:val="1"/>
          <w:numId w:val="41"/>
        </w:numPr>
      </w:pPr>
      <w:r>
        <w:t>Replace ‘[</w:t>
      </w:r>
      <w:proofErr w:type="spellStart"/>
      <w:r>
        <w:t>PartnerAcronym</w:t>
      </w:r>
      <w:proofErr w:type="spellEnd"/>
      <w:r>
        <w:t>]’ with the partner acronym</w:t>
      </w:r>
    </w:p>
    <w:p w14:paraId="74378BF6" w14:textId="7CA0078C" w:rsidR="0025363F" w:rsidRPr="0025363F" w:rsidRDefault="0025363F" w:rsidP="0025363F">
      <w:pPr>
        <w:pStyle w:val="ListParagraph"/>
        <w:numPr>
          <w:ilvl w:val="0"/>
          <w:numId w:val="41"/>
        </w:numPr>
      </w:pPr>
      <w:r>
        <w:t>()</w:t>
      </w:r>
    </w:p>
    <w:p w14:paraId="194F13BD" w14:textId="77777777" w:rsidR="00790303" w:rsidRPr="008870D6" w:rsidRDefault="00790303" w:rsidP="00790303">
      <w:pPr>
        <w:pStyle w:val="Heading1"/>
      </w:pPr>
    </w:p>
    <w:p w14:paraId="09B4F036" w14:textId="77777777" w:rsidR="00790303" w:rsidRPr="008870D6" w:rsidRDefault="00790303" w:rsidP="00790303">
      <w:pPr>
        <w:pStyle w:val="Heading1"/>
      </w:pPr>
    </w:p>
    <w:p w14:paraId="7D700415" w14:textId="77777777" w:rsidR="00790303" w:rsidRPr="008870D6" w:rsidRDefault="00790303" w:rsidP="00790303">
      <w:pPr>
        <w:pStyle w:val="Heading1"/>
      </w:pPr>
    </w:p>
    <w:p w14:paraId="4D5989DF" w14:textId="77777777" w:rsidR="00790303" w:rsidRPr="008870D6" w:rsidRDefault="00790303" w:rsidP="00790303">
      <w:pPr>
        <w:pStyle w:val="Heading1"/>
      </w:pPr>
    </w:p>
    <w:p w14:paraId="7F0B0DBE" w14:textId="77777777" w:rsidR="00790303" w:rsidRPr="008870D6" w:rsidRDefault="00790303" w:rsidP="00790303">
      <w:pPr>
        <w:pStyle w:val="Heading1"/>
      </w:pPr>
    </w:p>
    <w:p w14:paraId="661B3B24" w14:textId="77777777" w:rsidR="00790303" w:rsidRPr="008870D6" w:rsidRDefault="00790303" w:rsidP="00790303">
      <w:pPr>
        <w:pStyle w:val="Heading1"/>
      </w:pPr>
    </w:p>
    <w:p w14:paraId="3DB8BD81" w14:textId="77777777" w:rsidR="00790303" w:rsidRPr="008870D6" w:rsidRDefault="00790303" w:rsidP="00790303">
      <w:pPr>
        <w:pStyle w:val="Heading1"/>
      </w:pPr>
    </w:p>
    <w:p w14:paraId="734AC724" w14:textId="77777777" w:rsidR="00790303" w:rsidRPr="008870D6" w:rsidRDefault="00790303" w:rsidP="00790303">
      <w:pPr>
        <w:pStyle w:val="Heading1"/>
      </w:pPr>
    </w:p>
    <w:p w14:paraId="16C6A2A5" w14:textId="77777777" w:rsidR="00790303" w:rsidRPr="008870D6" w:rsidRDefault="00790303" w:rsidP="00790303">
      <w:pPr>
        <w:pStyle w:val="Heading1"/>
      </w:pPr>
    </w:p>
    <w:p w14:paraId="5D5A6370" w14:textId="77777777" w:rsidR="00790303" w:rsidRPr="008870D6" w:rsidRDefault="00790303" w:rsidP="00790303">
      <w:pPr>
        <w:pStyle w:val="Heading1"/>
      </w:pPr>
    </w:p>
    <w:p w14:paraId="6FA5B52C" w14:textId="77777777" w:rsidR="00790303" w:rsidRPr="008870D6" w:rsidRDefault="00790303">
      <w:pPr>
        <w:suppressAutoHyphens w:val="0"/>
        <w:spacing w:before="0" w:after="0"/>
        <w:jc w:val="left"/>
        <w:rPr>
          <w:rFonts w:ascii="Arial" w:hAnsi="Arial"/>
          <w:b/>
          <w:caps/>
          <w:sz w:val="24"/>
        </w:rPr>
      </w:pPr>
      <w:r w:rsidRPr="008870D6">
        <w:br w:type="page"/>
      </w:r>
    </w:p>
    <w:p w14:paraId="432451FE" w14:textId="77777777" w:rsidR="00790303" w:rsidRPr="008870D6" w:rsidRDefault="00790303">
      <w:pPr>
        <w:pStyle w:val="TOCHeading"/>
        <w:rPr>
          <w:lang w:val="en-GB"/>
        </w:rPr>
      </w:pPr>
    </w:p>
    <w:p w14:paraId="438D80FE" w14:textId="77777777" w:rsidR="001B1EC2" w:rsidRDefault="0025363F">
      <w:pPr>
        <w:pStyle w:val="TOC1"/>
        <w:tabs>
          <w:tab w:val="right" w:leader="dot" w:pos="9174"/>
        </w:tabs>
        <w:rPr>
          <w:rFonts w:asciiTheme="minorHAnsi" w:eastAsiaTheme="minorEastAsia" w:hAnsiTheme="minorHAnsi" w:cstheme="minorBidi"/>
          <w:b w:val="0"/>
          <w:caps w:val="0"/>
          <w:noProof/>
          <w:sz w:val="24"/>
          <w:lang w:val="en-US" w:eastAsia="ja-JP"/>
        </w:rPr>
      </w:pPr>
      <w:r>
        <w:rPr>
          <w:b w:val="0"/>
          <w:caps w:val="0"/>
        </w:rPr>
        <w:fldChar w:fldCharType="begin"/>
      </w:r>
      <w:r>
        <w:rPr>
          <w:b w:val="0"/>
          <w:caps w:val="0"/>
        </w:rPr>
        <w:instrText xml:space="preserve"> TOC \o "1-1" \t "Heading 2,2,Heading 3,3,Heading 7,1" </w:instrText>
      </w:r>
      <w:r>
        <w:rPr>
          <w:b w:val="0"/>
          <w:caps w:val="0"/>
        </w:rPr>
        <w:fldChar w:fldCharType="separate"/>
      </w:r>
      <w:r w:rsidR="001B1EC2">
        <w:rPr>
          <w:noProof/>
        </w:rPr>
        <w:t>Background</w:t>
      </w:r>
      <w:r w:rsidR="001B1EC2">
        <w:rPr>
          <w:noProof/>
        </w:rPr>
        <w:tab/>
      </w:r>
      <w:r w:rsidR="001B1EC2">
        <w:rPr>
          <w:noProof/>
        </w:rPr>
        <w:fldChar w:fldCharType="begin"/>
      </w:r>
      <w:r w:rsidR="001B1EC2">
        <w:rPr>
          <w:noProof/>
        </w:rPr>
        <w:instrText xml:space="preserve"> PAGEREF _Toc201379115 \h </w:instrText>
      </w:r>
      <w:r w:rsidR="001B1EC2">
        <w:rPr>
          <w:noProof/>
        </w:rPr>
      </w:r>
      <w:r w:rsidR="001B1EC2">
        <w:rPr>
          <w:noProof/>
        </w:rPr>
        <w:fldChar w:fldCharType="separate"/>
      </w:r>
      <w:r w:rsidR="001B1EC2">
        <w:rPr>
          <w:noProof/>
        </w:rPr>
        <w:t>4</w:t>
      </w:r>
      <w:r w:rsidR="001B1EC2">
        <w:rPr>
          <w:noProof/>
        </w:rPr>
        <w:fldChar w:fldCharType="end"/>
      </w:r>
    </w:p>
    <w:p w14:paraId="269A74FB" w14:textId="77777777" w:rsidR="001B1EC2" w:rsidRDefault="001B1EC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_Toc201379116 \h </w:instrText>
      </w:r>
      <w:r>
        <w:rPr>
          <w:noProof/>
        </w:rPr>
      </w:r>
      <w:r>
        <w:rPr>
          <w:noProof/>
        </w:rPr>
        <w:fldChar w:fldCharType="separate"/>
      </w:r>
      <w:r>
        <w:rPr>
          <w:noProof/>
        </w:rPr>
        <w:t>4</w:t>
      </w:r>
      <w:r>
        <w:rPr>
          <w:noProof/>
        </w:rPr>
        <w:fldChar w:fldCharType="end"/>
      </w:r>
    </w:p>
    <w:p w14:paraId="0E867975" w14:textId="77777777" w:rsidR="001B1EC2" w:rsidRDefault="001B1EC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_Toc201379117 \h </w:instrText>
      </w:r>
      <w:r>
        <w:rPr>
          <w:noProof/>
        </w:rPr>
      </w:r>
      <w:r>
        <w:rPr>
          <w:noProof/>
        </w:rPr>
        <w:fldChar w:fldCharType="separate"/>
      </w:r>
      <w:r>
        <w:rPr>
          <w:noProof/>
        </w:rPr>
        <w:t>5</w:t>
      </w:r>
      <w:r>
        <w:rPr>
          <w:noProof/>
        </w:rPr>
        <w:fldChar w:fldCharType="end"/>
      </w:r>
    </w:p>
    <w:p w14:paraId="57EE40CA" w14:textId="77777777" w:rsidR="001B1EC2" w:rsidRDefault="001B1EC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_Toc201379118 \h </w:instrText>
      </w:r>
      <w:r>
        <w:rPr>
          <w:noProof/>
        </w:rPr>
      </w:r>
      <w:r>
        <w:rPr>
          <w:noProof/>
        </w:rPr>
        <w:fldChar w:fldCharType="separate"/>
      </w:r>
      <w:r>
        <w:rPr>
          <w:noProof/>
        </w:rPr>
        <w:t>5</w:t>
      </w:r>
      <w:r>
        <w:rPr>
          <w:noProof/>
        </w:rPr>
        <w:fldChar w:fldCharType="end"/>
      </w:r>
    </w:p>
    <w:p w14:paraId="6A386391" w14:textId="77777777" w:rsidR="001B1EC2" w:rsidRDefault="001B1EC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_Toc201379119 \h </w:instrText>
      </w:r>
      <w:r>
        <w:rPr>
          <w:noProof/>
        </w:rPr>
      </w:r>
      <w:r>
        <w:rPr>
          <w:noProof/>
        </w:rPr>
        <w:fldChar w:fldCharType="separate"/>
      </w:r>
      <w:r>
        <w:rPr>
          <w:noProof/>
        </w:rPr>
        <w:t>6</w:t>
      </w:r>
      <w:r>
        <w:rPr>
          <w:noProof/>
        </w:rPr>
        <w:fldChar w:fldCharType="end"/>
      </w:r>
    </w:p>
    <w:p w14:paraId="105097E2" w14:textId="77777777" w:rsidR="001B1EC2" w:rsidRDefault="001B1EC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_Toc201379120 \h </w:instrText>
      </w:r>
      <w:r>
        <w:rPr>
          <w:noProof/>
        </w:rPr>
      </w:r>
      <w:r>
        <w:rPr>
          <w:noProof/>
        </w:rPr>
        <w:fldChar w:fldCharType="separate"/>
      </w:r>
      <w:r>
        <w:rPr>
          <w:noProof/>
        </w:rPr>
        <w:t>6</w:t>
      </w:r>
      <w:r>
        <w:rPr>
          <w:noProof/>
        </w:rPr>
        <w:fldChar w:fldCharType="end"/>
      </w:r>
    </w:p>
    <w:p w14:paraId="7EDF6348" w14:textId="77777777" w:rsidR="001B1EC2" w:rsidRDefault="001B1EC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6: Rights and Responsibilities</w:t>
      </w:r>
      <w:r>
        <w:rPr>
          <w:noProof/>
        </w:rPr>
        <w:tab/>
      </w:r>
      <w:r>
        <w:rPr>
          <w:noProof/>
        </w:rPr>
        <w:fldChar w:fldCharType="begin"/>
      </w:r>
      <w:r>
        <w:rPr>
          <w:noProof/>
        </w:rPr>
        <w:instrText xml:space="preserve"> PAGEREF _Toc201379121 \h </w:instrText>
      </w:r>
      <w:r>
        <w:rPr>
          <w:noProof/>
        </w:rPr>
      </w:r>
      <w:r>
        <w:rPr>
          <w:noProof/>
        </w:rPr>
        <w:fldChar w:fldCharType="separate"/>
      </w:r>
      <w:r>
        <w:rPr>
          <w:noProof/>
        </w:rPr>
        <w:t>8</w:t>
      </w:r>
      <w:r>
        <w:rPr>
          <w:noProof/>
        </w:rPr>
        <w:fldChar w:fldCharType="end"/>
      </w:r>
    </w:p>
    <w:p w14:paraId="5AF0CB79" w14:textId="77777777" w:rsidR="001B1EC2" w:rsidRDefault="001B1EC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7: Funding</w:t>
      </w:r>
      <w:r>
        <w:rPr>
          <w:noProof/>
        </w:rPr>
        <w:tab/>
      </w:r>
      <w:r>
        <w:rPr>
          <w:noProof/>
        </w:rPr>
        <w:fldChar w:fldCharType="begin"/>
      </w:r>
      <w:r>
        <w:rPr>
          <w:noProof/>
        </w:rPr>
        <w:instrText xml:space="preserve"> PAGEREF _Toc201379122 \h </w:instrText>
      </w:r>
      <w:r>
        <w:rPr>
          <w:noProof/>
        </w:rPr>
      </w:r>
      <w:r>
        <w:rPr>
          <w:noProof/>
        </w:rPr>
        <w:fldChar w:fldCharType="separate"/>
      </w:r>
      <w:r>
        <w:rPr>
          <w:noProof/>
        </w:rPr>
        <w:t>8</w:t>
      </w:r>
      <w:r>
        <w:rPr>
          <w:noProof/>
        </w:rPr>
        <w:fldChar w:fldCharType="end"/>
      </w:r>
    </w:p>
    <w:p w14:paraId="62BAC6C8" w14:textId="77777777" w:rsidR="001B1EC2" w:rsidRDefault="001B1EC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8: Entry into force, duration and termination</w:t>
      </w:r>
      <w:r>
        <w:rPr>
          <w:noProof/>
        </w:rPr>
        <w:tab/>
      </w:r>
      <w:r>
        <w:rPr>
          <w:noProof/>
        </w:rPr>
        <w:fldChar w:fldCharType="begin"/>
      </w:r>
      <w:r>
        <w:rPr>
          <w:noProof/>
        </w:rPr>
        <w:instrText xml:space="preserve"> PAGEREF _Toc201379123 \h </w:instrText>
      </w:r>
      <w:r>
        <w:rPr>
          <w:noProof/>
        </w:rPr>
      </w:r>
      <w:r>
        <w:rPr>
          <w:noProof/>
        </w:rPr>
        <w:fldChar w:fldCharType="separate"/>
      </w:r>
      <w:r>
        <w:rPr>
          <w:noProof/>
        </w:rPr>
        <w:t>8</w:t>
      </w:r>
      <w:r>
        <w:rPr>
          <w:noProof/>
        </w:rPr>
        <w:fldChar w:fldCharType="end"/>
      </w:r>
    </w:p>
    <w:p w14:paraId="3268E117" w14:textId="77777777" w:rsidR="001B1EC2" w:rsidRDefault="001B1EC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9: Amendments</w:t>
      </w:r>
      <w:r>
        <w:rPr>
          <w:noProof/>
        </w:rPr>
        <w:tab/>
      </w:r>
      <w:r>
        <w:rPr>
          <w:noProof/>
        </w:rPr>
        <w:fldChar w:fldCharType="begin"/>
      </w:r>
      <w:r>
        <w:rPr>
          <w:noProof/>
        </w:rPr>
        <w:instrText xml:space="preserve"> PAGEREF _Toc201379124 \h </w:instrText>
      </w:r>
      <w:r>
        <w:rPr>
          <w:noProof/>
        </w:rPr>
      </w:r>
      <w:r>
        <w:rPr>
          <w:noProof/>
        </w:rPr>
        <w:fldChar w:fldCharType="separate"/>
      </w:r>
      <w:r>
        <w:rPr>
          <w:noProof/>
        </w:rPr>
        <w:t>8</w:t>
      </w:r>
      <w:r>
        <w:rPr>
          <w:noProof/>
        </w:rPr>
        <w:fldChar w:fldCharType="end"/>
      </w:r>
    </w:p>
    <w:p w14:paraId="7C90018C" w14:textId="77777777" w:rsidR="001B1EC2" w:rsidRDefault="001B1EC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10: Annexes</w:t>
      </w:r>
      <w:r>
        <w:rPr>
          <w:noProof/>
        </w:rPr>
        <w:tab/>
      </w:r>
      <w:r>
        <w:rPr>
          <w:noProof/>
        </w:rPr>
        <w:fldChar w:fldCharType="begin"/>
      </w:r>
      <w:r>
        <w:rPr>
          <w:noProof/>
        </w:rPr>
        <w:instrText xml:space="preserve"> PAGEREF _Toc201379125 \h </w:instrText>
      </w:r>
      <w:r>
        <w:rPr>
          <w:noProof/>
        </w:rPr>
      </w:r>
      <w:r>
        <w:rPr>
          <w:noProof/>
        </w:rPr>
        <w:fldChar w:fldCharType="separate"/>
      </w:r>
      <w:r>
        <w:rPr>
          <w:noProof/>
        </w:rPr>
        <w:t>8</w:t>
      </w:r>
      <w:r>
        <w:rPr>
          <w:noProof/>
        </w:rPr>
        <w:fldChar w:fldCharType="end"/>
      </w:r>
    </w:p>
    <w:p w14:paraId="3B986207" w14:textId="77777777" w:rsidR="001B1EC2" w:rsidRDefault="001B1EC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11: Language</w:t>
      </w:r>
      <w:r>
        <w:rPr>
          <w:noProof/>
        </w:rPr>
        <w:tab/>
      </w:r>
      <w:r>
        <w:rPr>
          <w:noProof/>
        </w:rPr>
        <w:fldChar w:fldCharType="begin"/>
      </w:r>
      <w:r>
        <w:rPr>
          <w:noProof/>
        </w:rPr>
        <w:instrText xml:space="preserve"> PAGEREF _Toc201379126 \h </w:instrText>
      </w:r>
      <w:r>
        <w:rPr>
          <w:noProof/>
        </w:rPr>
      </w:r>
      <w:r>
        <w:rPr>
          <w:noProof/>
        </w:rPr>
        <w:fldChar w:fldCharType="separate"/>
      </w:r>
      <w:r>
        <w:rPr>
          <w:noProof/>
        </w:rPr>
        <w:t>8</w:t>
      </w:r>
      <w:r>
        <w:rPr>
          <w:noProof/>
        </w:rPr>
        <w:fldChar w:fldCharType="end"/>
      </w:r>
    </w:p>
    <w:p w14:paraId="5FF57E48" w14:textId="77777777" w:rsidR="001B1EC2" w:rsidRDefault="001B1EC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12: Governing Law – Dispute resolution</w:t>
      </w:r>
      <w:r>
        <w:rPr>
          <w:noProof/>
        </w:rPr>
        <w:tab/>
      </w:r>
      <w:r>
        <w:rPr>
          <w:noProof/>
        </w:rPr>
        <w:fldChar w:fldCharType="begin"/>
      </w:r>
      <w:r>
        <w:rPr>
          <w:noProof/>
        </w:rPr>
        <w:instrText xml:space="preserve"> PAGEREF _Toc201379127 \h </w:instrText>
      </w:r>
      <w:r>
        <w:rPr>
          <w:noProof/>
        </w:rPr>
      </w:r>
      <w:r>
        <w:rPr>
          <w:noProof/>
        </w:rPr>
        <w:fldChar w:fldCharType="separate"/>
      </w:r>
      <w:r>
        <w:rPr>
          <w:noProof/>
        </w:rPr>
        <w:t>8</w:t>
      </w:r>
      <w:r>
        <w:rPr>
          <w:noProof/>
        </w:rPr>
        <w:fldChar w:fldCharType="end"/>
      </w:r>
    </w:p>
    <w:p w14:paraId="67FA84E4" w14:textId="77777777" w:rsidR="001B1EC2" w:rsidRDefault="001B1EC2">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1</w:t>
      </w:r>
      <w:r w:rsidRPr="00422F3F">
        <w:rPr>
          <w:noProof/>
          <w:highlight w:val="yellow"/>
        </w:rPr>
        <w:t xml:space="preserve"> – [EGI.eu|EGI-InSPIRE]</w:t>
      </w:r>
      <w:r>
        <w:rPr>
          <w:noProof/>
        </w:rPr>
        <w:t xml:space="preserve"> Description</w:t>
      </w:r>
      <w:r>
        <w:rPr>
          <w:noProof/>
        </w:rPr>
        <w:tab/>
      </w:r>
      <w:r>
        <w:rPr>
          <w:noProof/>
        </w:rPr>
        <w:fldChar w:fldCharType="begin"/>
      </w:r>
      <w:r>
        <w:rPr>
          <w:noProof/>
        </w:rPr>
        <w:instrText xml:space="preserve"> PAGEREF _Toc201379128 \h </w:instrText>
      </w:r>
      <w:r>
        <w:rPr>
          <w:noProof/>
        </w:rPr>
      </w:r>
      <w:r>
        <w:rPr>
          <w:noProof/>
        </w:rPr>
        <w:fldChar w:fldCharType="separate"/>
      </w:r>
      <w:r>
        <w:rPr>
          <w:noProof/>
        </w:rPr>
        <w:t>11</w:t>
      </w:r>
      <w:r>
        <w:rPr>
          <w:noProof/>
        </w:rPr>
        <w:fldChar w:fldCharType="end"/>
      </w:r>
    </w:p>
    <w:p w14:paraId="10C91EE2" w14:textId="77777777" w:rsidR="001B1EC2" w:rsidRDefault="001B1EC2">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2</w:t>
      </w:r>
      <w:r w:rsidRPr="00422F3F">
        <w:rPr>
          <w:i/>
          <w:noProof/>
          <w:highlight w:val="yellow"/>
        </w:rPr>
        <w:t xml:space="preserve"> – </w:t>
      </w:r>
      <w:r w:rsidRPr="00422F3F">
        <w:rPr>
          <w:noProof/>
          <w:highlight w:val="yellow"/>
        </w:rPr>
        <w:t>[Partner] Description</w:t>
      </w:r>
      <w:r>
        <w:rPr>
          <w:noProof/>
        </w:rPr>
        <w:tab/>
      </w:r>
      <w:r>
        <w:rPr>
          <w:noProof/>
        </w:rPr>
        <w:fldChar w:fldCharType="begin"/>
      </w:r>
      <w:r>
        <w:rPr>
          <w:noProof/>
        </w:rPr>
        <w:instrText xml:space="preserve"> PAGEREF _Toc201379129 \h </w:instrText>
      </w:r>
      <w:r>
        <w:rPr>
          <w:noProof/>
        </w:rPr>
      </w:r>
      <w:r>
        <w:rPr>
          <w:noProof/>
        </w:rPr>
        <w:fldChar w:fldCharType="separate"/>
      </w:r>
      <w:r>
        <w:rPr>
          <w:noProof/>
        </w:rPr>
        <w:t>13</w:t>
      </w:r>
      <w:r>
        <w:rPr>
          <w:noProof/>
        </w:rPr>
        <w:fldChar w:fldCharType="end"/>
      </w:r>
    </w:p>
    <w:p w14:paraId="0EB287D7" w14:textId="77777777" w:rsidR="001B1EC2" w:rsidRDefault="001B1EC2">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3 – Rights and Responsibilities</w:t>
      </w:r>
      <w:r>
        <w:rPr>
          <w:noProof/>
        </w:rPr>
        <w:tab/>
      </w:r>
      <w:r>
        <w:rPr>
          <w:noProof/>
        </w:rPr>
        <w:fldChar w:fldCharType="begin"/>
      </w:r>
      <w:r>
        <w:rPr>
          <w:noProof/>
        </w:rPr>
        <w:instrText xml:space="preserve"> PAGEREF _Toc201379130 \h </w:instrText>
      </w:r>
      <w:r>
        <w:rPr>
          <w:noProof/>
        </w:rPr>
      </w:r>
      <w:r>
        <w:rPr>
          <w:noProof/>
        </w:rPr>
        <w:fldChar w:fldCharType="separate"/>
      </w:r>
      <w:r>
        <w:rPr>
          <w:noProof/>
        </w:rPr>
        <w:t>14</w:t>
      </w:r>
      <w:r>
        <w:rPr>
          <w:noProof/>
        </w:rPr>
        <w:fldChar w:fldCharType="end"/>
      </w:r>
    </w:p>
    <w:p w14:paraId="7211FE5F" w14:textId="77777777" w:rsidR="001B1EC2" w:rsidRDefault="001B1EC2">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4 – Settlement of Disputes</w:t>
      </w:r>
      <w:r>
        <w:rPr>
          <w:noProof/>
        </w:rPr>
        <w:tab/>
      </w:r>
      <w:r>
        <w:rPr>
          <w:noProof/>
        </w:rPr>
        <w:fldChar w:fldCharType="begin"/>
      </w:r>
      <w:r>
        <w:rPr>
          <w:noProof/>
        </w:rPr>
        <w:instrText xml:space="preserve"> PAGEREF _Toc201379131 \h </w:instrText>
      </w:r>
      <w:r>
        <w:rPr>
          <w:noProof/>
        </w:rPr>
      </w:r>
      <w:r>
        <w:rPr>
          <w:noProof/>
        </w:rPr>
        <w:fldChar w:fldCharType="separate"/>
      </w:r>
      <w:r>
        <w:rPr>
          <w:noProof/>
        </w:rPr>
        <w:t>16</w:t>
      </w:r>
      <w:r>
        <w:rPr>
          <w:noProof/>
        </w:rPr>
        <w:fldChar w:fldCharType="end"/>
      </w:r>
    </w:p>
    <w:p w14:paraId="3758765A" w14:textId="77777777" w:rsidR="001B1EC2" w:rsidRDefault="001B1EC2">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5 – Detailed Contact List</w:t>
      </w:r>
      <w:r>
        <w:rPr>
          <w:noProof/>
        </w:rPr>
        <w:tab/>
      </w:r>
      <w:r>
        <w:rPr>
          <w:noProof/>
        </w:rPr>
        <w:fldChar w:fldCharType="begin"/>
      </w:r>
      <w:r>
        <w:rPr>
          <w:noProof/>
        </w:rPr>
        <w:instrText xml:space="preserve"> PAGEREF _Toc201379132 \h </w:instrText>
      </w:r>
      <w:r>
        <w:rPr>
          <w:noProof/>
        </w:rPr>
      </w:r>
      <w:r>
        <w:rPr>
          <w:noProof/>
        </w:rPr>
        <w:fldChar w:fldCharType="separate"/>
      </w:r>
      <w:r>
        <w:rPr>
          <w:noProof/>
        </w:rPr>
        <w:t>17</w:t>
      </w:r>
      <w:r>
        <w:rPr>
          <w:noProof/>
        </w:rPr>
        <w:fldChar w:fldCharType="end"/>
      </w:r>
    </w:p>
    <w:p w14:paraId="48AA6C29" w14:textId="65A23F27" w:rsidR="00790303" w:rsidRPr="008870D6" w:rsidRDefault="0025363F">
      <w:r>
        <w:rPr>
          <w:b/>
          <w:caps/>
          <w:sz w:val="20"/>
        </w:rPr>
        <w:fldChar w:fldCharType="end"/>
      </w:r>
    </w:p>
    <w:p w14:paraId="4D043BDB" w14:textId="77777777" w:rsidR="00790303" w:rsidRPr="008870D6" w:rsidRDefault="00790303" w:rsidP="00790303"/>
    <w:p w14:paraId="36792E08" w14:textId="77777777" w:rsidR="00790303" w:rsidRPr="008870D6" w:rsidRDefault="00790303" w:rsidP="00790303">
      <w:pPr>
        <w:pStyle w:val="Heading1"/>
        <w:ind w:left="0" w:firstLine="0"/>
        <w:jc w:val="center"/>
      </w:pPr>
      <w:r w:rsidRPr="008870D6">
        <w:br w:type="page"/>
      </w:r>
      <w:bookmarkStart w:id="2" w:name="_Toc201379115"/>
      <w:r w:rsidRPr="008870D6">
        <w:lastRenderedPageBreak/>
        <w:t>Background</w:t>
      </w:r>
      <w:bookmarkEnd w:id="2"/>
    </w:p>
    <w:p w14:paraId="1A3A42BE" w14:textId="69C4F2BB" w:rsidR="00AB4B43" w:rsidRPr="008870D6" w:rsidRDefault="0025363F" w:rsidP="000D2A81">
      <w:pPr>
        <w:rPr>
          <w:bCs/>
          <w:szCs w:val="22"/>
        </w:rPr>
      </w:pPr>
      <w:r>
        <w:rPr>
          <w:bCs/>
          <w:szCs w:val="22"/>
          <w:highlight w:val="yellow"/>
        </w:rPr>
        <w:t>(</w:t>
      </w:r>
      <w:r w:rsidR="00AB4B43" w:rsidRPr="0025363F">
        <w:rPr>
          <w:bCs/>
          <w:szCs w:val="22"/>
          <w:highlight w:val="yellow"/>
        </w:rPr>
        <w:t>If with EGI.eu</w:t>
      </w:r>
      <w:r w:rsidRPr="0025363F">
        <w:rPr>
          <w:bCs/>
          <w:szCs w:val="22"/>
          <w:highlight w:val="yellow"/>
        </w:rPr>
        <w:t>)</w:t>
      </w:r>
    </w:p>
    <w:p w14:paraId="61E7AAD7" w14:textId="7AE76CCE" w:rsidR="00790303" w:rsidRPr="008870D6" w:rsidRDefault="000D2A81" w:rsidP="000D2A81">
      <w:r w:rsidRPr="008870D6">
        <w:rPr>
          <w:bCs/>
          <w:szCs w:val="22"/>
        </w:rPr>
        <w:t xml:space="preserve">The Stichting European Grid Initiative Foundation (hereafter referred to as “EGI.eu”) has been created under the Dutch law with the mission to create and maintain a pan-European Grid Infrastructure in collaboration with its </w:t>
      </w:r>
      <w:r w:rsidR="00D8028C" w:rsidRPr="008870D6">
        <w:rPr>
          <w:bCs/>
          <w:szCs w:val="22"/>
        </w:rPr>
        <w:t>P</w:t>
      </w:r>
      <w:r w:rsidRPr="008870D6">
        <w:rPr>
          <w:bCs/>
          <w:szCs w:val="22"/>
        </w:rPr>
        <w:t>arti</w:t>
      </w:r>
      <w:r w:rsidR="00B66049" w:rsidRPr="008870D6">
        <w:rPr>
          <w:bCs/>
          <w:szCs w:val="22"/>
        </w:rPr>
        <w:t>ci</w:t>
      </w:r>
      <w:r w:rsidR="0096008B" w:rsidRPr="008870D6">
        <w:rPr>
          <w:bCs/>
          <w:szCs w:val="22"/>
        </w:rPr>
        <w:t xml:space="preserve">pants, </w:t>
      </w:r>
      <w:r w:rsidRPr="008870D6">
        <w:rPr>
          <w:bCs/>
          <w:szCs w:val="22"/>
        </w:rPr>
        <w:t>i.e. the Nation</w:t>
      </w:r>
      <w:r w:rsidR="00B66049" w:rsidRPr="008870D6">
        <w:rPr>
          <w:bCs/>
          <w:szCs w:val="22"/>
        </w:rPr>
        <w:t>al Grid Initiatives (NGIs)</w:t>
      </w:r>
      <w:r w:rsidR="0096008B" w:rsidRPr="008870D6">
        <w:rPr>
          <w:bCs/>
          <w:szCs w:val="22"/>
        </w:rPr>
        <w:t>,</w:t>
      </w:r>
      <w:r w:rsidR="00B66049" w:rsidRPr="008870D6">
        <w:rPr>
          <w:bCs/>
          <w:szCs w:val="22"/>
        </w:rPr>
        <w:t xml:space="preserve"> and </w:t>
      </w:r>
      <w:r w:rsidR="00D8028C" w:rsidRPr="008870D6">
        <w:rPr>
          <w:bCs/>
          <w:szCs w:val="22"/>
        </w:rPr>
        <w:t>A</w:t>
      </w:r>
      <w:r w:rsidRPr="008870D6">
        <w:rPr>
          <w:bCs/>
          <w:szCs w:val="22"/>
        </w:rPr>
        <w:t xml:space="preserve">ssociated </w:t>
      </w:r>
      <w:r w:rsidR="00D8028C" w:rsidRPr="008870D6">
        <w:rPr>
          <w:bCs/>
          <w:szCs w:val="22"/>
        </w:rPr>
        <w:t>P</w:t>
      </w:r>
      <w:r w:rsidRPr="008870D6">
        <w:rPr>
          <w:bCs/>
          <w:szCs w:val="22"/>
        </w:rPr>
        <w:t xml:space="preserve">articipants (e.g. European International Research Organisations - EIROs) </w:t>
      </w:r>
      <w:r w:rsidR="00790303" w:rsidRPr="008870D6">
        <w:t>in order to guarantee the long-term availability of a generic e-infrastructure for all European research communities and their international collaborators. 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our user communities; 4) ensure the development of EGI.eu through the coordination and participation in collaborative research projects that bring innovation to European Distributed Computing Infrastructures (DCIs). A summary of EGI.eu is attached as</w:t>
      </w:r>
      <w:r w:rsidR="0086171D">
        <w:t xml:space="preserve"> </w:t>
      </w:r>
      <w:r w:rsidR="0086171D">
        <w:fldChar w:fldCharType="begin"/>
      </w:r>
      <w:r w:rsidR="0086171D">
        <w:instrText xml:space="preserve"> REF _Ref196377177 \n \h </w:instrText>
      </w:r>
      <w:r w:rsidR="0086171D">
        <w:fldChar w:fldCharType="separate"/>
      </w:r>
      <w:r w:rsidR="0086171D">
        <w:t>Annex 1</w:t>
      </w:r>
      <w:r w:rsidR="0086171D">
        <w:fldChar w:fldCharType="end"/>
      </w:r>
      <w:r w:rsidR="00790303" w:rsidRPr="008870D6">
        <w:t>.</w:t>
      </w:r>
    </w:p>
    <w:p w14:paraId="047767DE" w14:textId="622506EE" w:rsidR="00AB4B43" w:rsidRPr="008870D6" w:rsidRDefault="0025363F" w:rsidP="00AB4B43">
      <w:pPr>
        <w:rPr>
          <w:bCs/>
          <w:szCs w:val="22"/>
        </w:rPr>
      </w:pPr>
      <w:r w:rsidRPr="0025363F">
        <w:rPr>
          <w:bCs/>
          <w:szCs w:val="22"/>
          <w:highlight w:val="yellow"/>
        </w:rPr>
        <w:t>(</w:t>
      </w:r>
      <w:r w:rsidR="00AB4B43" w:rsidRPr="0025363F">
        <w:rPr>
          <w:bCs/>
          <w:szCs w:val="22"/>
          <w:highlight w:val="yellow"/>
        </w:rPr>
        <w:t>If with EGI-InSPIRE</w:t>
      </w:r>
      <w:r w:rsidRPr="0025363F">
        <w:rPr>
          <w:bCs/>
          <w:szCs w:val="22"/>
          <w:highlight w:val="yellow"/>
        </w:rPr>
        <w:t>)</w:t>
      </w:r>
    </w:p>
    <w:p w14:paraId="71BB0423" w14:textId="5334678E" w:rsidR="00AB4B43" w:rsidRDefault="00AB4B43" w:rsidP="000D2A81">
      <w:r w:rsidRPr="008870D6">
        <w:rPr>
          <w:bCs/>
          <w:szCs w:val="22"/>
        </w:rPr>
        <w:t xml:space="preserve">The “Integrated Sustainable Pan-European Infrastructure for Researchers in Europe” project (hereafter referred to as “EGI-InSPIRE”) supports the transition from a project-based system to a sustainable pan-European e-Infrastructure, by supporting ‘grids’ of High-Performance Computing (HPC) and High-Throughput Computing (HTC) resources. EGI-InSPIRE, supported by EGI-InSPIRE, the central organization that provides a coordinating hub for European DCIs and will also be ideally placed to integrate new Distributed Computing Infrastructures (DCIs) such as clouds, supercomputing networks and desktop grids, to benefit the user communities within the European Research Area (ERA). A summary of EGI-InSPIRE is attached as </w:t>
      </w:r>
      <w:r w:rsidR="0086171D">
        <w:fldChar w:fldCharType="begin"/>
      </w:r>
      <w:r w:rsidR="0086171D">
        <w:instrText xml:space="preserve"> REF _Ref196377177 \n \h </w:instrText>
      </w:r>
      <w:r w:rsidR="0086171D">
        <w:fldChar w:fldCharType="separate"/>
      </w:r>
      <w:r w:rsidR="0086171D">
        <w:t>Annex 1</w:t>
      </w:r>
      <w:r w:rsidR="0086171D">
        <w:fldChar w:fldCharType="end"/>
      </w:r>
      <w:r w:rsidR="0086171D" w:rsidRPr="008870D6">
        <w:t>.</w:t>
      </w:r>
    </w:p>
    <w:p w14:paraId="1C759BA3" w14:textId="77777777" w:rsidR="0086171D" w:rsidRPr="008870D6" w:rsidRDefault="0086171D" w:rsidP="000D2A81"/>
    <w:p w14:paraId="78F5AAAF" w14:textId="4E57D103" w:rsidR="00A5725A" w:rsidRPr="008870D6" w:rsidRDefault="00A5725A" w:rsidP="00A5725A">
      <w:pPr>
        <w:spacing w:before="60" w:after="60"/>
        <w:rPr>
          <w:bCs/>
          <w:szCs w:val="22"/>
        </w:rPr>
      </w:pPr>
      <w:proofErr w:type="gramStart"/>
      <w:r w:rsidRPr="008870D6">
        <w:rPr>
          <w:bCs/>
          <w:szCs w:val="22"/>
        </w:rPr>
        <w:t xml:space="preserve">The </w:t>
      </w:r>
      <w:r w:rsidR="007633DD">
        <w:rPr>
          <w:bCs/>
          <w:szCs w:val="22"/>
          <w:highlight w:val="yellow"/>
        </w:rPr>
        <w:t>[P</w:t>
      </w:r>
      <w:r w:rsidR="00AB4B43" w:rsidRPr="0025363F">
        <w:rPr>
          <w:bCs/>
          <w:szCs w:val="22"/>
          <w:highlight w:val="yellow"/>
        </w:rPr>
        <w:t>artner</w:t>
      </w:r>
      <w:r w:rsidR="007633DD" w:rsidRPr="007633DD">
        <w:rPr>
          <w:bCs/>
          <w:szCs w:val="22"/>
          <w:highlight w:val="yellow"/>
        </w:rPr>
        <w:t>]</w:t>
      </w:r>
      <w:r w:rsidRPr="008870D6">
        <w:rPr>
          <w:bCs/>
          <w:szCs w:val="22"/>
        </w:rPr>
        <w:t xml:space="preserve"> (hereafter referred to as </w:t>
      </w:r>
      <w:r w:rsidR="007633DD">
        <w:rPr>
          <w:bCs/>
          <w:szCs w:val="22"/>
          <w:highlight w:val="yellow"/>
        </w:rPr>
        <w:t>[</w:t>
      </w:r>
      <w:proofErr w:type="spellStart"/>
      <w:r w:rsidR="007633DD">
        <w:rPr>
          <w:bCs/>
          <w:szCs w:val="22"/>
          <w:highlight w:val="yellow"/>
        </w:rPr>
        <w:t>P</w:t>
      </w:r>
      <w:r w:rsidR="00AB4B43" w:rsidRPr="0025363F">
        <w:rPr>
          <w:bCs/>
          <w:szCs w:val="22"/>
          <w:highlight w:val="yellow"/>
        </w:rPr>
        <w:t>artnerAcrony</w:t>
      </w:r>
      <w:r w:rsidR="007633DD">
        <w:rPr>
          <w:bCs/>
          <w:szCs w:val="22"/>
          <w:highlight w:val="yellow"/>
        </w:rPr>
        <w:t>m</w:t>
      </w:r>
      <w:proofErr w:type="spellEnd"/>
      <w:r w:rsidR="007633DD">
        <w:rPr>
          <w:bCs/>
          <w:szCs w:val="22"/>
          <w:highlight w:val="yellow"/>
        </w:rPr>
        <w:t>]</w:t>
      </w:r>
      <w:r w:rsidRPr="008870D6">
        <w:rPr>
          <w:bCs/>
          <w:szCs w:val="22"/>
        </w:rPr>
        <w:t xml:space="preserve">) aims to </w:t>
      </w:r>
      <w:r w:rsidR="007633DD">
        <w:rPr>
          <w:bCs/>
          <w:szCs w:val="22"/>
          <w:highlight w:val="yellow"/>
        </w:rPr>
        <w:t>(</w:t>
      </w:r>
      <w:r w:rsidR="00AB4B43" w:rsidRPr="008870D6">
        <w:rPr>
          <w:bCs/>
          <w:szCs w:val="22"/>
          <w:highlight w:val="yellow"/>
        </w:rPr>
        <w:t>insert</w:t>
      </w:r>
      <w:r w:rsidR="007633DD">
        <w:rPr>
          <w:bCs/>
          <w:szCs w:val="22"/>
          <w:highlight w:val="yellow"/>
        </w:rPr>
        <w:t xml:space="preserve"> a short </w:t>
      </w:r>
      <w:r w:rsidR="00AB4B43" w:rsidRPr="008870D6">
        <w:rPr>
          <w:bCs/>
          <w:szCs w:val="22"/>
          <w:highlight w:val="yellow"/>
        </w:rPr>
        <w:t>description</w:t>
      </w:r>
      <w:r w:rsidR="007633DD">
        <w:rPr>
          <w:bCs/>
          <w:szCs w:val="22"/>
          <w:highlight w:val="yellow"/>
        </w:rPr>
        <w:t xml:space="preserve"> about the partner)</w:t>
      </w:r>
      <w:r w:rsidRPr="008870D6">
        <w:rPr>
          <w:bCs/>
          <w:szCs w:val="22"/>
          <w:highlight w:val="yellow"/>
        </w:rPr>
        <w:t>.</w:t>
      </w:r>
      <w:proofErr w:type="gramEnd"/>
      <w:r w:rsidRPr="008870D6">
        <w:rPr>
          <w:bCs/>
          <w:szCs w:val="22"/>
        </w:rPr>
        <w:t xml:space="preserve"> A summary of </w:t>
      </w:r>
      <w:r w:rsidR="007633DD">
        <w:rPr>
          <w:bCs/>
          <w:szCs w:val="22"/>
          <w:highlight w:val="yellow"/>
        </w:rPr>
        <w:t>[P</w:t>
      </w:r>
      <w:r w:rsidR="009B60B3" w:rsidRPr="0025363F">
        <w:rPr>
          <w:bCs/>
          <w:szCs w:val="22"/>
          <w:highlight w:val="yellow"/>
        </w:rPr>
        <w:t>artne</w:t>
      </w:r>
      <w:r w:rsidR="007633DD">
        <w:rPr>
          <w:bCs/>
          <w:szCs w:val="22"/>
          <w:highlight w:val="yellow"/>
        </w:rPr>
        <w:t>r]</w:t>
      </w:r>
      <w:r w:rsidRPr="008870D6">
        <w:rPr>
          <w:bCs/>
          <w:szCs w:val="22"/>
        </w:rPr>
        <w:t xml:space="preserve"> is attached as </w:t>
      </w:r>
      <w:r w:rsidR="0086171D">
        <w:rPr>
          <w:rFonts w:cs="Times"/>
          <w:color w:val="000000"/>
          <w:szCs w:val="23"/>
          <w:lang w:eastAsia="en-US"/>
        </w:rPr>
        <w:fldChar w:fldCharType="begin"/>
      </w:r>
      <w:r w:rsidR="0086171D">
        <w:rPr>
          <w:rFonts w:cs="Times"/>
          <w:color w:val="000000"/>
          <w:szCs w:val="23"/>
          <w:lang w:eastAsia="en-US"/>
        </w:rPr>
        <w:instrText xml:space="preserve"> REF _Ref196377238 \n \h </w:instrText>
      </w:r>
      <w:r w:rsidR="0086171D">
        <w:rPr>
          <w:rFonts w:cs="Times"/>
          <w:color w:val="000000"/>
          <w:szCs w:val="23"/>
          <w:lang w:eastAsia="en-US"/>
        </w:rPr>
      </w:r>
      <w:r w:rsidR="0086171D">
        <w:rPr>
          <w:rFonts w:cs="Times"/>
          <w:color w:val="000000"/>
          <w:szCs w:val="23"/>
          <w:lang w:eastAsia="en-US"/>
        </w:rPr>
        <w:fldChar w:fldCharType="separate"/>
      </w:r>
      <w:r w:rsidR="0086171D">
        <w:rPr>
          <w:rFonts w:cs="Times"/>
          <w:color w:val="000000"/>
          <w:szCs w:val="23"/>
          <w:lang w:eastAsia="en-US"/>
        </w:rPr>
        <w:t>Annex 2</w:t>
      </w:r>
      <w:r w:rsidR="0086171D">
        <w:rPr>
          <w:rFonts w:cs="Times"/>
          <w:color w:val="000000"/>
          <w:szCs w:val="23"/>
          <w:lang w:eastAsia="en-US"/>
        </w:rPr>
        <w:fldChar w:fldCharType="end"/>
      </w:r>
      <w:r w:rsidRPr="008870D6">
        <w:rPr>
          <w:bCs/>
          <w:szCs w:val="22"/>
        </w:rPr>
        <w:t xml:space="preserve">. </w:t>
      </w:r>
    </w:p>
    <w:p w14:paraId="19FA422C" w14:textId="77777777" w:rsidR="007633DD" w:rsidRPr="008870D6" w:rsidRDefault="007633DD" w:rsidP="00A5725A">
      <w:pPr>
        <w:spacing w:before="60" w:after="60"/>
        <w:rPr>
          <w:szCs w:val="22"/>
        </w:rPr>
      </w:pPr>
    </w:p>
    <w:p w14:paraId="4D1754AD" w14:textId="118A5AB6" w:rsidR="00AB4B43" w:rsidRPr="008870D6" w:rsidRDefault="0025363F" w:rsidP="00AB4B43">
      <w:pPr>
        <w:rPr>
          <w:bCs/>
          <w:szCs w:val="22"/>
        </w:rPr>
      </w:pPr>
      <w:r w:rsidRPr="0025363F">
        <w:rPr>
          <w:bCs/>
          <w:szCs w:val="22"/>
          <w:highlight w:val="yellow"/>
        </w:rPr>
        <w:t>(</w:t>
      </w:r>
      <w:r w:rsidR="00AB4B43" w:rsidRPr="0025363F">
        <w:rPr>
          <w:bCs/>
          <w:szCs w:val="22"/>
          <w:highlight w:val="yellow"/>
        </w:rPr>
        <w:t>If with EGI-InSPIRE</w:t>
      </w:r>
      <w:r w:rsidRPr="0025363F">
        <w:rPr>
          <w:bCs/>
          <w:szCs w:val="22"/>
          <w:highlight w:val="yellow"/>
        </w:rPr>
        <w:t>)</w:t>
      </w:r>
    </w:p>
    <w:p w14:paraId="13185B66" w14:textId="53FFBAE0" w:rsidR="00AB4B43" w:rsidRDefault="00A5725A" w:rsidP="007633DD">
      <w:pPr>
        <w:spacing w:before="60" w:after="60"/>
        <w:rPr>
          <w:szCs w:val="22"/>
        </w:rPr>
      </w:pPr>
      <w:r w:rsidRPr="008870D6">
        <w:rPr>
          <w:szCs w:val="22"/>
        </w:rPr>
        <w:t xml:space="preserve">Institutions common to both </w:t>
      </w:r>
      <w:r w:rsidR="007633DD">
        <w:rPr>
          <w:szCs w:val="22"/>
        </w:rPr>
        <w:t>parties</w:t>
      </w:r>
      <w:r w:rsidRPr="008870D6">
        <w:rPr>
          <w:szCs w:val="22"/>
        </w:rPr>
        <w:t xml:space="preserve"> </w:t>
      </w:r>
      <w:proofErr w:type="gramStart"/>
      <w:r w:rsidRPr="008870D6">
        <w:rPr>
          <w:szCs w:val="22"/>
        </w:rPr>
        <w:t>are</w:t>
      </w:r>
      <w:r w:rsidR="009B60B3" w:rsidRPr="008870D6">
        <w:rPr>
          <w:szCs w:val="22"/>
        </w:rPr>
        <w:t>:</w:t>
      </w:r>
      <w:r w:rsidR="009B60B3" w:rsidRPr="008870D6">
        <w:rPr>
          <w:szCs w:val="22"/>
          <w:highlight w:val="yellow"/>
        </w:rPr>
        <w:t>…</w:t>
      </w:r>
      <w:proofErr w:type="gramEnd"/>
    </w:p>
    <w:p w14:paraId="14B0FA72" w14:textId="77777777" w:rsidR="007633DD" w:rsidRPr="00D72C8C" w:rsidRDefault="007633DD" w:rsidP="007633DD">
      <w:pPr>
        <w:spacing w:before="60" w:after="60"/>
        <w:rPr>
          <w:szCs w:val="22"/>
        </w:rPr>
      </w:pPr>
    </w:p>
    <w:p w14:paraId="45A28E5A" w14:textId="400070C2" w:rsidR="00D72C8C" w:rsidRPr="008870D6" w:rsidRDefault="0025363F" w:rsidP="00D72C8C">
      <w:pPr>
        <w:rPr>
          <w:bCs/>
          <w:szCs w:val="22"/>
        </w:rPr>
      </w:pPr>
      <w:r w:rsidRPr="0025363F">
        <w:rPr>
          <w:bCs/>
          <w:szCs w:val="22"/>
          <w:highlight w:val="yellow"/>
        </w:rPr>
        <w:t>(</w:t>
      </w:r>
      <w:r w:rsidR="007633DD">
        <w:rPr>
          <w:bCs/>
          <w:szCs w:val="22"/>
          <w:highlight w:val="yellow"/>
        </w:rPr>
        <w:t>MOU:INFRA</w:t>
      </w:r>
      <w:r w:rsidRPr="0025363F">
        <w:rPr>
          <w:bCs/>
          <w:szCs w:val="22"/>
          <w:highlight w:val="yellow"/>
        </w:rPr>
        <w:t>)</w:t>
      </w:r>
    </w:p>
    <w:p w14:paraId="34E2D4DE" w14:textId="714F328D" w:rsidR="00D72C8C" w:rsidRPr="009F3C0E" w:rsidRDefault="0025363F" w:rsidP="00D72C8C">
      <w:pPr>
        <w:suppressAutoHyphens w:val="0"/>
        <w:spacing w:before="0" w:after="200" w:line="276" w:lineRule="auto"/>
        <w:contextualSpacing/>
      </w:pPr>
      <w:r w:rsidRPr="0025363F">
        <w:rPr>
          <w:szCs w:val="22"/>
          <w:highlight w:val="yellow"/>
        </w:rPr>
        <w:t>[Partner]</w:t>
      </w:r>
      <w:r w:rsidRPr="008870D6">
        <w:rPr>
          <w:szCs w:val="22"/>
        </w:rPr>
        <w:t xml:space="preserve"> </w:t>
      </w:r>
      <w:r w:rsidR="00D72C8C" w:rsidRPr="009F3C0E">
        <w:t xml:space="preserve">received a mandate from </w:t>
      </w:r>
      <w:r w:rsidR="00D72C8C">
        <w:t>&lt;</w:t>
      </w:r>
      <w:r w:rsidR="00D72C8C" w:rsidRPr="0025363F">
        <w:rPr>
          <w:highlight w:val="yellow"/>
        </w:rPr>
        <w:t>specify</w:t>
      </w:r>
      <w:r w:rsidR="00D72C8C">
        <w:t>&gt;</w:t>
      </w:r>
      <w:r w:rsidR="00D72C8C" w:rsidRPr="009F3C0E">
        <w:t xml:space="preserve"> to represent the following Institutions, who wish to participate </w:t>
      </w:r>
      <w:r w:rsidR="00D72C8C">
        <w:t>in</w:t>
      </w:r>
      <w:r w:rsidR="00D72C8C" w:rsidRPr="009F3C0E">
        <w:t xml:space="preserve"> the framework of collaboration defined in this document, and delegate it to represent them in EGI.eu policy groups:</w:t>
      </w:r>
    </w:p>
    <w:p w14:paraId="78DD4A84" w14:textId="5B65176B" w:rsidR="00D72C8C" w:rsidRPr="00D72C8C" w:rsidRDefault="00D72C8C" w:rsidP="00D72C8C">
      <w:pPr>
        <w:numPr>
          <w:ilvl w:val="0"/>
          <w:numId w:val="38"/>
        </w:numPr>
        <w:spacing w:before="120"/>
        <w:rPr>
          <w:rFonts w:cs="Times"/>
          <w:color w:val="000000"/>
          <w:szCs w:val="23"/>
          <w:highlight w:val="yellow"/>
          <w:lang w:eastAsia="en-US"/>
        </w:rPr>
      </w:pPr>
      <w:r w:rsidRPr="00D72C8C">
        <w:rPr>
          <w:rFonts w:cs="Times"/>
          <w:color w:val="000000"/>
          <w:szCs w:val="23"/>
          <w:highlight w:val="yellow"/>
          <w:lang w:eastAsia="en-US"/>
        </w:rPr>
        <w:t>&lt;</w:t>
      </w:r>
      <w:proofErr w:type="gramStart"/>
      <w:r w:rsidRPr="00D72C8C">
        <w:rPr>
          <w:rFonts w:cs="Times"/>
          <w:color w:val="000000"/>
          <w:szCs w:val="23"/>
          <w:highlight w:val="yellow"/>
          <w:lang w:eastAsia="en-US"/>
        </w:rPr>
        <w:t>list</w:t>
      </w:r>
      <w:proofErr w:type="gramEnd"/>
      <w:r w:rsidRPr="00D72C8C">
        <w:rPr>
          <w:rFonts w:cs="Times"/>
          <w:color w:val="000000"/>
          <w:szCs w:val="23"/>
          <w:highlight w:val="yellow"/>
          <w:lang w:eastAsia="en-US"/>
        </w:rPr>
        <w:t xml:space="preserve"> of institutions&gt;</w:t>
      </w:r>
    </w:p>
    <w:p w14:paraId="147AC9F6" w14:textId="7383850A" w:rsidR="00D72C8C" w:rsidRDefault="0086171D" w:rsidP="00D72C8C">
      <w:pPr>
        <w:rPr>
          <w:rFonts w:cs="Times"/>
          <w:color w:val="000000"/>
          <w:szCs w:val="23"/>
          <w:lang w:eastAsia="en-US"/>
        </w:rPr>
      </w:pPr>
      <w:r>
        <w:rPr>
          <w:rFonts w:cs="Times"/>
          <w:color w:val="000000"/>
          <w:szCs w:val="23"/>
          <w:lang w:eastAsia="en-US"/>
        </w:rPr>
        <w:fldChar w:fldCharType="begin"/>
      </w:r>
      <w:r>
        <w:rPr>
          <w:rFonts w:cs="Times"/>
          <w:color w:val="000000"/>
          <w:szCs w:val="23"/>
          <w:lang w:eastAsia="en-US"/>
        </w:rPr>
        <w:instrText xml:space="preserve"> REF _Ref196377238 \n \h </w:instrText>
      </w:r>
      <w:r>
        <w:rPr>
          <w:rFonts w:cs="Times"/>
          <w:color w:val="000000"/>
          <w:szCs w:val="23"/>
          <w:lang w:eastAsia="en-US"/>
        </w:rPr>
      </w:r>
      <w:r>
        <w:rPr>
          <w:rFonts w:cs="Times"/>
          <w:color w:val="000000"/>
          <w:szCs w:val="23"/>
          <w:lang w:eastAsia="en-US"/>
        </w:rPr>
        <w:fldChar w:fldCharType="separate"/>
      </w:r>
      <w:r>
        <w:rPr>
          <w:rFonts w:cs="Times"/>
          <w:color w:val="000000"/>
          <w:szCs w:val="23"/>
          <w:lang w:eastAsia="en-US"/>
        </w:rPr>
        <w:t>Annex 2</w:t>
      </w:r>
      <w:r>
        <w:rPr>
          <w:rFonts w:cs="Times"/>
          <w:color w:val="000000"/>
          <w:szCs w:val="23"/>
          <w:lang w:eastAsia="en-US"/>
        </w:rPr>
        <w:fldChar w:fldCharType="end"/>
      </w:r>
      <w:r>
        <w:rPr>
          <w:rFonts w:cs="Times"/>
          <w:color w:val="000000"/>
          <w:szCs w:val="23"/>
          <w:lang w:eastAsia="en-US"/>
        </w:rPr>
        <w:t xml:space="preserve"> </w:t>
      </w:r>
      <w:r w:rsidR="00D72C8C" w:rsidRPr="009F3C0E">
        <w:rPr>
          <w:rFonts w:cs="Times"/>
          <w:color w:val="000000"/>
          <w:szCs w:val="23"/>
          <w:lang w:eastAsia="en-US"/>
        </w:rPr>
        <w:t>contains</w:t>
      </w:r>
      <w:r w:rsidR="00D72C8C">
        <w:rPr>
          <w:rFonts w:cs="Times"/>
          <w:color w:val="000000"/>
          <w:szCs w:val="23"/>
          <w:lang w:eastAsia="en-US"/>
        </w:rPr>
        <w:t xml:space="preserve"> </w:t>
      </w:r>
      <w:r w:rsidR="00D72C8C" w:rsidRPr="006C502C">
        <w:rPr>
          <w:rFonts w:cs="Times"/>
          <w:szCs w:val="23"/>
          <w:lang w:eastAsia="en-US"/>
        </w:rPr>
        <w:t>the list of</w:t>
      </w:r>
      <w:r w:rsidR="00D72C8C" w:rsidRPr="009F3C0E">
        <w:rPr>
          <w:rFonts w:cs="Times"/>
          <w:color w:val="000000"/>
          <w:szCs w:val="23"/>
          <w:lang w:eastAsia="en-US"/>
        </w:rPr>
        <w:t xml:space="preserve"> the participating Resource Centres</w:t>
      </w:r>
      <w:r w:rsidR="00D72C8C">
        <w:rPr>
          <w:rFonts w:cs="Times"/>
          <w:color w:val="000000"/>
          <w:szCs w:val="23"/>
          <w:lang w:eastAsia="en-US"/>
        </w:rPr>
        <w:t xml:space="preserve"> that the listed Institutions are responsible for</w:t>
      </w:r>
      <w:r w:rsidR="00D72C8C" w:rsidRPr="009F3C0E">
        <w:rPr>
          <w:rFonts w:cs="Times"/>
          <w:color w:val="000000"/>
          <w:szCs w:val="23"/>
          <w:lang w:eastAsia="en-US"/>
        </w:rPr>
        <w:t>.</w:t>
      </w:r>
    </w:p>
    <w:p w14:paraId="4E7A7F09" w14:textId="77777777" w:rsidR="00D72C8C" w:rsidRPr="00D72C8C" w:rsidRDefault="00D72C8C" w:rsidP="00D72C8C">
      <w:pPr>
        <w:rPr>
          <w:rFonts w:cs="Times"/>
          <w:color w:val="000000"/>
          <w:szCs w:val="23"/>
          <w:lang w:eastAsia="en-US"/>
        </w:rPr>
      </w:pPr>
    </w:p>
    <w:p w14:paraId="5957048B" w14:textId="010D4D6D" w:rsidR="00790303" w:rsidRPr="00733EB3" w:rsidRDefault="00733EB3" w:rsidP="00733EB3">
      <w:pPr>
        <w:pStyle w:val="Heading1"/>
        <w:keepNext/>
        <w:jc w:val="center"/>
      </w:pPr>
      <w:bookmarkStart w:id="3" w:name="_Toc201379116"/>
      <w:r>
        <w:t xml:space="preserve">Article </w:t>
      </w:r>
      <w:r>
        <w:fldChar w:fldCharType="begin"/>
      </w:r>
      <w:r>
        <w:instrText xml:space="preserve"> SEQ Article \* ARABIC </w:instrText>
      </w:r>
      <w:r>
        <w:fldChar w:fldCharType="separate"/>
      </w:r>
      <w:r>
        <w:rPr>
          <w:noProof/>
        </w:rPr>
        <w:t>1</w:t>
      </w:r>
      <w:r>
        <w:fldChar w:fldCharType="end"/>
      </w:r>
      <w:r w:rsidR="00790303" w:rsidRPr="008870D6">
        <w:t>: Purpose</w:t>
      </w:r>
      <w:bookmarkEnd w:id="3"/>
    </w:p>
    <w:p w14:paraId="7A563583" w14:textId="71681BBD" w:rsidR="00044397" w:rsidRPr="008870D6" w:rsidRDefault="00C83782" w:rsidP="00790303">
      <w:pPr>
        <w:pStyle w:val="BodyText"/>
        <w:rPr>
          <w:szCs w:val="22"/>
        </w:rPr>
      </w:pPr>
      <w:r w:rsidRPr="008870D6">
        <w:rPr>
          <w:szCs w:val="22"/>
        </w:rPr>
        <w:t xml:space="preserve">The purpose of this Memorandum of Understanding  (MoU) is to define a framework of collaboration between </w:t>
      </w:r>
      <w:r w:rsidR="0025363F">
        <w:rPr>
          <w:szCs w:val="22"/>
          <w:highlight w:val="yellow"/>
        </w:rPr>
        <w:t>[</w:t>
      </w:r>
      <w:proofErr w:type="spellStart"/>
      <w:r w:rsidR="0025363F">
        <w:rPr>
          <w:szCs w:val="22"/>
          <w:highlight w:val="yellow"/>
        </w:rPr>
        <w:t>E</w:t>
      </w:r>
      <w:r w:rsidRPr="008870D6">
        <w:rPr>
          <w:szCs w:val="22"/>
          <w:highlight w:val="yellow"/>
        </w:rPr>
        <w:t>GI.eu</w:t>
      </w:r>
      <w:r w:rsidR="0025363F">
        <w:rPr>
          <w:szCs w:val="22"/>
          <w:highlight w:val="yellow"/>
        </w:rPr>
        <w:t>|EGI-InSPIRE</w:t>
      </w:r>
      <w:proofErr w:type="spellEnd"/>
      <w:r w:rsidR="0025363F">
        <w:rPr>
          <w:szCs w:val="22"/>
          <w:highlight w:val="yellow"/>
        </w:rPr>
        <w:t>]</w:t>
      </w:r>
      <w:r w:rsidRPr="008870D6">
        <w:rPr>
          <w:szCs w:val="22"/>
        </w:rPr>
        <w:t xml:space="preserve"> and </w:t>
      </w:r>
      <w:r w:rsidR="0025363F" w:rsidRPr="0025363F">
        <w:rPr>
          <w:szCs w:val="22"/>
          <w:highlight w:val="yellow"/>
        </w:rPr>
        <w:t>[Pa</w:t>
      </w:r>
      <w:r w:rsidR="002F3C8B" w:rsidRPr="0025363F">
        <w:rPr>
          <w:szCs w:val="22"/>
          <w:highlight w:val="yellow"/>
        </w:rPr>
        <w:t>rtner</w:t>
      </w:r>
      <w:r w:rsidR="0025363F" w:rsidRPr="0025363F">
        <w:rPr>
          <w:szCs w:val="22"/>
          <w:highlight w:val="yellow"/>
        </w:rPr>
        <w:t>]</w:t>
      </w:r>
      <w:r w:rsidRPr="008870D6">
        <w:rPr>
          <w:szCs w:val="22"/>
        </w:rPr>
        <w:t xml:space="preserve"> (hereafter also referred to as “the Party” or the “Parties”)</w:t>
      </w:r>
      <w:r w:rsidR="002F3C8B" w:rsidRPr="008870D6">
        <w:rPr>
          <w:szCs w:val="22"/>
        </w:rPr>
        <w:t xml:space="preserve"> for delivering the activities outlined within the Joint Work Plan</w:t>
      </w:r>
      <w:r w:rsidR="00654C53" w:rsidRPr="008870D6">
        <w:rPr>
          <w:szCs w:val="22"/>
        </w:rPr>
        <w:t xml:space="preserve"> (</w:t>
      </w:r>
      <w:r w:rsidR="0086171D">
        <w:rPr>
          <w:szCs w:val="22"/>
        </w:rPr>
        <w:fldChar w:fldCharType="begin"/>
      </w:r>
      <w:r w:rsidR="0086171D">
        <w:rPr>
          <w:szCs w:val="22"/>
        </w:rPr>
        <w:instrText xml:space="preserve"> REF _Ref196377321 \h </w:instrText>
      </w:r>
      <w:r w:rsidR="0086171D">
        <w:rPr>
          <w:szCs w:val="22"/>
        </w:rPr>
      </w:r>
      <w:r w:rsidR="0086171D">
        <w:rPr>
          <w:szCs w:val="22"/>
        </w:rPr>
        <w:fldChar w:fldCharType="separate"/>
      </w:r>
      <w:r w:rsidR="0086171D">
        <w:t xml:space="preserve">Article </w:t>
      </w:r>
      <w:r w:rsidR="0086171D">
        <w:rPr>
          <w:noProof/>
        </w:rPr>
        <w:t>3</w:t>
      </w:r>
      <w:r w:rsidR="0086171D">
        <w:rPr>
          <w:szCs w:val="22"/>
        </w:rPr>
        <w:fldChar w:fldCharType="end"/>
      </w:r>
      <w:r w:rsidR="002F3C8B" w:rsidRPr="008870D6">
        <w:rPr>
          <w:szCs w:val="22"/>
        </w:rPr>
        <w:t>)</w:t>
      </w:r>
      <w:r w:rsidRPr="008870D6">
        <w:rPr>
          <w:szCs w:val="22"/>
        </w:rPr>
        <w:t>. The Parties recognise, by this MoU, the opening of a wider and longer-term cooperation in activities</w:t>
      </w:r>
      <w:r w:rsidR="002F3C8B" w:rsidRPr="008870D6">
        <w:rPr>
          <w:szCs w:val="22"/>
        </w:rPr>
        <w:t>,</w:t>
      </w:r>
      <w:r w:rsidRPr="008870D6">
        <w:rPr>
          <w:szCs w:val="22"/>
        </w:rPr>
        <w:t xml:space="preserve"> which will bring visible benefits</w:t>
      </w:r>
      <w:r w:rsidR="002F3C8B" w:rsidRPr="008870D6">
        <w:rPr>
          <w:szCs w:val="22"/>
        </w:rPr>
        <w:t xml:space="preserve"> to everyone involved</w:t>
      </w:r>
      <w:r w:rsidRPr="008870D6">
        <w:rPr>
          <w:szCs w:val="22"/>
        </w:rPr>
        <w:t>.</w:t>
      </w:r>
    </w:p>
    <w:p w14:paraId="09FEEFDF" w14:textId="720A2646" w:rsidR="00654C53" w:rsidRPr="008870D6" w:rsidRDefault="0086171D" w:rsidP="00654C53">
      <w:pPr>
        <w:pStyle w:val="Heading1"/>
        <w:ind w:left="0" w:firstLine="0"/>
        <w:jc w:val="center"/>
      </w:pPr>
      <w:bookmarkStart w:id="4" w:name="_Toc300061422"/>
      <w:bookmarkStart w:id="5" w:name="_Toc201379117"/>
      <w:r>
        <w:lastRenderedPageBreak/>
        <w:t xml:space="preserve">Article </w:t>
      </w:r>
      <w:r>
        <w:fldChar w:fldCharType="begin"/>
      </w:r>
      <w:r>
        <w:instrText xml:space="preserve"> SEQ Article \* ARABIC </w:instrText>
      </w:r>
      <w:r>
        <w:fldChar w:fldCharType="separate"/>
      </w:r>
      <w:r>
        <w:rPr>
          <w:noProof/>
        </w:rPr>
        <w:t>2</w:t>
      </w:r>
      <w:r>
        <w:fldChar w:fldCharType="end"/>
      </w:r>
      <w:r w:rsidRPr="008870D6">
        <w:t xml:space="preserve">: </w:t>
      </w:r>
      <w:r w:rsidR="00654C53" w:rsidRPr="008870D6">
        <w:t>Definitions</w:t>
      </w:r>
      <w:bookmarkEnd w:id="4"/>
      <w:bookmarkEnd w:id="5"/>
    </w:p>
    <w:p w14:paraId="14450220" w14:textId="77777777" w:rsidR="00654C53" w:rsidRDefault="00654C53" w:rsidP="00654C53">
      <w:r w:rsidRPr="008870D6">
        <w:t>For the purpose of this</w:t>
      </w:r>
      <w:r w:rsidRPr="006A621B">
        <w:rPr>
          <w:vertAlign w:val="superscript"/>
        </w:rPr>
        <w:t>1</w:t>
      </w:r>
      <w:r w:rsidRPr="008870D6">
        <w:t xml:space="preserve"> MoU:</w:t>
      </w:r>
    </w:p>
    <w:p w14:paraId="16BCDC6C" w14:textId="77777777" w:rsidR="00031158" w:rsidRDefault="0025363F" w:rsidP="00FE6826">
      <w:pPr>
        <w:pStyle w:val="ListParagraph"/>
        <w:numPr>
          <w:ilvl w:val="0"/>
          <w:numId w:val="34"/>
        </w:numPr>
        <w:rPr>
          <w:highlight w:val="yellow"/>
        </w:rPr>
      </w:pPr>
      <w:r>
        <w:rPr>
          <w:highlight w:val="yellow"/>
        </w:rPr>
        <w:t xml:space="preserve">Reference which definitions </w:t>
      </w:r>
      <w:r w:rsidR="00031158">
        <w:rPr>
          <w:highlight w:val="yellow"/>
        </w:rPr>
        <w:t xml:space="preserve">in the EGI glossary </w:t>
      </w:r>
      <w:r w:rsidR="00031158" w:rsidRPr="00714C5C">
        <w:rPr>
          <w:highlight w:val="yellow"/>
        </w:rPr>
        <w:t>(</w:t>
      </w:r>
      <w:hyperlink r:id="rId9" w:history="1">
        <w:r w:rsidR="00031158" w:rsidRPr="00570AC3">
          <w:rPr>
            <w:rStyle w:val="Hyperlink"/>
            <w:highlight w:val="yellow"/>
          </w:rPr>
          <w:t>https://wiki.egi.eu/wiki/Glossary</w:t>
        </w:r>
      </w:hyperlink>
      <w:r w:rsidR="00031158" w:rsidRPr="00714C5C">
        <w:rPr>
          <w:highlight w:val="yellow"/>
        </w:rPr>
        <w:t>)</w:t>
      </w:r>
      <w:r w:rsidR="00031158">
        <w:rPr>
          <w:highlight w:val="yellow"/>
        </w:rPr>
        <w:t xml:space="preserve"> </w:t>
      </w:r>
      <w:r>
        <w:rPr>
          <w:highlight w:val="yellow"/>
        </w:rPr>
        <w:t xml:space="preserve">are </w:t>
      </w:r>
      <w:r w:rsidR="00031158">
        <w:rPr>
          <w:highlight w:val="yellow"/>
        </w:rPr>
        <w:t>relevant for this MoU</w:t>
      </w:r>
    </w:p>
    <w:p w14:paraId="1826218F" w14:textId="21D66269" w:rsidR="00031158" w:rsidRPr="00031158" w:rsidRDefault="00031158" w:rsidP="00FE6826">
      <w:pPr>
        <w:pStyle w:val="ListParagraph"/>
        <w:numPr>
          <w:ilvl w:val="0"/>
          <w:numId w:val="34"/>
        </w:numPr>
        <w:rPr>
          <w:highlight w:val="yellow"/>
        </w:rPr>
      </w:pPr>
      <w:r>
        <w:rPr>
          <w:highlight w:val="yellow"/>
        </w:rPr>
        <w:t>Add definitions relevant for this MoU not present in the EGI Glossary</w:t>
      </w:r>
    </w:p>
    <w:p w14:paraId="584FEDCE" w14:textId="0D581E7F" w:rsidR="00790303" w:rsidRPr="008870D6" w:rsidRDefault="0086171D" w:rsidP="00790303">
      <w:pPr>
        <w:pStyle w:val="Heading1"/>
        <w:ind w:left="0" w:firstLine="0"/>
        <w:jc w:val="center"/>
      </w:pPr>
      <w:bookmarkStart w:id="6" w:name="_Ref196377321"/>
      <w:bookmarkStart w:id="7" w:name="_Ref196377289"/>
      <w:bookmarkStart w:id="8" w:name="_Ref196377303"/>
      <w:bookmarkStart w:id="9" w:name="_Toc201379118"/>
      <w:r>
        <w:t xml:space="preserve">Article </w:t>
      </w:r>
      <w:r>
        <w:fldChar w:fldCharType="begin"/>
      </w:r>
      <w:r>
        <w:instrText xml:space="preserve"> SEQ Article \* ARABIC </w:instrText>
      </w:r>
      <w:r>
        <w:fldChar w:fldCharType="separate"/>
      </w:r>
      <w:r>
        <w:rPr>
          <w:noProof/>
        </w:rPr>
        <w:t>3</w:t>
      </w:r>
      <w:r>
        <w:fldChar w:fldCharType="end"/>
      </w:r>
      <w:bookmarkEnd w:id="6"/>
      <w:r w:rsidR="00790303" w:rsidRPr="008870D6">
        <w:t>: Joint Work plan</w:t>
      </w:r>
      <w:bookmarkEnd w:id="7"/>
      <w:bookmarkEnd w:id="8"/>
      <w:bookmarkEnd w:id="9"/>
    </w:p>
    <w:p w14:paraId="38BE2D5E" w14:textId="77777777" w:rsidR="002F3C8B" w:rsidRPr="008870D6" w:rsidRDefault="009557D2" w:rsidP="00790303">
      <w:pPr>
        <w:pStyle w:val="BodyText"/>
      </w:pPr>
      <w:r w:rsidRPr="008870D6">
        <w:t xml:space="preserve">The parties </w:t>
      </w:r>
      <w:r w:rsidR="00790303" w:rsidRPr="008870D6">
        <w:t xml:space="preserve">contribute to enable the vision of providing European scientists and international collaboration for sustainable distributed computing </w:t>
      </w:r>
      <w:r w:rsidR="002F3C8B" w:rsidRPr="008870D6">
        <w:t>services to support their work.</w:t>
      </w:r>
    </w:p>
    <w:p w14:paraId="0D62E48F" w14:textId="6B0A26D0" w:rsidR="00790303" w:rsidRPr="008870D6" w:rsidRDefault="00790303" w:rsidP="00790303">
      <w:pPr>
        <w:pStyle w:val="BodyText"/>
      </w:pPr>
      <w:r w:rsidRPr="008870D6">
        <w:t>In this broad context, the specific goals of the collaborations are</w:t>
      </w:r>
      <w:r w:rsidR="002F3C8B" w:rsidRPr="008870D6">
        <w:t xml:space="preserve"> to</w:t>
      </w:r>
      <w:r w:rsidRPr="008870D6">
        <w:t>:</w:t>
      </w:r>
    </w:p>
    <w:p w14:paraId="797BD50A" w14:textId="184029EB" w:rsidR="002F3C8B" w:rsidRPr="008870D6" w:rsidRDefault="002F3C8B" w:rsidP="00790303">
      <w:pPr>
        <w:pStyle w:val="BodyText"/>
      </w:pPr>
      <w:r w:rsidRPr="008870D6">
        <w:rPr>
          <w:highlight w:val="yellow"/>
        </w:rPr>
        <w:t>Some examples</w:t>
      </w:r>
      <w:r w:rsidR="00540615">
        <w:rPr>
          <w:highlight w:val="yellow"/>
        </w:rPr>
        <w:t xml:space="preserve"> for Technology Providers</w:t>
      </w:r>
      <w:r w:rsidRPr="008870D6">
        <w:rPr>
          <w:highlight w:val="yellow"/>
        </w:rPr>
        <w:t>:</w:t>
      </w:r>
    </w:p>
    <w:p w14:paraId="25E70AEE" w14:textId="024E7CD3" w:rsidR="00790303" w:rsidRPr="008870D6" w:rsidRDefault="002F3C8B" w:rsidP="00790303">
      <w:pPr>
        <w:pStyle w:val="BodyText"/>
        <w:numPr>
          <w:ilvl w:val="0"/>
          <w:numId w:val="21"/>
        </w:numPr>
        <w:rPr>
          <w:highlight w:val="yellow"/>
        </w:rPr>
      </w:pPr>
      <w:r w:rsidRPr="008870D6">
        <w:rPr>
          <w:highlight w:val="yellow"/>
        </w:rPr>
        <w:t>P</w:t>
      </w:r>
      <w:r w:rsidR="00790303" w:rsidRPr="008870D6">
        <w:rPr>
          <w:highlight w:val="yellow"/>
        </w:rPr>
        <w:t>rovide robust, well-designed, user-centric services to scientific user communities</w:t>
      </w:r>
    </w:p>
    <w:p w14:paraId="2B9B2328" w14:textId="04550C46" w:rsidR="00790303" w:rsidRPr="008870D6" w:rsidRDefault="002F3C8B" w:rsidP="00790303">
      <w:pPr>
        <w:pStyle w:val="BodyText"/>
        <w:numPr>
          <w:ilvl w:val="0"/>
          <w:numId w:val="21"/>
        </w:numPr>
        <w:rPr>
          <w:highlight w:val="yellow"/>
        </w:rPr>
      </w:pPr>
      <w:r w:rsidRPr="008870D6">
        <w:rPr>
          <w:highlight w:val="yellow"/>
        </w:rPr>
        <w:t>D</w:t>
      </w:r>
      <w:r w:rsidR="00790303" w:rsidRPr="008870D6">
        <w:rPr>
          <w:highlight w:val="yellow"/>
        </w:rPr>
        <w:t>efine and monitor SLA for third-level support on incidents and requests</w:t>
      </w:r>
    </w:p>
    <w:p w14:paraId="79A06F13" w14:textId="6023F910" w:rsidR="00790303" w:rsidRPr="008870D6" w:rsidRDefault="002F3C8B" w:rsidP="00790303">
      <w:pPr>
        <w:numPr>
          <w:ilvl w:val="0"/>
          <w:numId w:val="21"/>
        </w:numPr>
        <w:suppressAutoHyphens w:val="0"/>
        <w:spacing w:before="0" w:after="0" w:line="276" w:lineRule="auto"/>
        <w:jc w:val="left"/>
        <w:rPr>
          <w:highlight w:val="yellow"/>
        </w:rPr>
      </w:pPr>
      <w:r w:rsidRPr="008870D6">
        <w:rPr>
          <w:highlight w:val="yellow"/>
        </w:rPr>
        <w:t>A</w:t>
      </w:r>
      <w:r w:rsidR="00790303" w:rsidRPr="008870D6">
        <w:rPr>
          <w:highlight w:val="yellow"/>
        </w:rPr>
        <w:t>ccelerate the development of standards within production grid infrastructures</w:t>
      </w:r>
    </w:p>
    <w:p w14:paraId="1AD218ED" w14:textId="42DA4DD3" w:rsidR="00790303" w:rsidRPr="008870D6" w:rsidRDefault="002F3C8B" w:rsidP="00790303">
      <w:pPr>
        <w:numPr>
          <w:ilvl w:val="0"/>
          <w:numId w:val="21"/>
        </w:numPr>
        <w:suppressAutoHyphens w:val="0"/>
        <w:spacing w:before="0" w:after="0" w:line="276" w:lineRule="auto"/>
        <w:jc w:val="left"/>
        <w:rPr>
          <w:highlight w:val="yellow"/>
        </w:rPr>
      </w:pPr>
      <w:r w:rsidRPr="008870D6">
        <w:rPr>
          <w:highlight w:val="yellow"/>
        </w:rPr>
        <w:t>D</w:t>
      </w:r>
      <w:r w:rsidR="00790303" w:rsidRPr="008870D6">
        <w:rPr>
          <w:highlight w:val="yellow"/>
        </w:rPr>
        <w:t>isseminate the results of this collaboration within the remit of each project’s dissemination and communication activities such as joint events</w:t>
      </w:r>
    </w:p>
    <w:p w14:paraId="0912FAAB" w14:textId="67254284" w:rsidR="00790303" w:rsidRPr="008870D6" w:rsidRDefault="002F3C8B" w:rsidP="00790303">
      <w:pPr>
        <w:numPr>
          <w:ilvl w:val="0"/>
          <w:numId w:val="21"/>
        </w:numPr>
        <w:suppressAutoHyphens w:val="0"/>
        <w:spacing w:before="0" w:after="0" w:line="276" w:lineRule="auto"/>
        <w:jc w:val="left"/>
        <w:rPr>
          <w:highlight w:val="yellow"/>
        </w:rPr>
      </w:pPr>
      <w:r w:rsidRPr="008870D6">
        <w:rPr>
          <w:highlight w:val="yellow"/>
        </w:rPr>
        <w:t>E</w:t>
      </w:r>
      <w:r w:rsidR="00790303" w:rsidRPr="008870D6">
        <w:rPr>
          <w:highlight w:val="yellow"/>
        </w:rPr>
        <w:t>xchange ideas and collaborate on the definition of sustainability models</w:t>
      </w:r>
    </w:p>
    <w:p w14:paraId="382718EF" w14:textId="7DFBE3FE" w:rsidR="00B66049" w:rsidRDefault="002F3C8B" w:rsidP="00B66049">
      <w:pPr>
        <w:numPr>
          <w:ilvl w:val="0"/>
          <w:numId w:val="21"/>
        </w:numPr>
        <w:suppressAutoHyphens w:val="0"/>
        <w:spacing w:before="0" w:after="0" w:line="276" w:lineRule="auto"/>
        <w:jc w:val="left"/>
        <w:rPr>
          <w:highlight w:val="yellow"/>
        </w:rPr>
      </w:pPr>
      <w:r w:rsidRPr="008870D6">
        <w:rPr>
          <w:highlight w:val="yellow"/>
        </w:rPr>
        <w:t>C</w:t>
      </w:r>
      <w:r w:rsidR="00790303" w:rsidRPr="008870D6">
        <w:rPr>
          <w:highlight w:val="yellow"/>
        </w:rPr>
        <w:t>ollaborate in business relationships development</w:t>
      </w:r>
    </w:p>
    <w:p w14:paraId="08CC6F83" w14:textId="77777777" w:rsidR="00540615" w:rsidRDefault="00540615" w:rsidP="00540615">
      <w:pPr>
        <w:suppressAutoHyphens w:val="0"/>
        <w:spacing w:before="0" w:after="0" w:line="276" w:lineRule="auto"/>
        <w:jc w:val="left"/>
        <w:rPr>
          <w:highlight w:val="yellow"/>
        </w:rPr>
      </w:pPr>
    </w:p>
    <w:p w14:paraId="70787B81" w14:textId="42C41768" w:rsidR="00654C53" w:rsidRPr="00540615" w:rsidRDefault="00540615" w:rsidP="00540615">
      <w:pPr>
        <w:pStyle w:val="BodyText"/>
      </w:pPr>
      <w:r w:rsidRPr="008870D6">
        <w:rPr>
          <w:highlight w:val="yellow"/>
        </w:rPr>
        <w:t>Some examples</w:t>
      </w:r>
      <w:r>
        <w:rPr>
          <w:highlight w:val="yellow"/>
        </w:rPr>
        <w:t xml:space="preserve"> for Infrastructure Providers</w:t>
      </w:r>
      <w:r w:rsidRPr="008870D6">
        <w:rPr>
          <w:highlight w:val="yellow"/>
        </w:rPr>
        <w:t>:</w:t>
      </w:r>
    </w:p>
    <w:p w14:paraId="79F1BDFF" w14:textId="05D013DA" w:rsidR="00540615" w:rsidRPr="00540615" w:rsidRDefault="00540615" w:rsidP="00540615">
      <w:pPr>
        <w:pStyle w:val="BodyText"/>
        <w:numPr>
          <w:ilvl w:val="0"/>
          <w:numId w:val="21"/>
        </w:numPr>
        <w:rPr>
          <w:highlight w:val="yellow"/>
        </w:rPr>
      </w:pPr>
      <w:r>
        <w:rPr>
          <w:highlight w:val="yellow"/>
        </w:rPr>
        <w:t>E</w:t>
      </w:r>
      <w:r w:rsidRPr="00540615">
        <w:rPr>
          <w:highlight w:val="yellow"/>
        </w:rPr>
        <w:t>nhance the cap</w:t>
      </w:r>
      <w:r>
        <w:rPr>
          <w:highlight w:val="yellow"/>
        </w:rPr>
        <w:t>acities of both infrastructures</w:t>
      </w:r>
    </w:p>
    <w:p w14:paraId="4A12D8F2" w14:textId="13BC14FC" w:rsidR="00540615" w:rsidRPr="00540615" w:rsidRDefault="00540615" w:rsidP="00540615">
      <w:pPr>
        <w:pStyle w:val="BodyText"/>
        <w:numPr>
          <w:ilvl w:val="0"/>
          <w:numId w:val="21"/>
        </w:numPr>
        <w:rPr>
          <w:highlight w:val="yellow"/>
        </w:rPr>
      </w:pPr>
      <w:r>
        <w:rPr>
          <w:highlight w:val="yellow"/>
        </w:rPr>
        <w:t>P</w:t>
      </w:r>
      <w:r w:rsidRPr="00540615">
        <w:rPr>
          <w:highlight w:val="yellow"/>
        </w:rPr>
        <w:t>rovide Local and Global operational services as needed to support the international user communit</w:t>
      </w:r>
      <w:r>
        <w:rPr>
          <w:highlight w:val="yellow"/>
        </w:rPr>
        <w:t>y and the EGI operational needs</w:t>
      </w:r>
    </w:p>
    <w:p w14:paraId="501998C0" w14:textId="40CFD797" w:rsidR="00540615" w:rsidRPr="00540615" w:rsidRDefault="00540615" w:rsidP="00540615">
      <w:pPr>
        <w:pStyle w:val="BodyText"/>
        <w:numPr>
          <w:ilvl w:val="0"/>
          <w:numId w:val="21"/>
        </w:numPr>
        <w:rPr>
          <w:highlight w:val="yellow"/>
        </w:rPr>
      </w:pPr>
      <w:r>
        <w:rPr>
          <w:highlight w:val="yellow"/>
        </w:rPr>
        <w:t>S</w:t>
      </w:r>
      <w:r w:rsidRPr="00540615">
        <w:rPr>
          <w:highlight w:val="yellow"/>
        </w:rPr>
        <w:t>ubscribe to a mandatory set o</w:t>
      </w:r>
      <w:r>
        <w:rPr>
          <w:highlight w:val="yellow"/>
        </w:rPr>
        <w:t>f policies, procedures and OLAs</w:t>
      </w:r>
    </w:p>
    <w:p w14:paraId="0105D99E" w14:textId="07516423" w:rsidR="00540615" w:rsidRPr="00540615" w:rsidRDefault="00540615" w:rsidP="00540615">
      <w:pPr>
        <w:pStyle w:val="BodyText"/>
        <w:numPr>
          <w:ilvl w:val="0"/>
          <w:numId w:val="21"/>
        </w:numPr>
        <w:rPr>
          <w:highlight w:val="yellow"/>
        </w:rPr>
      </w:pPr>
      <w:r>
        <w:rPr>
          <w:highlight w:val="yellow"/>
        </w:rPr>
        <w:t>C</w:t>
      </w:r>
      <w:r w:rsidRPr="00540615">
        <w:rPr>
          <w:highlight w:val="yellow"/>
        </w:rPr>
        <w:t xml:space="preserve">omply with the operations interfaces required by </w:t>
      </w:r>
      <w:r>
        <w:rPr>
          <w:highlight w:val="yellow"/>
        </w:rPr>
        <w:t>the EGI Operations Architecture</w:t>
      </w:r>
      <w:r w:rsidRPr="00540615">
        <w:rPr>
          <w:highlight w:val="yellow"/>
        </w:rPr>
        <w:t>, which are needed to ensure seamless and in</w:t>
      </w:r>
      <w:r>
        <w:rPr>
          <w:highlight w:val="yellow"/>
        </w:rPr>
        <w:t>teroperable access to resources</w:t>
      </w:r>
    </w:p>
    <w:p w14:paraId="587A2A09" w14:textId="0CD330E1" w:rsidR="00540615" w:rsidRPr="00540615" w:rsidRDefault="00540615" w:rsidP="00540615">
      <w:pPr>
        <w:pStyle w:val="BodyText"/>
        <w:numPr>
          <w:ilvl w:val="0"/>
          <w:numId w:val="21"/>
        </w:numPr>
        <w:rPr>
          <w:highlight w:val="yellow"/>
        </w:rPr>
      </w:pPr>
      <w:r>
        <w:rPr>
          <w:highlight w:val="yellow"/>
        </w:rPr>
        <w:t>P</w:t>
      </w:r>
      <w:r w:rsidRPr="00540615">
        <w:rPr>
          <w:highlight w:val="yellow"/>
        </w:rPr>
        <w:t>articipate in the Operations Management Board to contribu</w:t>
      </w:r>
      <w:r>
        <w:rPr>
          <w:highlight w:val="yellow"/>
        </w:rPr>
        <w:t>te to the EGI operations agenda</w:t>
      </w:r>
    </w:p>
    <w:p w14:paraId="7BA781D8" w14:textId="2E02DCE6" w:rsidR="00540615" w:rsidRPr="00540615" w:rsidRDefault="00540615" w:rsidP="00540615">
      <w:pPr>
        <w:pStyle w:val="BodyText"/>
        <w:numPr>
          <w:ilvl w:val="0"/>
          <w:numId w:val="21"/>
        </w:numPr>
        <w:rPr>
          <w:highlight w:val="yellow"/>
        </w:rPr>
      </w:pPr>
      <w:r>
        <w:rPr>
          <w:highlight w:val="yellow"/>
        </w:rPr>
        <w:t>P</w:t>
      </w:r>
      <w:r w:rsidRPr="00540615">
        <w:rPr>
          <w:highlight w:val="yellow"/>
        </w:rPr>
        <w:t>articipate in the Security Policy Team to contribute to the development of the security polici</w:t>
      </w:r>
      <w:r>
        <w:rPr>
          <w:highlight w:val="yellow"/>
        </w:rPr>
        <w:t>es fabric of the infrastructure</w:t>
      </w:r>
    </w:p>
    <w:p w14:paraId="6AE59526" w14:textId="77777777" w:rsidR="00540615" w:rsidRDefault="00540615" w:rsidP="00540615">
      <w:pPr>
        <w:suppressAutoHyphens w:val="0"/>
        <w:spacing w:before="0" w:after="0" w:line="276" w:lineRule="auto"/>
        <w:jc w:val="left"/>
        <w:rPr>
          <w:highlight w:val="yellow"/>
        </w:rPr>
      </w:pPr>
    </w:p>
    <w:p w14:paraId="1DC8A0F4" w14:textId="77777777" w:rsidR="00540615" w:rsidRPr="00540615" w:rsidRDefault="00540615" w:rsidP="00540615">
      <w:pPr>
        <w:pStyle w:val="BodyText"/>
      </w:pPr>
      <w:r w:rsidRPr="008870D6">
        <w:rPr>
          <w:highlight w:val="yellow"/>
        </w:rPr>
        <w:t>Some examples</w:t>
      </w:r>
      <w:r>
        <w:rPr>
          <w:highlight w:val="yellow"/>
        </w:rPr>
        <w:t xml:space="preserve"> for Projects and VRCs</w:t>
      </w:r>
      <w:r w:rsidRPr="008870D6">
        <w:rPr>
          <w:highlight w:val="yellow"/>
        </w:rPr>
        <w:t>:</w:t>
      </w:r>
    </w:p>
    <w:p w14:paraId="34D36252" w14:textId="77777777" w:rsidR="00540615" w:rsidRPr="008870D6" w:rsidRDefault="00540615" w:rsidP="00540615">
      <w:pPr>
        <w:pStyle w:val="BodyText"/>
        <w:numPr>
          <w:ilvl w:val="0"/>
          <w:numId w:val="21"/>
        </w:numPr>
        <w:rPr>
          <w:highlight w:val="yellow"/>
        </w:rPr>
      </w:pPr>
      <w:r w:rsidRPr="008870D6">
        <w:rPr>
          <w:highlight w:val="yellow"/>
        </w:rPr>
        <w:t>Dissemination</w:t>
      </w:r>
    </w:p>
    <w:p w14:paraId="2C6FA7AD" w14:textId="77777777" w:rsidR="00540615" w:rsidRPr="008870D6" w:rsidRDefault="00540615" w:rsidP="00540615">
      <w:pPr>
        <w:pStyle w:val="BodyText"/>
        <w:numPr>
          <w:ilvl w:val="0"/>
          <w:numId w:val="21"/>
        </w:numPr>
        <w:rPr>
          <w:highlight w:val="yellow"/>
        </w:rPr>
      </w:pPr>
      <w:r w:rsidRPr="008870D6">
        <w:rPr>
          <w:highlight w:val="yellow"/>
        </w:rPr>
        <w:t xml:space="preserve">Training </w:t>
      </w:r>
    </w:p>
    <w:p w14:paraId="5280610D" w14:textId="77777777" w:rsidR="00540615" w:rsidRDefault="00540615" w:rsidP="00540615">
      <w:pPr>
        <w:pStyle w:val="BodyText"/>
        <w:numPr>
          <w:ilvl w:val="0"/>
          <w:numId w:val="21"/>
        </w:numPr>
        <w:rPr>
          <w:highlight w:val="yellow"/>
        </w:rPr>
      </w:pPr>
      <w:r w:rsidRPr="008870D6">
        <w:rPr>
          <w:highlight w:val="yellow"/>
        </w:rPr>
        <w:t>Support Tools and Services</w:t>
      </w:r>
    </w:p>
    <w:p w14:paraId="75EFAE84" w14:textId="328A93B1" w:rsidR="005A5BBF" w:rsidRDefault="005A5BBF" w:rsidP="00540615">
      <w:pPr>
        <w:pStyle w:val="BodyText"/>
        <w:numPr>
          <w:ilvl w:val="0"/>
          <w:numId w:val="21"/>
        </w:numPr>
        <w:rPr>
          <w:highlight w:val="yellow"/>
        </w:rPr>
      </w:pPr>
      <w:r>
        <w:rPr>
          <w:highlight w:val="yellow"/>
        </w:rPr>
        <w:t>Sustainability</w:t>
      </w:r>
    </w:p>
    <w:p w14:paraId="0706FFA8" w14:textId="7B142053" w:rsidR="005A5BBF" w:rsidRDefault="005A5BBF" w:rsidP="00540615">
      <w:pPr>
        <w:pStyle w:val="BodyText"/>
        <w:numPr>
          <w:ilvl w:val="0"/>
          <w:numId w:val="21"/>
        </w:numPr>
        <w:rPr>
          <w:highlight w:val="yellow"/>
        </w:rPr>
      </w:pPr>
      <w:r>
        <w:rPr>
          <w:highlight w:val="yellow"/>
        </w:rPr>
        <w:t>Standards and Interoperability</w:t>
      </w:r>
    </w:p>
    <w:p w14:paraId="0950C7F8" w14:textId="4E2908F0" w:rsidR="005A5BBF" w:rsidRPr="008870D6" w:rsidRDefault="005A5BBF" w:rsidP="00540615">
      <w:pPr>
        <w:pStyle w:val="BodyText"/>
        <w:numPr>
          <w:ilvl w:val="0"/>
          <w:numId w:val="21"/>
        </w:numPr>
        <w:rPr>
          <w:highlight w:val="yellow"/>
        </w:rPr>
      </w:pPr>
      <w:r>
        <w:rPr>
          <w:highlight w:val="yellow"/>
        </w:rPr>
        <w:t>Integration</w:t>
      </w:r>
    </w:p>
    <w:p w14:paraId="22181B52" w14:textId="77777777" w:rsidR="00540615" w:rsidRPr="008870D6" w:rsidRDefault="00540615" w:rsidP="00540615">
      <w:pPr>
        <w:pStyle w:val="BodyText"/>
        <w:numPr>
          <w:ilvl w:val="0"/>
          <w:numId w:val="21"/>
        </w:numPr>
        <w:rPr>
          <w:highlight w:val="yellow"/>
        </w:rPr>
      </w:pPr>
      <w:r w:rsidRPr="008870D6">
        <w:rPr>
          <w:highlight w:val="yellow"/>
        </w:rPr>
        <w:t>VRC Coordination</w:t>
      </w:r>
    </w:p>
    <w:p w14:paraId="7921B924" w14:textId="77777777" w:rsidR="00540615" w:rsidRPr="008870D6" w:rsidRDefault="00540615" w:rsidP="00540615">
      <w:pPr>
        <w:suppressAutoHyphens w:val="0"/>
        <w:spacing w:before="0" w:after="0" w:line="276" w:lineRule="auto"/>
        <w:jc w:val="left"/>
        <w:rPr>
          <w:highlight w:val="yellow"/>
        </w:rPr>
      </w:pPr>
    </w:p>
    <w:p w14:paraId="4EF4661C" w14:textId="77777777" w:rsidR="00790303" w:rsidRPr="008870D6" w:rsidRDefault="00790303">
      <w:pPr>
        <w:pStyle w:val="BodyText"/>
      </w:pPr>
      <w:r w:rsidRPr="008870D6">
        <w:t>The specific activities to be carried out in the framework of the collaboration are</w:t>
      </w:r>
      <w:r w:rsidRPr="008870D6">
        <w:rPr>
          <w:rStyle w:val="FootnoteCharacters"/>
          <w:u w:val="single"/>
        </w:rPr>
        <w:footnoteReference w:id="1"/>
      </w:r>
      <w:r w:rsidRPr="008870D6">
        <w:t>:</w:t>
      </w:r>
    </w:p>
    <w:p w14:paraId="10FE1F7C" w14:textId="77777777" w:rsidR="003E3ECD" w:rsidRPr="008870D6" w:rsidRDefault="003E3ECD">
      <w:pPr>
        <w:pStyle w:val="BodyText"/>
      </w:pPr>
    </w:p>
    <w:tbl>
      <w:tblPr>
        <w:tblW w:w="9262" w:type="dxa"/>
        <w:tblInd w:w="-10" w:type="dxa"/>
        <w:tblLayout w:type="fixed"/>
        <w:tblLook w:val="0000" w:firstRow="0" w:lastRow="0" w:firstColumn="0" w:lastColumn="0" w:noHBand="0" w:noVBand="0"/>
      </w:tblPr>
      <w:tblGrid>
        <w:gridCol w:w="9262"/>
      </w:tblGrid>
      <w:tr w:rsidR="00790303" w:rsidRPr="008870D6" w14:paraId="0EEBFEF4"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00A8D53" w14:textId="1AD86180" w:rsidR="00790303" w:rsidRPr="008870D6" w:rsidRDefault="00790303" w:rsidP="00790303">
            <w:pPr>
              <w:pStyle w:val="BodyText"/>
              <w:snapToGrid w:val="0"/>
              <w:jc w:val="left"/>
              <w:rPr>
                <w:b/>
                <w:highlight w:val="yellow"/>
              </w:rPr>
            </w:pPr>
            <w:r w:rsidRPr="008870D6">
              <w:rPr>
                <w:b/>
                <w:highlight w:val="yellow"/>
              </w:rPr>
              <w:t xml:space="preserve">A.1 </w:t>
            </w:r>
            <w:r w:rsidR="004E190D" w:rsidRPr="008870D6">
              <w:rPr>
                <w:b/>
                <w:bCs w:val="0"/>
                <w:highlight w:val="yellow"/>
              </w:rPr>
              <w:t>Activity Name</w:t>
            </w:r>
          </w:p>
          <w:p w14:paraId="152115B6" w14:textId="56665575" w:rsidR="009F5DAA" w:rsidRPr="008870D6" w:rsidRDefault="00790303" w:rsidP="009F5DAA">
            <w:pPr>
              <w:pStyle w:val="BodyText"/>
              <w:tabs>
                <w:tab w:val="left" w:pos="240"/>
              </w:tabs>
              <w:ind w:left="240"/>
              <w:jc w:val="left"/>
              <w:rPr>
                <w:highlight w:val="yellow"/>
              </w:rPr>
            </w:pPr>
            <w:r w:rsidRPr="008870D6">
              <w:rPr>
                <w:b/>
                <w:highlight w:val="yellow"/>
              </w:rPr>
              <w:t>Parties Involved:</w:t>
            </w:r>
            <w:r w:rsidRPr="008870D6">
              <w:rPr>
                <w:highlight w:val="yellow"/>
              </w:rPr>
              <w:t xml:space="preserve"> </w:t>
            </w:r>
            <w:r w:rsidR="007633DD">
              <w:rPr>
                <w:highlight w:val="yellow"/>
              </w:rPr>
              <w:t>[</w:t>
            </w:r>
            <w:proofErr w:type="spellStart"/>
            <w:r w:rsidR="0090335C" w:rsidRPr="007633DD">
              <w:rPr>
                <w:highlight w:val="yellow"/>
              </w:rPr>
              <w:t>EGI.eu</w:t>
            </w:r>
            <w:r w:rsidR="007633DD">
              <w:rPr>
                <w:highlight w:val="yellow"/>
              </w:rPr>
              <w:t>|EGI-InSPIRE</w:t>
            </w:r>
            <w:proofErr w:type="spellEnd"/>
            <w:r w:rsidR="007633DD">
              <w:rPr>
                <w:highlight w:val="yellow"/>
              </w:rPr>
              <w:t>]</w:t>
            </w:r>
            <w:r w:rsidR="009F5DAA" w:rsidRPr="007633DD">
              <w:rPr>
                <w:highlight w:val="yellow"/>
              </w:rPr>
              <w:t xml:space="preserve"> Activity (name); P</w:t>
            </w:r>
            <w:r w:rsidR="00D72C8C" w:rsidRPr="007633DD">
              <w:rPr>
                <w:highlight w:val="yellow"/>
              </w:rPr>
              <w:t>artner</w:t>
            </w:r>
            <w:r w:rsidR="009F5DAA" w:rsidRPr="007633DD">
              <w:rPr>
                <w:highlight w:val="yellow"/>
              </w:rPr>
              <w:t xml:space="preserve"> (name</w:t>
            </w:r>
            <w:r w:rsidR="00D72C8C" w:rsidRPr="007633DD">
              <w:rPr>
                <w:highlight w:val="yellow"/>
              </w:rPr>
              <w:t>, organisation</w:t>
            </w:r>
            <w:r w:rsidR="009F5DAA" w:rsidRPr="007633DD">
              <w:rPr>
                <w:highlight w:val="yellow"/>
              </w:rPr>
              <w:t>)</w:t>
            </w:r>
          </w:p>
          <w:p w14:paraId="34B1F477" w14:textId="7A211C6D" w:rsidR="00790303" w:rsidRPr="008870D6" w:rsidRDefault="00790303" w:rsidP="00790303">
            <w:pPr>
              <w:pStyle w:val="BodyText"/>
              <w:tabs>
                <w:tab w:val="left" w:pos="240"/>
              </w:tabs>
              <w:ind w:left="240"/>
              <w:jc w:val="left"/>
              <w:rPr>
                <w:highlight w:val="yellow"/>
              </w:rPr>
            </w:pPr>
            <w:r w:rsidRPr="008870D6">
              <w:rPr>
                <w:b/>
                <w:highlight w:val="yellow"/>
              </w:rPr>
              <w:t xml:space="preserve">Description of work: </w:t>
            </w:r>
          </w:p>
          <w:p w14:paraId="29FC37B9" w14:textId="77777777" w:rsidR="00790303" w:rsidRPr="008870D6" w:rsidRDefault="00790303" w:rsidP="00790303">
            <w:pPr>
              <w:pStyle w:val="BodyText"/>
              <w:tabs>
                <w:tab w:val="left" w:pos="240"/>
              </w:tabs>
              <w:ind w:left="240"/>
              <w:jc w:val="left"/>
              <w:rPr>
                <w:highlight w:val="yellow"/>
              </w:rPr>
            </w:pPr>
            <w:r w:rsidRPr="008870D6">
              <w:rPr>
                <w:b/>
                <w:highlight w:val="yellow"/>
              </w:rPr>
              <w:t>Expected outcome:</w:t>
            </w:r>
            <w:r w:rsidRPr="008870D6">
              <w:rPr>
                <w:highlight w:val="yellow"/>
              </w:rPr>
              <w:t xml:space="preserve"> </w:t>
            </w:r>
          </w:p>
          <w:p w14:paraId="4BF27A6A" w14:textId="76832C64" w:rsidR="00790303" w:rsidRPr="008870D6" w:rsidRDefault="00790303" w:rsidP="00790303">
            <w:pPr>
              <w:pStyle w:val="BodyText"/>
              <w:numPr>
                <w:ilvl w:val="0"/>
                <w:numId w:val="23"/>
              </w:numPr>
              <w:tabs>
                <w:tab w:val="left" w:pos="240"/>
              </w:tabs>
              <w:jc w:val="left"/>
              <w:rPr>
                <w:highlight w:val="yellow"/>
              </w:rPr>
            </w:pPr>
            <w:r w:rsidRPr="008870D6">
              <w:rPr>
                <w:highlight w:val="yellow"/>
              </w:rPr>
              <w:t xml:space="preserve">M1.1: </w:t>
            </w:r>
          </w:p>
          <w:p w14:paraId="304F15EA" w14:textId="27655BE5" w:rsidR="00790303" w:rsidRPr="008870D6" w:rsidRDefault="00790303" w:rsidP="00790303">
            <w:pPr>
              <w:pStyle w:val="BodyText"/>
              <w:numPr>
                <w:ilvl w:val="0"/>
                <w:numId w:val="23"/>
              </w:numPr>
              <w:tabs>
                <w:tab w:val="left" w:pos="240"/>
              </w:tabs>
              <w:jc w:val="left"/>
              <w:rPr>
                <w:highlight w:val="yellow"/>
              </w:rPr>
            </w:pPr>
            <w:r w:rsidRPr="008870D6">
              <w:rPr>
                <w:highlight w:val="yellow"/>
              </w:rPr>
              <w:t xml:space="preserve">M1.2: </w:t>
            </w:r>
          </w:p>
          <w:p w14:paraId="4CB9CCA0" w14:textId="4AA17A59" w:rsidR="00F970B5" w:rsidRPr="008870D6" w:rsidRDefault="00D7668C" w:rsidP="00540615">
            <w:pPr>
              <w:pStyle w:val="BodyText"/>
              <w:numPr>
                <w:ilvl w:val="0"/>
                <w:numId w:val="23"/>
              </w:numPr>
              <w:tabs>
                <w:tab w:val="left" w:pos="240"/>
              </w:tabs>
              <w:jc w:val="left"/>
            </w:pPr>
            <w:r w:rsidRPr="008870D6">
              <w:rPr>
                <w:highlight w:val="yellow"/>
              </w:rPr>
              <w:t>M1.3:</w:t>
            </w:r>
            <w:r w:rsidRPr="008870D6">
              <w:t xml:space="preserve"> </w:t>
            </w:r>
          </w:p>
        </w:tc>
      </w:tr>
      <w:tr w:rsidR="00790303" w:rsidRPr="008870D6" w14:paraId="11172E4B"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86A98DB" w14:textId="633196EA" w:rsidR="004E190D" w:rsidRPr="008870D6" w:rsidRDefault="004E190D" w:rsidP="004E190D">
            <w:pPr>
              <w:pStyle w:val="BodyText"/>
              <w:snapToGrid w:val="0"/>
              <w:jc w:val="left"/>
              <w:rPr>
                <w:b/>
                <w:highlight w:val="yellow"/>
              </w:rPr>
            </w:pPr>
            <w:r w:rsidRPr="008870D6">
              <w:rPr>
                <w:b/>
                <w:highlight w:val="yellow"/>
              </w:rPr>
              <w:t xml:space="preserve">A.2 </w:t>
            </w:r>
            <w:r w:rsidRPr="008870D6">
              <w:rPr>
                <w:b/>
                <w:bCs w:val="0"/>
                <w:highlight w:val="yellow"/>
              </w:rPr>
              <w:t>Activity Name</w:t>
            </w:r>
          </w:p>
          <w:p w14:paraId="18CB6BDB" w14:textId="3BC3AD93" w:rsidR="009F5DAA" w:rsidRPr="005A5BBF" w:rsidRDefault="00790303" w:rsidP="009F5DAA">
            <w:pPr>
              <w:pStyle w:val="BodyText"/>
              <w:tabs>
                <w:tab w:val="left" w:pos="240"/>
              </w:tabs>
              <w:ind w:left="240"/>
              <w:jc w:val="left"/>
              <w:rPr>
                <w:highlight w:val="yellow"/>
              </w:rPr>
            </w:pPr>
            <w:r w:rsidRPr="005A5BBF">
              <w:rPr>
                <w:b/>
                <w:highlight w:val="yellow"/>
              </w:rPr>
              <w:t>Parties Involved:</w:t>
            </w:r>
            <w:r w:rsidRPr="005A5BBF">
              <w:rPr>
                <w:highlight w:val="yellow"/>
              </w:rPr>
              <w:t xml:space="preserve"> </w:t>
            </w:r>
            <w:r w:rsidR="007633DD">
              <w:rPr>
                <w:highlight w:val="yellow"/>
              </w:rPr>
              <w:t>[</w:t>
            </w:r>
            <w:proofErr w:type="spellStart"/>
            <w:r w:rsidR="007035B9" w:rsidRPr="007633DD">
              <w:rPr>
                <w:highlight w:val="yellow"/>
              </w:rPr>
              <w:t>EGI.eu</w:t>
            </w:r>
            <w:r w:rsidR="007633DD">
              <w:rPr>
                <w:highlight w:val="yellow"/>
              </w:rPr>
              <w:t>|EGI-InSPIRE</w:t>
            </w:r>
            <w:proofErr w:type="spellEnd"/>
            <w:r w:rsidR="007633DD">
              <w:rPr>
                <w:highlight w:val="yellow"/>
              </w:rPr>
              <w:t>]</w:t>
            </w:r>
            <w:r w:rsidR="009F5DAA" w:rsidRPr="007633DD">
              <w:rPr>
                <w:highlight w:val="yellow"/>
              </w:rPr>
              <w:t xml:space="preserve"> Activity (name); </w:t>
            </w:r>
            <w:r w:rsidR="00D72C8C" w:rsidRPr="007633DD">
              <w:rPr>
                <w:highlight w:val="yellow"/>
              </w:rPr>
              <w:t>Partner (name, organisation)</w:t>
            </w:r>
          </w:p>
          <w:p w14:paraId="64758BFA" w14:textId="00777823" w:rsidR="00790303" w:rsidRPr="005A5BBF" w:rsidRDefault="00790303">
            <w:pPr>
              <w:pStyle w:val="BodyText"/>
              <w:ind w:left="240"/>
              <w:jc w:val="left"/>
              <w:rPr>
                <w:highlight w:val="yellow"/>
              </w:rPr>
            </w:pPr>
            <w:r w:rsidRPr="005A5BBF">
              <w:rPr>
                <w:b/>
                <w:highlight w:val="yellow"/>
              </w:rPr>
              <w:t xml:space="preserve">Description of work: </w:t>
            </w:r>
          </w:p>
          <w:p w14:paraId="0C87DA27" w14:textId="77777777" w:rsidR="00790303" w:rsidRPr="005A5BBF" w:rsidRDefault="00790303">
            <w:pPr>
              <w:pStyle w:val="BodyText"/>
              <w:ind w:left="240"/>
              <w:jc w:val="left"/>
              <w:rPr>
                <w:highlight w:val="yellow"/>
              </w:rPr>
            </w:pPr>
            <w:r w:rsidRPr="005A5BBF">
              <w:rPr>
                <w:b/>
                <w:highlight w:val="yellow"/>
              </w:rPr>
              <w:t>Expected outcome:</w:t>
            </w:r>
            <w:r w:rsidRPr="005A5BBF">
              <w:rPr>
                <w:highlight w:val="yellow"/>
              </w:rPr>
              <w:t xml:space="preserve"> </w:t>
            </w:r>
          </w:p>
          <w:p w14:paraId="52C8C5F6" w14:textId="330175F3" w:rsidR="00790303" w:rsidRPr="005A5BBF" w:rsidRDefault="00790303" w:rsidP="00790303">
            <w:pPr>
              <w:pStyle w:val="BodyText"/>
              <w:numPr>
                <w:ilvl w:val="0"/>
                <w:numId w:val="23"/>
              </w:numPr>
              <w:tabs>
                <w:tab w:val="left" w:pos="240"/>
              </w:tabs>
              <w:jc w:val="left"/>
              <w:rPr>
                <w:highlight w:val="yellow"/>
              </w:rPr>
            </w:pPr>
            <w:r w:rsidRPr="005A5BBF">
              <w:rPr>
                <w:highlight w:val="yellow"/>
              </w:rPr>
              <w:t xml:space="preserve">M2.1: </w:t>
            </w:r>
          </w:p>
          <w:p w14:paraId="7B5F4641" w14:textId="02488420" w:rsidR="00790303" w:rsidRPr="008870D6" w:rsidRDefault="00790303" w:rsidP="004E190D">
            <w:pPr>
              <w:pStyle w:val="BodyText"/>
              <w:numPr>
                <w:ilvl w:val="0"/>
                <w:numId w:val="23"/>
              </w:numPr>
              <w:tabs>
                <w:tab w:val="left" w:pos="240"/>
              </w:tabs>
              <w:jc w:val="left"/>
            </w:pPr>
            <w:r w:rsidRPr="005A5BBF">
              <w:rPr>
                <w:highlight w:val="yellow"/>
              </w:rPr>
              <w:t>M2.2:</w:t>
            </w:r>
            <w:r w:rsidRPr="008870D6">
              <w:t xml:space="preserve"> </w:t>
            </w:r>
          </w:p>
        </w:tc>
      </w:tr>
      <w:tr w:rsidR="00D72C8C" w:rsidRPr="008870D6" w14:paraId="6738F293"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4B67C68D" w14:textId="4D72E28D" w:rsidR="00D72C8C" w:rsidRPr="008870D6" w:rsidRDefault="00D72C8C" w:rsidP="004E190D">
            <w:pPr>
              <w:pStyle w:val="BodyText"/>
              <w:snapToGrid w:val="0"/>
              <w:jc w:val="left"/>
              <w:rPr>
                <w:b/>
                <w:highlight w:val="yellow"/>
              </w:rPr>
            </w:pPr>
            <w:r>
              <w:rPr>
                <w:b/>
                <w:highlight w:val="yellow"/>
              </w:rPr>
              <w:t>Add as needed</w:t>
            </w:r>
          </w:p>
        </w:tc>
      </w:tr>
    </w:tbl>
    <w:p w14:paraId="5A67AA96" w14:textId="77777777" w:rsidR="001B1EC2" w:rsidRDefault="001B1EC2" w:rsidP="001B1EC2">
      <w:pPr>
        <w:rPr>
          <w:highlight w:val="yellow"/>
        </w:rPr>
      </w:pPr>
      <w:bookmarkStart w:id="10" w:name="_Toc201379119"/>
    </w:p>
    <w:p w14:paraId="4B3CB91A" w14:textId="7395F1BC" w:rsidR="001B1EC2" w:rsidRDefault="001B1EC2" w:rsidP="001B1EC2">
      <w:r w:rsidRPr="001B1EC2">
        <w:rPr>
          <w:highlight w:val="yellow"/>
        </w:rPr>
        <w:t>(If with a Technology Provider)</w:t>
      </w:r>
    </w:p>
    <w:tbl>
      <w:tblPr>
        <w:tblW w:w="9262" w:type="dxa"/>
        <w:tblInd w:w="-10" w:type="dxa"/>
        <w:tblLayout w:type="fixed"/>
        <w:tblLook w:val="0000" w:firstRow="0" w:lastRow="0" w:firstColumn="0" w:lastColumn="0" w:noHBand="0" w:noVBand="0"/>
      </w:tblPr>
      <w:tblGrid>
        <w:gridCol w:w="9262"/>
      </w:tblGrid>
      <w:tr w:rsidR="001B1EC2" w:rsidRPr="0006534D" w14:paraId="05D5F4AA" w14:textId="77777777" w:rsidTr="00233BC8">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495A3632" w14:textId="5975D7A2" w:rsidR="001B1EC2" w:rsidRPr="005D3321" w:rsidRDefault="00233BC8" w:rsidP="001B1EC2">
            <w:pPr>
              <w:pStyle w:val="BodyText"/>
              <w:snapToGrid w:val="0"/>
              <w:jc w:val="left"/>
              <w:rPr>
                <w:b/>
              </w:rPr>
            </w:pPr>
            <w:r>
              <w:rPr>
                <w:b/>
              </w:rPr>
              <w:t>A.1</w:t>
            </w:r>
            <w:r w:rsidR="001B1EC2" w:rsidRPr="005D3321">
              <w:rPr>
                <w:b/>
              </w:rPr>
              <w:t xml:space="preserve"> Dissemination</w:t>
            </w:r>
          </w:p>
          <w:p w14:paraId="24DE0584" w14:textId="237F9363" w:rsidR="001B1EC2" w:rsidRPr="005D3321" w:rsidRDefault="001B1EC2" w:rsidP="001B1EC2">
            <w:pPr>
              <w:pStyle w:val="BodyText"/>
              <w:tabs>
                <w:tab w:val="left" w:pos="240"/>
              </w:tabs>
              <w:ind w:left="240"/>
              <w:jc w:val="left"/>
            </w:pPr>
            <w:r w:rsidRPr="005D3321">
              <w:rPr>
                <w:b/>
              </w:rPr>
              <w:t>Parties Involved:</w:t>
            </w:r>
            <w:r w:rsidRPr="005D3321">
              <w:t xml:space="preserve"> </w:t>
            </w:r>
            <w:r w:rsidRPr="00F7681E">
              <w:rPr>
                <w:u w:val="single"/>
              </w:rPr>
              <w:t>EGI.eu</w:t>
            </w:r>
            <w:r w:rsidRPr="00F23504">
              <w:t xml:space="preserve"> (</w:t>
            </w:r>
            <w:r w:rsidRPr="00F7681E">
              <w:rPr>
                <w:u w:val="single"/>
              </w:rPr>
              <w:t>Catherine Gather</w:t>
            </w:r>
            <w:r w:rsidRPr="00F23504">
              <w:t>),</w:t>
            </w:r>
            <w:r>
              <w:t xml:space="preserve"> </w:t>
            </w:r>
            <w:r w:rsidR="00233BC8" w:rsidRPr="00233BC8">
              <w:rPr>
                <w:szCs w:val="22"/>
                <w:highlight w:val="yellow"/>
              </w:rPr>
              <w:t>[Partner]</w:t>
            </w:r>
            <w:r>
              <w:t xml:space="preserve"> (</w:t>
            </w:r>
            <w:r w:rsidRPr="00F82DDF">
              <w:rPr>
                <w:highlight w:val="yellow"/>
              </w:rPr>
              <w:t>Name</w:t>
            </w:r>
            <w:r>
              <w:t>)</w:t>
            </w:r>
            <w:r w:rsidRPr="00C017AA">
              <w:t xml:space="preserve"> </w:t>
            </w:r>
          </w:p>
          <w:p w14:paraId="74865B43" w14:textId="0612E91B" w:rsidR="001B1EC2" w:rsidRPr="001A1884" w:rsidRDefault="001B1EC2" w:rsidP="001B1EC2">
            <w:pPr>
              <w:pStyle w:val="BodyText"/>
              <w:ind w:left="240"/>
              <w:jc w:val="left"/>
            </w:pPr>
            <w:r w:rsidRPr="005D3321">
              <w:rPr>
                <w:b/>
              </w:rPr>
              <w:t xml:space="preserve">Description of work: </w:t>
            </w:r>
            <w:r w:rsidRPr="001A1884">
              <w:t>disseminat</w:t>
            </w:r>
            <w:r>
              <w:t xml:space="preserve">e the progress and final results of the collaboration within </w:t>
            </w:r>
            <w:r w:rsidR="00150138">
              <w:t xml:space="preserve">the </w:t>
            </w:r>
            <w:r>
              <w:t>communities</w:t>
            </w:r>
            <w:r w:rsidR="00150138">
              <w:t xml:space="preserve"> related to the parties</w:t>
            </w:r>
            <w:r>
              <w:t>.</w:t>
            </w:r>
          </w:p>
          <w:p w14:paraId="61681006" w14:textId="77777777" w:rsidR="001B1EC2" w:rsidRDefault="001B1EC2" w:rsidP="001B1EC2">
            <w:pPr>
              <w:pStyle w:val="BodyText"/>
              <w:ind w:left="240"/>
              <w:jc w:val="left"/>
            </w:pPr>
            <w:r w:rsidRPr="005D3321">
              <w:rPr>
                <w:b/>
              </w:rPr>
              <w:t>Expected outcome:</w:t>
            </w:r>
            <w:r w:rsidRPr="005D3321">
              <w:t xml:space="preserve"> </w:t>
            </w:r>
          </w:p>
          <w:p w14:paraId="40BBC883" w14:textId="77777777" w:rsidR="00233BC8" w:rsidRDefault="00233BC8" w:rsidP="00233BC8">
            <w:pPr>
              <w:pStyle w:val="BodyText"/>
              <w:numPr>
                <w:ilvl w:val="0"/>
                <w:numId w:val="22"/>
              </w:numPr>
              <w:jc w:val="left"/>
            </w:pPr>
            <w:r>
              <w:t>M1.1:</w:t>
            </w:r>
            <w:r w:rsidR="001B1EC2">
              <w:t xml:space="preserve"> Advertise the start of the collaboration in each party website with a dedicated </w:t>
            </w:r>
            <w:r>
              <w:t>page and news</w:t>
            </w:r>
            <w:r w:rsidR="001B1EC2">
              <w:t xml:space="preserve"> article</w:t>
            </w:r>
            <w:r>
              <w:t xml:space="preserve"> (due by MM/YYY, report led by </w:t>
            </w:r>
            <w:r w:rsidRPr="00233BC8">
              <w:rPr>
                <w:highlight w:val="yellow"/>
              </w:rPr>
              <w:t>Name</w:t>
            </w:r>
            <w:r>
              <w:t>)</w:t>
            </w:r>
          </w:p>
          <w:p w14:paraId="3D3DC5B1" w14:textId="1E8571D9" w:rsidR="001B1EC2" w:rsidRPr="00233BC8" w:rsidRDefault="00233BC8" w:rsidP="00150138">
            <w:pPr>
              <w:pStyle w:val="BodyText"/>
              <w:numPr>
                <w:ilvl w:val="0"/>
                <w:numId w:val="22"/>
              </w:numPr>
              <w:jc w:val="left"/>
            </w:pPr>
            <w:r>
              <w:t>M1</w:t>
            </w:r>
            <w:r w:rsidR="001B1EC2">
              <w:t>.2</w:t>
            </w:r>
            <w:r w:rsidR="001B1EC2" w:rsidRPr="00A937E3">
              <w:t>:</w:t>
            </w:r>
            <w:r w:rsidR="001B1EC2">
              <w:t xml:space="preserve"> Joint technical sessions at EGI and </w:t>
            </w:r>
            <w:r w:rsidRPr="00233BC8">
              <w:rPr>
                <w:szCs w:val="22"/>
                <w:highlight w:val="yellow"/>
              </w:rPr>
              <w:t>[Partner]</w:t>
            </w:r>
            <w:r w:rsidR="001B1EC2">
              <w:t xml:space="preserve"> community events disseminating the progress and results of the collaboration</w:t>
            </w:r>
            <w:r>
              <w:t xml:space="preserve"> (due)</w:t>
            </w:r>
          </w:p>
        </w:tc>
      </w:tr>
      <w:tr w:rsidR="001B1EC2" w:rsidRPr="0006534D" w14:paraId="77C7D0BE" w14:textId="77777777" w:rsidTr="00233BC8">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3B168B6F" w14:textId="14FD716C" w:rsidR="001B1EC2" w:rsidRPr="005D3321" w:rsidRDefault="001B1EC2" w:rsidP="001B1EC2">
            <w:pPr>
              <w:pStyle w:val="BodyText"/>
              <w:snapToGrid w:val="0"/>
              <w:jc w:val="left"/>
              <w:rPr>
                <w:b/>
              </w:rPr>
            </w:pPr>
            <w:r w:rsidRPr="005D3321">
              <w:rPr>
                <w:b/>
              </w:rPr>
              <w:t>A.</w:t>
            </w:r>
            <w:r>
              <w:rPr>
                <w:b/>
              </w:rPr>
              <w:t>2</w:t>
            </w:r>
            <w:r w:rsidRPr="005D3321">
              <w:rPr>
                <w:b/>
              </w:rPr>
              <w:t xml:space="preserve"> User</w:t>
            </w:r>
            <w:r>
              <w:rPr>
                <w:b/>
              </w:rPr>
              <w:t xml:space="preserve"> and operation</w:t>
            </w:r>
            <w:r w:rsidRPr="005D3321">
              <w:rPr>
                <w:b/>
              </w:rPr>
              <w:t>-</w:t>
            </w:r>
            <w:r>
              <w:rPr>
                <w:b/>
              </w:rPr>
              <w:t>centric</w:t>
            </w:r>
            <w:r w:rsidRPr="005D3321">
              <w:rPr>
                <w:b/>
              </w:rPr>
              <w:t xml:space="preserve"> Middleware</w:t>
            </w:r>
          </w:p>
          <w:p w14:paraId="6AEFFB63" w14:textId="18901C89" w:rsidR="001B1EC2" w:rsidRPr="005D3321" w:rsidRDefault="001B1EC2" w:rsidP="001B1EC2">
            <w:pPr>
              <w:pStyle w:val="BodyText"/>
              <w:tabs>
                <w:tab w:val="left" w:pos="240"/>
              </w:tabs>
              <w:ind w:left="240"/>
              <w:jc w:val="left"/>
            </w:pPr>
            <w:r w:rsidRPr="005D3321">
              <w:rPr>
                <w:b/>
              </w:rPr>
              <w:t>Parties Involved:</w:t>
            </w:r>
            <w:r w:rsidRPr="005D3321">
              <w:t xml:space="preserve"> </w:t>
            </w:r>
            <w:r w:rsidRPr="00C017AA">
              <w:rPr>
                <w:u w:val="single"/>
              </w:rPr>
              <w:t>EGI.eu</w:t>
            </w:r>
            <w:r w:rsidRPr="00B46AC2">
              <w:t xml:space="preserve"> (</w:t>
            </w:r>
            <w:r w:rsidRPr="00C017AA">
              <w:rPr>
                <w:u w:val="single"/>
              </w:rPr>
              <w:t xml:space="preserve">Michel </w:t>
            </w:r>
            <w:proofErr w:type="spellStart"/>
            <w:r w:rsidRPr="00C017AA">
              <w:rPr>
                <w:u w:val="single"/>
              </w:rPr>
              <w:t>Drescher</w:t>
            </w:r>
            <w:proofErr w:type="spellEnd"/>
            <w:r w:rsidRPr="00C017AA">
              <w:rPr>
                <w:u w:val="single"/>
              </w:rPr>
              <w:t>)</w:t>
            </w:r>
            <w:r w:rsidRPr="00C017AA">
              <w:t xml:space="preserve">; </w:t>
            </w:r>
            <w:r w:rsidR="006D7ED9" w:rsidRPr="00233BC8">
              <w:rPr>
                <w:szCs w:val="22"/>
                <w:highlight w:val="yellow"/>
              </w:rPr>
              <w:t>[Partner]</w:t>
            </w:r>
            <w:r w:rsidR="006D7ED9">
              <w:t xml:space="preserve"> </w:t>
            </w:r>
            <w:r>
              <w:t>(</w:t>
            </w:r>
            <w:r w:rsidRPr="00F82DDF">
              <w:rPr>
                <w:highlight w:val="yellow"/>
              </w:rPr>
              <w:t>Name</w:t>
            </w:r>
            <w:r>
              <w:t>)</w:t>
            </w:r>
            <w:r w:rsidRPr="00C017AA">
              <w:t xml:space="preserve"> </w:t>
            </w:r>
          </w:p>
          <w:p w14:paraId="138BEB8B" w14:textId="440F66A1" w:rsidR="001B1EC2" w:rsidRPr="00495150" w:rsidRDefault="001B1EC2" w:rsidP="001B1EC2">
            <w:pPr>
              <w:pStyle w:val="BodyText"/>
              <w:tabs>
                <w:tab w:val="left" w:pos="240"/>
              </w:tabs>
              <w:ind w:left="240"/>
              <w:jc w:val="left"/>
            </w:pPr>
            <w:r w:rsidRPr="005D3321">
              <w:rPr>
                <w:b/>
              </w:rPr>
              <w:t xml:space="preserve">Description of work: </w:t>
            </w:r>
            <w:r w:rsidRPr="00495150">
              <w:t>evolve middleware components based on requirements</w:t>
            </w:r>
            <w:r>
              <w:t xml:space="preserve"> gathered through </w:t>
            </w:r>
            <w:r w:rsidR="006D7ED9">
              <w:t xml:space="preserve">the parties </w:t>
            </w:r>
            <w:r>
              <w:t xml:space="preserve">within the various scientific communities </w:t>
            </w:r>
            <w:r w:rsidR="006D7ED9">
              <w:t>involved in</w:t>
            </w:r>
            <w:r>
              <w:t xml:space="preserve"> EGI and expr</w:t>
            </w:r>
            <w:r w:rsidR="006D7ED9">
              <w:t>essed through the EGI Technical</w:t>
            </w:r>
            <w:r>
              <w:t xml:space="preserve"> Roadmap; particular focus on finding a common strategy in the setup and deployment of tools for service monitoring and management.</w:t>
            </w:r>
          </w:p>
          <w:p w14:paraId="79D80098" w14:textId="77777777" w:rsidR="001B1EC2" w:rsidRDefault="001B1EC2" w:rsidP="001B1EC2">
            <w:pPr>
              <w:pStyle w:val="BodyText"/>
              <w:tabs>
                <w:tab w:val="left" w:pos="240"/>
              </w:tabs>
              <w:ind w:left="240"/>
              <w:jc w:val="left"/>
            </w:pPr>
            <w:r w:rsidRPr="005D3321">
              <w:rPr>
                <w:b/>
              </w:rPr>
              <w:t>Expected outcome:</w:t>
            </w:r>
            <w:r w:rsidRPr="005D3321">
              <w:t xml:space="preserve"> </w:t>
            </w:r>
          </w:p>
          <w:p w14:paraId="6E9BC3E6" w14:textId="686F55C0" w:rsidR="001B1EC2" w:rsidRDefault="001B1EC2" w:rsidP="001B1EC2">
            <w:pPr>
              <w:pStyle w:val="BodyText"/>
              <w:numPr>
                <w:ilvl w:val="0"/>
                <w:numId w:val="23"/>
              </w:numPr>
              <w:tabs>
                <w:tab w:val="left" w:pos="240"/>
              </w:tabs>
              <w:jc w:val="left"/>
            </w:pPr>
            <w:r w:rsidRPr="001A73BB">
              <w:t>M1.1:</w:t>
            </w:r>
            <w:r>
              <w:t xml:space="preserve"> Input from </w:t>
            </w:r>
            <w:r w:rsidR="006D7ED9" w:rsidRPr="00233BC8">
              <w:rPr>
                <w:szCs w:val="22"/>
                <w:highlight w:val="yellow"/>
              </w:rPr>
              <w:t>[Partner]</w:t>
            </w:r>
            <w:r w:rsidR="006D7ED9">
              <w:t xml:space="preserve"> </w:t>
            </w:r>
            <w:r>
              <w:t xml:space="preserve">to the regular revisions of the </w:t>
            </w:r>
            <w:r w:rsidR="006D7ED9">
              <w:t>EGI Technical</w:t>
            </w:r>
            <w:r>
              <w:t xml:space="preserve"> Roadmap</w:t>
            </w:r>
          </w:p>
          <w:p w14:paraId="22281C06" w14:textId="000D1F4A" w:rsidR="001B1EC2" w:rsidRPr="005D3321" w:rsidRDefault="001B1EC2" w:rsidP="00233BC8">
            <w:pPr>
              <w:pStyle w:val="BodyText"/>
              <w:numPr>
                <w:ilvl w:val="0"/>
                <w:numId w:val="23"/>
              </w:numPr>
              <w:tabs>
                <w:tab w:val="left" w:pos="240"/>
              </w:tabs>
              <w:jc w:val="left"/>
            </w:pPr>
            <w:r>
              <w:t xml:space="preserve">M1.2: Participation of </w:t>
            </w:r>
            <w:r w:rsidR="006D7ED9" w:rsidRPr="00233BC8">
              <w:rPr>
                <w:szCs w:val="22"/>
                <w:highlight w:val="yellow"/>
              </w:rPr>
              <w:t>[Partner]</w:t>
            </w:r>
            <w:r w:rsidR="006D7ED9">
              <w:t xml:space="preserve"> </w:t>
            </w:r>
            <w:r>
              <w:t>into regular requirements gathering activities undertaken by EGI which will be reported to the UCB</w:t>
            </w:r>
          </w:p>
        </w:tc>
      </w:tr>
      <w:tr w:rsidR="001B1EC2" w:rsidRPr="0006534D" w14:paraId="70067DBE" w14:textId="77777777" w:rsidTr="00233BC8">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5A49C405" w14:textId="27772746" w:rsidR="001B1EC2" w:rsidRPr="005D3321" w:rsidRDefault="001B1EC2" w:rsidP="001B1EC2">
            <w:pPr>
              <w:pStyle w:val="BodyText"/>
              <w:snapToGrid w:val="0"/>
              <w:jc w:val="left"/>
              <w:rPr>
                <w:b/>
              </w:rPr>
            </w:pPr>
            <w:r w:rsidRPr="005D3321">
              <w:rPr>
                <w:b/>
              </w:rPr>
              <w:t>A.</w:t>
            </w:r>
            <w:r>
              <w:rPr>
                <w:b/>
              </w:rPr>
              <w:t>3</w:t>
            </w:r>
            <w:r w:rsidRPr="005D3321">
              <w:rPr>
                <w:b/>
              </w:rPr>
              <w:t xml:space="preserve"> Standards</w:t>
            </w:r>
          </w:p>
          <w:p w14:paraId="5AF1DC57" w14:textId="532DF3A6" w:rsidR="001B1EC2" w:rsidRPr="005D3321" w:rsidRDefault="001B1EC2" w:rsidP="001B1EC2">
            <w:pPr>
              <w:pStyle w:val="BodyText"/>
              <w:tabs>
                <w:tab w:val="left" w:pos="240"/>
              </w:tabs>
              <w:ind w:left="240"/>
              <w:jc w:val="left"/>
            </w:pPr>
            <w:r w:rsidRPr="005D3321">
              <w:rPr>
                <w:b/>
              </w:rPr>
              <w:t>Parties Involved</w:t>
            </w:r>
            <w:r w:rsidRPr="00D72C81">
              <w:rPr>
                <w:b/>
              </w:rPr>
              <w:t>:</w:t>
            </w:r>
            <w:r w:rsidRPr="00D72C81">
              <w:t xml:space="preserve"> </w:t>
            </w:r>
            <w:r w:rsidRPr="00C017AA">
              <w:rPr>
                <w:u w:val="single"/>
              </w:rPr>
              <w:t>EGI.eu</w:t>
            </w:r>
            <w:r w:rsidRPr="00C017AA">
              <w:t xml:space="preserve"> (</w:t>
            </w:r>
            <w:r w:rsidRPr="00C017AA">
              <w:rPr>
                <w:u w:val="single"/>
              </w:rPr>
              <w:t>Sergio Andreozzi</w:t>
            </w:r>
            <w:r w:rsidRPr="00C017AA">
              <w:t xml:space="preserve">, Michel </w:t>
            </w:r>
            <w:proofErr w:type="spellStart"/>
            <w:r w:rsidRPr="00C017AA">
              <w:t>Drescher</w:t>
            </w:r>
            <w:proofErr w:type="spellEnd"/>
            <w:r w:rsidRPr="00C017AA">
              <w:t xml:space="preserve">), </w:t>
            </w:r>
            <w:r w:rsidR="006D7ED9" w:rsidRPr="00233BC8">
              <w:rPr>
                <w:szCs w:val="22"/>
                <w:highlight w:val="yellow"/>
              </w:rPr>
              <w:t>[Partner]</w:t>
            </w:r>
            <w:r w:rsidR="006D7ED9">
              <w:t xml:space="preserve"> </w:t>
            </w:r>
            <w:r>
              <w:t>(</w:t>
            </w:r>
            <w:r w:rsidRPr="00F82DDF">
              <w:rPr>
                <w:highlight w:val="yellow"/>
              </w:rPr>
              <w:t>Name</w:t>
            </w:r>
            <w:r>
              <w:t>)</w:t>
            </w:r>
            <w:r w:rsidRPr="00C017AA">
              <w:t xml:space="preserve"> </w:t>
            </w:r>
          </w:p>
          <w:p w14:paraId="0B9EDE5C" w14:textId="09D35535" w:rsidR="001B1EC2" w:rsidRPr="001A73BB" w:rsidRDefault="001B1EC2" w:rsidP="001B1EC2">
            <w:pPr>
              <w:pStyle w:val="BodyText"/>
              <w:ind w:left="240"/>
              <w:jc w:val="left"/>
            </w:pPr>
            <w:r w:rsidRPr="005D3321">
              <w:rPr>
                <w:b/>
              </w:rPr>
              <w:t xml:space="preserve">Description of work: </w:t>
            </w:r>
            <w:r w:rsidRPr="001A73BB">
              <w:t>contribute t</w:t>
            </w:r>
            <w:r>
              <w:t xml:space="preserve">o steer and advance high-priority standards as identified in the EGI </w:t>
            </w:r>
            <w:r w:rsidR="00E05DA3">
              <w:t>Technical</w:t>
            </w:r>
            <w:r>
              <w:t xml:space="preserve"> Roadmap and in the </w:t>
            </w:r>
            <w:r w:rsidR="006D7ED9" w:rsidRPr="00233BC8">
              <w:rPr>
                <w:szCs w:val="22"/>
                <w:highlight w:val="yellow"/>
              </w:rPr>
              <w:t>[Partner]</w:t>
            </w:r>
            <w:r w:rsidR="006D7ED9">
              <w:t xml:space="preserve"> </w:t>
            </w:r>
            <w:r w:rsidRPr="00F82DDF">
              <w:rPr>
                <w:highlight w:val="yellow"/>
              </w:rPr>
              <w:t>…</w:t>
            </w:r>
          </w:p>
          <w:p w14:paraId="68C52059" w14:textId="77777777" w:rsidR="001B1EC2" w:rsidRDefault="001B1EC2" w:rsidP="001B1EC2">
            <w:pPr>
              <w:pStyle w:val="BodyText"/>
              <w:ind w:left="240"/>
              <w:jc w:val="left"/>
            </w:pPr>
            <w:r w:rsidRPr="005D3321">
              <w:rPr>
                <w:b/>
              </w:rPr>
              <w:t>Expected outcome:</w:t>
            </w:r>
            <w:r w:rsidRPr="005D3321">
              <w:t xml:space="preserve"> </w:t>
            </w:r>
          </w:p>
          <w:p w14:paraId="412545A1" w14:textId="77777777" w:rsidR="00E05DA3" w:rsidRDefault="001B1EC2" w:rsidP="00E05DA3">
            <w:pPr>
              <w:pStyle w:val="BodyText"/>
              <w:numPr>
                <w:ilvl w:val="0"/>
                <w:numId w:val="23"/>
              </w:numPr>
              <w:tabs>
                <w:tab w:val="left" w:pos="240"/>
              </w:tabs>
              <w:jc w:val="left"/>
            </w:pPr>
            <w:r w:rsidRPr="001A73BB">
              <w:lastRenderedPageBreak/>
              <w:t>M2.1:</w:t>
            </w:r>
            <w:r>
              <w:t xml:space="preserve"> Define a prioritised list of standards relevant to both </w:t>
            </w:r>
            <w:r w:rsidR="00E05DA3">
              <w:t>parties</w:t>
            </w:r>
            <w:r>
              <w:t xml:space="preserve"> and a roadmap for their adoption. Updated annually for inclusion in EGI</w:t>
            </w:r>
            <w:r w:rsidR="00E05DA3">
              <w:t xml:space="preserve"> </w:t>
            </w:r>
            <w:r>
              <w:t xml:space="preserve">Standards Roadmap and </w:t>
            </w:r>
            <w:r w:rsidR="00E05DA3" w:rsidRPr="00233BC8">
              <w:rPr>
                <w:szCs w:val="22"/>
                <w:highlight w:val="yellow"/>
              </w:rPr>
              <w:t>[Partner]</w:t>
            </w:r>
            <w:r w:rsidR="00E05DA3">
              <w:rPr>
                <w:szCs w:val="22"/>
              </w:rPr>
              <w:t xml:space="preserve"> </w:t>
            </w:r>
            <w:r>
              <w:t>Standardisation Work Plan</w:t>
            </w:r>
          </w:p>
          <w:p w14:paraId="73752482" w14:textId="251B3751" w:rsidR="001B1EC2" w:rsidRPr="00E05DA3" w:rsidRDefault="001B1EC2" w:rsidP="00E05DA3">
            <w:pPr>
              <w:pStyle w:val="BodyText"/>
              <w:numPr>
                <w:ilvl w:val="0"/>
                <w:numId w:val="23"/>
              </w:numPr>
              <w:tabs>
                <w:tab w:val="left" w:pos="240"/>
              </w:tabs>
              <w:jc w:val="left"/>
            </w:pPr>
            <w:r w:rsidRPr="001A73BB">
              <w:t>M2.2:</w:t>
            </w:r>
            <w:r>
              <w:t xml:space="preserve"> Release of software components supporting standards based interfaces and </w:t>
            </w:r>
            <w:r w:rsidR="00E05DA3">
              <w:t>their deployment into production</w:t>
            </w:r>
          </w:p>
        </w:tc>
      </w:tr>
      <w:tr w:rsidR="001B1EC2" w:rsidRPr="0006534D" w14:paraId="76C47CA3" w14:textId="77777777" w:rsidTr="00233BC8">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54034D1B" w14:textId="608B80EA" w:rsidR="001B1EC2" w:rsidRPr="005D3321" w:rsidRDefault="001B1EC2" w:rsidP="001B1EC2">
            <w:pPr>
              <w:pStyle w:val="BodyText"/>
              <w:snapToGrid w:val="0"/>
              <w:jc w:val="left"/>
              <w:rPr>
                <w:b/>
              </w:rPr>
            </w:pPr>
            <w:r w:rsidRPr="005D3321">
              <w:rPr>
                <w:b/>
              </w:rPr>
              <w:lastRenderedPageBreak/>
              <w:t>A.</w:t>
            </w:r>
            <w:r>
              <w:rPr>
                <w:b/>
              </w:rPr>
              <w:t>4</w:t>
            </w:r>
            <w:r w:rsidRPr="005D3321">
              <w:rPr>
                <w:b/>
              </w:rPr>
              <w:t xml:space="preserve"> Operational Support</w:t>
            </w:r>
          </w:p>
          <w:p w14:paraId="1DB1DC8D" w14:textId="19ABC6CD" w:rsidR="001B1EC2" w:rsidRPr="005D3321" w:rsidRDefault="001B1EC2" w:rsidP="001B1EC2">
            <w:pPr>
              <w:pStyle w:val="BodyText"/>
              <w:tabs>
                <w:tab w:val="left" w:pos="240"/>
              </w:tabs>
              <w:ind w:left="240"/>
              <w:jc w:val="left"/>
            </w:pPr>
            <w:r w:rsidRPr="005D3321">
              <w:rPr>
                <w:b/>
              </w:rPr>
              <w:t>Parties Involved:</w:t>
            </w:r>
            <w:r w:rsidRPr="005D3321">
              <w:t xml:space="preserve"> </w:t>
            </w:r>
            <w:r w:rsidRPr="00F7681E">
              <w:rPr>
                <w:u w:val="single"/>
              </w:rPr>
              <w:t>EGI.eu</w:t>
            </w:r>
            <w:r w:rsidRPr="00F23504">
              <w:t xml:space="preserve"> (</w:t>
            </w:r>
            <w:proofErr w:type="spellStart"/>
            <w:r w:rsidRPr="00F7681E">
              <w:rPr>
                <w:u w:val="single"/>
              </w:rPr>
              <w:t>Tiziana</w:t>
            </w:r>
            <w:proofErr w:type="spellEnd"/>
            <w:r w:rsidRPr="00F7681E">
              <w:rPr>
                <w:u w:val="single"/>
              </w:rPr>
              <w:t xml:space="preserve"> Ferrari</w:t>
            </w:r>
            <w:r w:rsidRPr="00F23504">
              <w:t>),</w:t>
            </w:r>
            <w:r w:rsidRPr="005D3321">
              <w:t xml:space="preserve"> </w:t>
            </w:r>
            <w:r w:rsidR="00E05DA3" w:rsidRPr="00233BC8">
              <w:rPr>
                <w:szCs w:val="22"/>
                <w:highlight w:val="yellow"/>
              </w:rPr>
              <w:t>[Partner]</w:t>
            </w:r>
            <w:r w:rsidR="00E05DA3">
              <w:t xml:space="preserve"> </w:t>
            </w:r>
            <w:r>
              <w:t>(</w:t>
            </w:r>
            <w:r w:rsidRPr="00F82DDF">
              <w:rPr>
                <w:highlight w:val="yellow"/>
              </w:rPr>
              <w:t>Name</w:t>
            </w:r>
            <w:r>
              <w:t>)</w:t>
            </w:r>
            <w:r w:rsidRPr="00C017AA">
              <w:t xml:space="preserve"> </w:t>
            </w:r>
          </w:p>
          <w:p w14:paraId="4B66DB99" w14:textId="77777777" w:rsidR="001B1EC2" w:rsidRPr="00495150" w:rsidRDefault="001B1EC2" w:rsidP="001B1EC2">
            <w:pPr>
              <w:pStyle w:val="BodyText"/>
              <w:ind w:left="240"/>
              <w:jc w:val="left"/>
            </w:pPr>
            <w:r w:rsidRPr="005D3321">
              <w:rPr>
                <w:b/>
              </w:rPr>
              <w:t xml:space="preserve">Description of work: </w:t>
            </w:r>
            <w:r w:rsidRPr="00495150">
              <w:t>agree and monitor SLA</w:t>
            </w:r>
            <w:r>
              <w:t>.</w:t>
            </w:r>
          </w:p>
          <w:p w14:paraId="44035645" w14:textId="77777777" w:rsidR="001B1EC2" w:rsidRDefault="001B1EC2" w:rsidP="001B1EC2">
            <w:pPr>
              <w:pStyle w:val="BodyText"/>
              <w:ind w:left="240"/>
              <w:jc w:val="left"/>
            </w:pPr>
            <w:r w:rsidRPr="005D3321">
              <w:rPr>
                <w:b/>
              </w:rPr>
              <w:t>Expected outcome:</w:t>
            </w:r>
            <w:r w:rsidRPr="005D3321">
              <w:t xml:space="preserve"> third-level user support for incidents and requests</w:t>
            </w:r>
          </w:p>
          <w:p w14:paraId="4F117F2A" w14:textId="77777777" w:rsidR="001B1EC2" w:rsidRPr="001A73BB" w:rsidRDefault="001B1EC2" w:rsidP="001B1EC2">
            <w:pPr>
              <w:pStyle w:val="BodyText"/>
              <w:numPr>
                <w:ilvl w:val="0"/>
                <w:numId w:val="22"/>
              </w:numPr>
              <w:jc w:val="left"/>
            </w:pPr>
            <w:r w:rsidRPr="001A73BB">
              <w:t>M</w:t>
            </w:r>
            <w:r>
              <w:t>3</w:t>
            </w:r>
            <w:r w:rsidRPr="001A73BB">
              <w:t>.1:</w:t>
            </w:r>
            <w:r>
              <w:t xml:space="preserve"> Establish and sign an SLA for third-level incident support, general user support requests, </w:t>
            </w:r>
            <w:proofErr w:type="gramStart"/>
            <w:r>
              <w:t>the delivery of any software for inclusion in UMD to the specified requirements</w:t>
            </w:r>
            <w:proofErr w:type="gramEnd"/>
            <w:r>
              <w:t xml:space="preserve"> (i.e. functional, non-functional, quality, etc.)  </w:t>
            </w:r>
          </w:p>
          <w:p w14:paraId="6D484FE3" w14:textId="77777777" w:rsidR="001B1EC2" w:rsidRDefault="001B1EC2" w:rsidP="001B1EC2">
            <w:pPr>
              <w:pStyle w:val="BodyText"/>
              <w:numPr>
                <w:ilvl w:val="0"/>
                <w:numId w:val="22"/>
              </w:numPr>
              <w:jc w:val="left"/>
            </w:pPr>
            <w:r>
              <w:t>M3</w:t>
            </w:r>
            <w:r w:rsidRPr="001A73BB">
              <w:t>.2:</w:t>
            </w:r>
            <w:r>
              <w:t xml:space="preserve"> Review the SLA after 12 months from signing</w:t>
            </w:r>
          </w:p>
          <w:p w14:paraId="750C5FCF" w14:textId="0A2DAB4F" w:rsidR="001B1EC2" w:rsidRPr="001A1884" w:rsidRDefault="001B1EC2" w:rsidP="001B1EC2">
            <w:pPr>
              <w:pStyle w:val="BodyText"/>
              <w:numPr>
                <w:ilvl w:val="0"/>
                <w:numId w:val="22"/>
              </w:numPr>
              <w:jc w:val="left"/>
            </w:pPr>
            <w:r>
              <w:t>M3.3: Review the SLA after 24 months from signing</w:t>
            </w:r>
          </w:p>
        </w:tc>
      </w:tr>
      <w:tr w:rsidR="001B1EC2" w:rsidRPr="0006534D" w14:paraId="2D3D9462" w14:textId="77777777" w:rsidTr="00233BC8">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6AEE5D8B" w14:textId="77777777" w:rsidR="001B1EC2" w:rsidRPr="005D3321" w:rsidRDefault="001B1EC2" w:rsidP="00233BC8">
            <w:pPr>
              <w:pStyle w:val="BodyText"/>
              <w:snapToGrid w:val="0"/>
              <w:jc w:val="left"/>
              <w:rPr>
                <w:b/>
              </w:rPr>
            </w:pPr>
            <w:r w:rsidRPr="005D3321">
              <w:rPr>
                <w:b/>
              </w:rPr>
              <w:t>A.</w:t>
            </w:r>
            <w:r>
              <w:rPr>
                <w:b/>
              </w:rPr>
              <w:t>5</w:t>
            </w:r>
            <w:r w:rsidRPr="005D3321">
              <w:rPr>
                <w:b/>
              </w:rPr>
              <w:t xml:space="preserve"> Sustainability Model</w:t>
            </w:r>
            <w:r>
              <w:rPr>
                <w:b/>
              </w:rPr>
              <w:t>s</w:t>
            </w:r>
          </w:p>
          <w:p w14:paraId="55877FBA" w14:textId="01A91182" w:rsidR="001B1EC2" w:rsidRPr="005D3321" w:rsidRDefault="001B1EC2" w:rsidP="00233BC8">
            <w:pPr>
              <w:pStyle w:val="BodyText"/>
              <w:tabs>
                <w:tab w:val="left" w:pos="240"/>
              </w:tabs>
              <w:ind w:left="240"/>
              <w:jc w:val="left"/>
            </w:pPr>
            <w:r w:rsidRPr="005D3321">
              <w:rPr>
                <w:b/>
              </w:rPr>
              <w:t>Parties Involved:</w:t>
            </w:r>
            <w:r w:rsidRPr="005D3321">
              <w:t xml:space="preserve"> </w:t>
            </w:r>
            <w:r w:rsidRPr="00C017AA">
              <w:rPr>
                <w:u w:val="single"/>
              </w:rPr>
              <w:t>EGI.eu</w:t>
            </w:r>
            <w:r w:rsidRPr="00C017AA">
              <w:t xml:space="preserve"> (</w:t>
            </w:r>
            <w:r w:rsidRPr="00A210ED">
              <w:rPr>
                <w:u w:val="single"/>
              </w:rPr>
              <w:t>Sergio Andreozzi</w:t>
            </w:r>
            <w:r w:rsidRPr="00C017AA">
              <w:t xml:space="preserve">), </w:t>
            </w:r>
            <w:r w:rsidR="00E05DA3" w:rsidRPr="00233BC8">
              <w:rPr>
                <w:szCs w:val="22"/>
                <w:highlight w:val="yellow"/>
              </w:rPr>
              <w:t>[Partner]</w:t>
            </w:r>
            <w:r w:rsidR="00E05DA3">
              <w:t xml:space="preserve"> </w:t>
            </w:r>
            <w:r>
              <w:t>(</w:t>
            </w:r>
            <w:r w:rsidRPr="00F82DDF">
              <w:rPr>
                <w:highlight w:val="yellow"/>
              </w:rPr>
              <w:t>Name</w:t>
            </w:r>
            <w:r>
              <w:t>)</w:t>
            </w:r>
            <w:r w:rsidRPr="00C017AA">
              <w:t xml:space="preserve"> </w:t>
            </w:r>
          </w:p>
          <w:p w14:paraId="4A3BE181" w14:textId="086597AF" w:rsidR="001B1EC2" w:rsidRPr="00F3560C" w:rsidRDefault="001B1EC2" w:rsidP="00233BC8">
            <w:pPr>
              <w:pStyle w:val="BodyText"/>
              <w:ind w:left="240"/>
              <w:jc w:val="left"/>
            </w:pPr>
            <w:r w:rsidRPr="005D3321">
              <w:rPr>
                <w:b/>
              </w:rPr>
              <w:t>Description of work:</w:t>
            </w:r>
            <w:r>
              <w:t xml:space="preserve"> in work supported by EGI-InSPIRE explore how EGI.eu through its participants (NGIs and EIROs) can help sustain the middleware provided by </w:t>
            </w:r>
            <w:r w:rsidR="00E05DA3" w:rsidRPr="00233BC8">
              <w:rPr>
                <w:szCs w:val="22"/>
                <w:highlight w:val="yellow"/>
              </w:rPr>
              <w:t>[</w:t>
            </w:r>
            <w:proofErr w:type="gramStart"/>
            <w:r w:rsidR="00E05DA3" w:rsidRPr="00233BC8">
              <w:rPr>
                <w:szCs w:val="22"/>
                <w:highlight w:val="yellow"/>
              </w:rPr>
              <w:t>Partner]</w:t>
            </w:r>
            <w:r>
              <w:t>that</w:t>
            </w:r>
            <w:proofErr w:type="gramEnd"/>
            <w:r>
              <w:t xml:space="preserve"> it relies on. This may include developing a joint strategy for engaging business partners, having a better understanding as to who uses the current middleware technology.</w:t>
            </w:r>
          </w:p>
          <w:p w14:paraId="7646F105" w14:textId="77777777" w:rsidR="001B1EC2" w:rsidRDefault="001B1EC2" w:rsidP="00233BC8">
            <w:pPr>
              <w:pStyle w:val="BodyText"/>
              <w:ind w:left="240"/>
              <w:jc w:val="left"/>
            </w:pPr>
            <w:r w:rsidRPr="005D3321">
              <w:rPr>
                <w:b/>
              </w:rPr>
              <w:t>Expected outcome:</w:t>
            </w:r>
            <w:r w:rsidRPr="005D3321">
              <w:t xml:space="preserve"> </w:t>
            </w:r>
          </w:p>
          <w:p w14:paraId="1A9940E2" w14:textId="2040202C" w:rsidR="001B1EC2" w:rsidRDefault="001B1EC2" w:rsidP="00233BC8">
            <w:pPr>
              <w:pStyle w:val="BodyText"/>
              <w:numPr>
                <w:ilvl w:val="0"/>
                <w:numId w:val="33"/>
              </w:numPr>
              <w:jc w:val="left"/>
            </w:pPr>
            <w:r w:rsidRPr="004B21F3">
              <w:t>M</w:t>
            </w:r>
            <w:r>
              <w:t>5.1:</w:t>
            </w:r>
            <w:r w:rsidRPr="004B21F3">
              <w:t xml:space="preserve"> </w:t>
            </w:r>
            <w:r>
              <w:t xml:space="preserve">Explore joint sustainability strategies for the </w:t>
            </w:r>
            <w:r w:rsidR="00E05DA3" w:rsidRPr="00233BC8">
              <w:rPr>
                <w:szCs w:val="22"/>
                <w:highlight w:val="yellow"/>
              </w:rPr>
              <w:t>[</w:t>
            </w:r>
            <w:proofErr w:type="gramStart"/>
            <w:r w:rsidR="00E05DA3" w:rsidRPr="00233BC8">
              <w:rPr>
                <w:szCs w:val="22"/>
                <w:highlight w:val="yellow"/>
              </w:rPr>
              <w:t>Partner]</w:t>
            </w:r>
            <w:r>
              <w:t>middleware</w:t>
            </w:r>
            <w:proofErr w:type="gramEnd"/>
            <w:r>
              <w:t xml:space="preserve"> and EGI. Updated annually for inclusion in the deliverables related to EGI-InSPIRE and </w:t>
            </w:r>
            <w:r w:rsidR="00E05DA3" w:rsidRPr="00233BC8">
              <w:rPr>
                <w:szCs w:val="22"/>
                <w:highlight w:val="yellow"/>
              </w:rPr>
              <w:t>[</w:t>
            </w:r>
            <w:proofErr w:type="gramStart"/>
            <w:r w:rsidR="00E05DA3" w:rsidRPr="00233BC8">
              <w:rPr>
                <w:szCs w:val="22"/>
                <w:highlight w:val="yellow"/>
              </w:rPr>
              <w:t>Partner]</w:t>
            </w:r>
            <w:r>
              <w:t>Sustainability</w:t>
            </w:r>
            <w:proofErr w:type="gramEnd"/>
            <w:r>
              <w:t xml:space="preserve"> Plans</w:t>
            </w:r>
          </w:p>
          <w:p w14:paraId="045ADF85" w14:textId="77777777" w:rsidR="001B1EC2" w:rsidRPr="001A73BB" w:rsidRDefault="001B1EC2" w:rsidP="00233BC8">
            <w:pPr>
              <w:pStyle w:val="BodyText"/>
              <w:numPr>
                <w:ilvl w:val="0"/>
                <w:numId w:val="33"/>
              </w:numPr>
              <w:jc w:val="left"/>
            </w:pPr>
            <w:r>
              <w:t>…</w:t>
            </w:r>
          </w:p>
        </w:tc>
      </w:tr>
      <w:tr w:rsidR="001B1EC2" w:rsidRPr="0006534D" w14:paraId="31BA1823" w14:textId="77777777" w:rsidTr="00233BC8">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2E724DBE" w14:textId="77777777" w:rsidR="001B1EC2" w:rsidRPr="005D3321" w:rsidRDefault="001B1EC2" w:rsidP="00233BC8">
            <w:pPr>
              <w:pStyle w:val="BodyText"/>
              <w:snapToGrid w:val="0"/>
              <w:jc w:val="left"/>
              <w:rPr>
                <w:b/>
              </w:rPr>
            </w:pPr>
            <w:r>
              <w:rPr>
                <w:b/>
              </w:rPr>
              <w:t>A.6</w:t>
            </w:r>
            <w:r w:rsidRPr="005D3321">
              <w:rPr>
                <w:b/>
              </w:rPr>
              <w:t xml:space="preserve"> </w:t>
            </w:r>
            <w:r>
              <w:rPr>
                <w:b/>
              </w:rPr>
              <w:t>Training</w:t>
            </w:r>
          </w:p>
          <w:p w14:paraId="721D3934" w14:textId="24F5610F" w:rsidR="001B1EC2" w:rsidRPr="005D3321" w:rsidRDefault="001B1EC2" w:rsidP="00233BC8">
            <w:pPr>
              <w:pStyle w:val="BodyText"/>
              <w:tabs>
                <w:tab w:val="left" w:pos="240"/>
              </w:tabs>
              <w:ind w:left="240"/>
              <w:jc w:val="left"/>
            </w:pPr>
            <w:r w:rsidRPr="005D3321">
              <w:rPr>
                <w:b/>
              </w:rPr>
              <w:t>Parties Involved:</w:t>
            </w:r>
            <w:r w:rsidRPr="005D3321">
              <w:t xml:space="preserve"> </w:t>
            </w:r>
            <w:r w:rsidRPr="007E4B7A">
              <w:rPr>
                <w:u w:val="single"/>
              </w:rPr>
              <w:t>EGI.eu</w:t>
            </w:r>
            <w:r w:rsidRPr="00A0663C">
              <w:t xml:space="preserve"> (Steve Brewer, </w:t>
            </w:r>
            <w:proofErr w:type="spellStart"/>
            <w:r>
              <w:rPr>
                <w:u w:val="single"/>
              </w:rPr>
              <w:t>Gergely</w:t>
            </w:r>
            <w:proofErr w:type="spellEnd"/>
            <w:r>
              <w:rPr>
                <w:u w:val="single"/>
              </w:rPr>
              <w:t xml:space="preserve"> </w:t>
            </w:r>
            <w:proofErr w:type="spellStart"/>
            <w:r>
              <w:rPr>
                <w:u w:val="single"/>
              </w:rPr>
              <w:t>Sipos</w:t>
            </w:r>
            <w:proofErr w:type="spellEnd"/>
            <w:r w:rsidRPr="00A0663C">
              <w:t>)</w:t>
            </w:r>
            <w:r>
              <w:t xml:space="preserve">, </w:t>
            </w:r>
            <w:r w:rsidR="00E05DA3" w:rsidRPr="00233BC8">
              <w:rPr>
                <w:szCs w:val="22"/>
                <w:highlight w:val="yellow"/>
              </w:rPr>
              <w:t>[Partner]</w:t>
            </w:r>
            <w:r w:rsidR="00E05DA3">
              <w:t xml:space="preserve"> </w:t>
            </w:r>
            <w:r>
              <w:t>(</w:t>
            </w:r>
            <w:r w:rsidRPr="00F82DDF">
              <w:rPr>
                <w:highlight w:val="yellow"/>
              </w:rPr>
              <w:t>Name</w:t>
            </w:r>
            <w:r>
              <w:t>)</w:t>
            </w:r>
            <w:r w:rsidRPr="00C017AA">
              <w:t xml:space="preserve"> </w:t>
            </w:r>
          </w:p>
          <w:p w14:paraId="66286F28" w14:textId="77777777" w:rsidR="001B1EC2" w:rsidRPr="001A1884" w:rsidRDefault="001B1EC2" w:rsidP="00233BC8">
            <w:pPr>
              <w:pStyle w:val="BodyText"/>
              <w:ind w:left="240"/>
              <w:jc w:val="left"/>
            </w:pPr>
            <w:r w:rsidRPr="005D3321">
              <w:rPr>
                <w:b/>
              </w:rPr>
              <w:t xml:space="preserve">Description of work: </w:t>
            </w:r>
            <w:r>
              <w:t>develop complementary training strategy focusing on middleware installation, configuration and usage by end users.</w:t>
            </w:r>
          </w:p>
          <w:p w14:paraId="383D47B2" w14:textId="77777777" w:rsidR="001B1EC2" w:rsidRDefault="001B1EC2" w:rsidP="00233BC8">
            <w:pPr>
              <w:pStyle w:val="BodyText"/>
              <w:ind w:left="240"/>
              <w:jc w:val="left"/>
            </w:pPr>
            <w:r w:rsidRPr="005D3321">
              <w:rPr>
                <w:b/>
              </w:rPr>
              <w:t>Expected outcome:</w:t>
            </w:r>
            <w:r w:rsidRPr="005D3321">
              <w:t xml:space="preserve"> </w:t>
            </w:r>
          </w:p>
          <w:p w14:paraId="21F43C4D" w14:textId="04A4B6F0" w:rsidR="001B1EC2" w:rsidRPr="005910DA" w:rsidRDefault="001B1EC2" w:rsidP="00233BC8">
            <w:pPr>
              <w:pStyle w:val="BodyText"/>
              <w:numPr>
                <w:ilvl w:val="0"/>
                <w:numId w:val="22"/>
              </w:numPr>
              <w:jc w:val="left"/>
            </w:pPr>
            <w:r>
              <w:t xml:space="preserve">M6.1: Training sessions at EGI and </w:t>
            </w:r>
            <w:r w:rsidR="00E05DA3" w:rsidRPr="00233BC8">
              <w:rPr>
                <w:szCs w:val="22"/>
                <w:highlight w:val="yellow"/>
              </w:rPr>
              <w:t>[</w:t>
            </w:r>
            <w:proofErr w:type="gramStart"/>
            <w:r w:rsidR="00E05DA3" w:rsidRPr="00233BC8">
              <w:rPr>
                <w:szCs w:val="22"/>
                <w:highlight w:val="yellow"/>
              </w:rPr>
              <w:t>Partner]</w:t>
            </w:r>
            <w:r>
              <w:t>events</w:t>
            </w:r>
            <w:proofErr w:type="gramEnd"/>
            <w:r>
              <w:t xml:space="preserve"> with </w:t>
            </w:r>
            <w:r w:rsidR="00E05DA3" w:rsidRPr="00233BC8">
              <w:rPr>
                <w:szCs w:val="22"/>
                <w:highlight w:val="yellow"/>
              </w:rPr>
              <w:t>[Partner]</w:t>
            </w:r>
            <w:r w:rsidR="00E05DA3">
              <w:rPr>
                <w:szCs w:val="22"/>
              </w:rPr>
              <w:t xml:space="preserve"> </w:t>
            </w:r>
            <w:r>
              <w:t>training EGI.eu and NGI trainers as required</w:t>
            </w:r>
          </w:p>
        </w:tc>
      </w:tr>
    </w:tbl>
    <w:p w14:paraId="0CCED8E1" w14:textId="77777777" w:rsidR="001B1EC2" w:rsidRPr="001B1EC2" w:rsidRDefault="001B1EC2" w:rsidP="001B1EC2"/>
    <w:p w14:paraId="23D05ACE" w14:textId="77777777" w:rsidR="001B1EC2" w:rsidRDefault="001B1EC2" w:rsidP="001B1EC2"/>
    <w:p w14:paraId="0B385792" w14:textId="77777777" w:rsidR="001B1EC2" w:rsidRPr="001B1EC2" w:rsidRDefault="001B1EC2" w:rsidP="001B1EC2"/>
    <w:p w14:paraId="27A7E45A" w14:textId="1AB30225" w:rsidR="00790303" w:rsidRPr="008870D6" w:rsidRDefault="0086171D" w:rsidP="00790303">
      <w:pPr>
        <w:pStyle w:val="Heading1"/>
        <w:ind w:left="0" w:firstLine="0"/>
        <w:jc w:val="center"/>
      </w:pPr>
      <w:r>
        <w:t xml:space="preserve">Article </w:t>
      </w:r>
      <w:r>
        <w:fldChar w:fldCharType="begin"/>
      </w:r>
      <w:r>
        <w:instrText xml:space="preserve"> SEQ Article \* ARABIC </w:instrText>
      </w:r>
      <w:r>
        <w:fldChar w:fldCharType="separate"/>
      </w:r>
      <w:r>
        <w:rPr>
          <w:noProof/>
        </w:rPr>
        <w:t>4</w:t>
      </w:r>
      <w:r>
        <w:fldChar w:fldCharType="end"/>
      </w:r>
      <w:r w:rsidR="00790303" w:rsidRPr="008870D6">
        <w:t>: Timeline and Reporting</w:t>
      </w:r>
      <w:bookmarkEnd w:id="10"/>
    </w:p>
    <w:p w14:paraId="6EF0090A" w14:textId="1BF8640E" w:rsidR="00790303" w:rsidRPr="008870D6" w:rsidRDefault="00790303" w:rsidP="00790303">
      <w:pPr>
        <w:pStyle w:val="BodyText"/>
      </w:pPr>
      <w:r w:rsidRPr="008870D6">
        <w:rPr>
          <w:bCs w:val="0"/>
        </w:rPr>
        <w:t xml:space="preserve">The EGI.eu </w:t>
      </w:r>
      <w:r w:rsidR="00540615">
        <w:rPr>
          <w:bCs w:val="0"/>
        </w:rPr>
        <w:t>Strategy and Policy</w:t>
      </w:r>
      <w:r w:rsidRPr="008870D6">
        <w:rPr>
          <w:bCs w:val="0"/>
        </w:rPr>
        <w:t xml:space="preserve"> Team (</w:t>
      </w:r>
      <w:r w:rsidR="00540615">
        <w:rPr>
          <w:bCs w:val="0"/>
        </w:rPr>
        <w:t>S</w:t>
      </w:r>
      <w:r w:rsidRPr="008870D6">
        <w:rPr>
          <w:bCs w:val="0"/>
        </w:rPr>
        <w:t xml:space="preserve">PT) will coordinate the periodic review of the progress of the activities defined in </w:t>
      </w:r>
      <w:r w:rsidR="0086171D">
        <w:rPr>
          <w:bCs w:val="0"/>
        </w:rPr>
        <w:fldChar w:fldCharType="begin"/>
      </w:r>
      <w:r w:rsidR="0086171D">
        <w:rPr>
          <w:bCs w:val="0"/>
        </w:rPr>
        <w:instrText xml:space="preserve"> REF _Ref196377321 \h </w:instrText>
      </w:r>
      <w:r w:rsidR="0086171D">
        <w:rPr>
          <w:bCs w:val="0"/>
        </w:rPr>
      </w:r>
      <w:r w:rsidR="0086171D">
        <w:rPr>
          <w:bCs w:val="0"/>
        </w:rPr>
        <w:fldChar w:fldCharType="separate"/>
      </w:r>
      <w:r w:rsidR="0086171D">
        <w:t xml:space="preserve">Article </w:t>
      </w:r>
      <w:r w:rsidR="0086171D">
        <w:rPr>
          <w:noProof/>
        </w:rPr>
        <w:t>3</w:t>
      </w:r>
      <w:r w:rsidR="0086171D">
        <w:rPr>
          <w:bCs w:val="0"/>
        </w:rPr>
        <w:fldChar w:fldCharType="end"/>
      </w:r>
      <w:r w:rsidR="0086171D">
        <w:rPr>
          <w:bCs w:val="0"/>
        </w:rPr>
        <w:t xml:space="preserve"> </w:t>
      </w:r>
      <w:r w:rsidRPr="008870D6">
        <w:rPr>
          <w:bCs w:val="0"/>
        </w:rPr>
        <w:t>(Joint Work Plan)</w:t>
      </w:r>
      <w:proofErr w:type="gramStart"/>
      <w:r w:rsidRPr="008870D6">
        <w:rPr>
          <w:bCs w:val="0"/>
        </w:rPr>
        <w:t>,</w:t>
      </w:r>
      <w:proofErr w:type="gramEnd"/>
      <w:r w:rsidRPr="008870D6">
        <w:rPr>
          <w:bCs w:val="0"/>
        </w:rPr>
        <w:t xml:space="preserve"> follow-up the milestones defined below and distribute reports to both Parties. </w:t>
      </w:r>
      <w:r w:rsidRPr="008870D6">
        <w:t xml:space="preserve">Special meetings between the points of contact designated under </w:t>
      </w:r>
      <w:r w:rsidR="005A5BBF">
        <w:fldChar w:fldCharType="begin"/>
      </w:r>
      <w:r w:rsidR="005A5BBF">
        <w:instrText xml:space="preserve"> REF _Ref196377563 \h </w:instrText>
      </w:r>
      <w:r w:rsidR="005A5BBF">
        <w:fldChar w:fldCharType="separate"/>
      </w:r>
      <w:r w:rsidR="005A5BBF">
        <w:t xml:space="preserve">Article </w:t>
      </w:r>
      <w:r w:rsidR="005A5BBF">
        <w:rPr>
          <w:noProof/>
        </w:rPr>
        <w:t>5</w:t>
      </w:r>
      <w:r w:rsidR="005A5BBF">
        <w:fldChar w:fldCharType="end"/>
      </w:r>
      <w:r w:rsidR="005A5BBF">
        <w:t xml:space="preserve"> </w:t>
      </w:r>
      <w:r w:rsidRPr="008870D6">
        <w:t>(Communication) shall be held, as often as necessary, to examine the progress in the implementing of this Agreement.</w:t>
      </w:r>
    </w:p>
    <w:p w14:paraId="26EA54E7" w14:textId="77777777" w:rsidR="009F5DAA" w:rsidRDefault="009F5DAA" w:rsidP="00790303">
      <w:pPr>
        <w:pStyle w:val="BodyText"/>
      </w:pPr>
    </w:p>
    <w:p w14:paraId="0743738F" w14:textId="69F1995A" w:rsidR="00AF6398" w:rsidRPr="00AF6398" w:rsidRDefault="00AF6398" w:rsidP="00790303">
      <w:pPr>
        <w:pStyle w:val="BodyText"/>
        <w:rPr>
          <w:i/>
        </w:rPr>
      </w:pPr>
      <w:r w:rsidRPr="00AF6398">
        <w:rPr>
          <w:i/>
          <w:highlight w:val="yellow"/>
        </w:rPr>
        <w:t>(List activities in chronological order)</w:t>
      </w:r>
    </w:p>
    <w:tbl>
      <w:tblPr>
        <w:tblW w:w="0" w:type="auto"/>
        <w:tblInd w:w="-10" w:type="dxa"/>
        <w:tblLayout w:type="fixed"/>
        <w:tblLook w:val="0000" w:firstRow="0" w:lastRow="0" w:firstColumn="0" w:lastColumn="0" w:noHBand="0" w:noVBand="0"/>
      </w:tblPr>
      <w:tblGrid>
        <w:gridCol w:w="1428"/>
        <w:gridCol w:w="2280"/>
        <w:gridCol w:w="5995"/>
      </w:tblGrid>
      <w:tr w:rsidR="009F5DAA" w:rsidRPr="008870D6" w14:paraId="0969116C" w14:textId="77777777" w:rsidTr="009C15AA">
        <w:tc>
          <w:tcPr>
            <w:tcW w:w="1428" w:type="dxa"/>
            <w:tcBorders>
              <w:top w:val="single" w:sz="4" w:space="0" w:color="000000"/>
              <w:left w:val="single" w:sz="4" w:space="0" w:color="000000"/>
              <w:bottom w:val="single" w:sz="4" w:space="0" w:color="000000"/>
            </w:tcBorders>
            <w:shd w:val="clear" w:color="auto" w:fill="auto"/>
          </w:tcPr>
          <w:p w14:paraId="1B914A84" w14:textId="77777777" w:rsidR="009F5DAA" w:rsidRPr="008870D6" w:rsidRDefault="009F5DAA" w:rsidP="009F5DAA">
            <w:pPr>
              <w:snapToGrid w:val="0"/>
              <w:spacing w:before="60" w:after="60"/>
              <w:rPr>
                <w:szCs w:val="22"/>
              </w:rPr>
            </w:pPr>
            <w:r w:rsidRPr="008870D6">
              <w:rPr>
                <w:szCs w:val="22"/>
              </w:rPr>
              <w:lastRenderedPageBreak/>
              <w:t>Date</w:t>
            </w:r>
          </w:p>
        </w:tc>
        <w:tc>
          <w:tcPr>
            <w:tcW w:w="2280" w:type="dxa"/>
            <w:tcBorders>
              <w:top w:val="single" w:sz="4" w:space="0" w:color="000000"/>
              <w:left w:val="single" w:sz="4" w:space="0" w:color="000000"/>
              <w:bottom w:val="single" w:sz="4" w:space="0" w:color="000000"/>
            </w:tcBorders>
            <w:shd w:val="clear" w:color="auto" w:fill="auto"/>
          </w:tcPr>
          <w:p w14:paraId="2FE464D9" w14:textId="32E1E358" w:rsidR="009F5DAA" w:rsidRPr="008870D6" w:rsidRDefault="005A5BBF" w:rsidP="009F5DAA">
            <w:pPr>
              <w:snapToGrid w:val="0"/>
              <w:spacing w:before="60" w:after="60"/>
              <w:rPr>
                <w:szCs w:val="22"/>
              </w:rPr>
            </w:pPr>
            <w:r>
              <w:rPr>
                <w:szCs w:val="22"/>
              </w:rPr>
              <w:t>Milestone (</w:t>
            </w:r>
            <w:r w:rsidR="009F5DAA" w:rsidRPr="008870D6">
              <w:rPr>
                <w:szCs w:val="22"/>
              </w:rPr>
              <w:t>Activity</w:t>
            </w:r>
            <w:r>
              <w:rPr>
                <w:szCs w:val="22"/>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7FDA9D4" w14:textId="77777777" w:rsidR="009F5DAA" w:rsidRPr="008870D6" w:rsidRDefault="009F5DAA" w:rsidP="009F5DAA">
            <w:pPr>
              <w:snapToGrid w:val="0"/>
              <w:spacing w:before="60" w:after="60"/>
              <w:rPr>
                <w:szCs w:val="22"/>
              </w:rPr>
            </w:pPr>
            <w:r w:rsidRPr="008870D6">
              <w:rPr>
                <w:szCs w:val="22"/>
              </w:rPr>
              <w:t>Additional Information</w:t>
            </w:r>
          </w:p>
        </w:tc>
      </w:tr>
      <w:tr w:rsidR="009F5DAA" w:rsidRPr="008870D6" w14:paraId="3035D748" w14:textId="77777777" w:rsidTr="009C15AA">
        <w:tc>
          <w:tcPr>
            <w:tcW w:w="1428" w:type="dxa"/>
            <w:tcBorders>
              <w:top w:val="single" w:sz="4" w:space="0" w:color="000000"/>
              <w:left w:val="single" w:sz="4" w:space="0" w:color="000000"/>
              <w:bottom w:val="single" w:sz="4" w:space="0" w:color="000000"/>
            </w:tcBorders>
            <w:shd w:val="clear" w:color="auto" w:fill="auto"/>
          </w:tcPr>
          <w:p w14:paraId="1ECE02D3" w14:textId="77777777" w:rsidR="009F5DAA" w:rsidRPr="008870D6" w:rsidRDefault="009F5DAA" w:rsidP="009F5DAA">
            <w:pPr>
              <w:snapToGrid w:val="0"/>
              <w:spacing w:before="60" w:after="60"/>
              <w:rPr>
                <w:szCs w:val="22"/>
                <w:highlight w:val="yellow"/>
              </w:rPr>
            </w:pPr>
            <w:proofErr w:type="gramStart"/>
            <w:r w:rsidRPr="008870D6">
              <w:rPr>
                <w:szCs w:val="22"/>
                <w:highlight w:val="yellow"/>
              </w:rPr>
              <w:t>mm</w:t>
            </w:r>
            <w:proofErr w:type="gramEnd"/>
            <w:r w:rsidRPr="008870D6">
              <w:rPr>
                <w:szCs w:val="22"/>
                <w:highlight w:val="yellow"/>
              </w:rPr>
              <w:t>/</w:t>
            </w:r>
            <w:proofErr w:type="spellStart"/>
            <w:r w:rsidRPr="008870D6">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604F2108" w14:textId="662E53C4" w:rsidR="009F5DAA" w:rsidRPr="008870D6" w:rsidRDefault="005A5BBF" w:rsidP="009F5DAA">
            <w:pPr>
              <w:snapToGrid w:val="0"/>
              <w:spacing w:before="60" w:after="60"/>
              <w:rPr>
                <w:szCs w:val="22"/>
                <w:highlight w:val="yellow"/>
              </w:rPr>
            </w:pPr>
            <w:proofErr w:type="gramStart"/>
            <w:r>
              <w:rPr>
                <w:szCs w:val="22"/>
                <w:highlight w:val="yellow"/>
              </w:rPr>
              <w:t>e</w:t>
            </w:r>
            <w:proofErr w:type="gramEnd"/>
            <w:r>
              <w:rPr>
                <w:szCs w:val="22"/>
                <w:highlight w:val="yellow"/>
              </w:rPr>
              <w:t>.g. M1.1 (</w:t>
            </w:r>
            <w:r w:rsidR="009F5DAA" w:rsidRPr="008870D6">
              <w:rPr>
                <w:szCs w:val="22"/>
                <w:highlight w:val="yellow"/>
              </w:rPr>
              <w:t>A.1</w:t>
            </w:r>
            <w:r>
              <w:rPr>
                <w:szCs w:val="22"/>
                <w:highlight w:val="yellow"/>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6B31B94" w14:textId="73D93D81" w:rsidR="009F5DAA" w:rsidRPr="005A5BBF" w:rsidRDefault="005A5BBF" w:rsidP="009F5DAA">
            <w:pPr>
              <w:snapToGrid w:val="0"/>
              <w:spacing w:before="60" w:after="60"/>
              <w:rPr>
                <w:i/>
                <w:szCs w:val="22"/>
                <w:highlight w:val="yellow"/>
              </w:rPr>
            </w:pPr>
            <w:r w:rsidRPr="005A5BBF">
              <w:rPr>
                <w:i/>
                <w:szCs w:val="22"/>
                <w:highlight w:val="yellow"/>
              </w:rPr>
              <w:t>Tangible activity that will be produced, which also has a means to be recorded as completed</w:t>
            </w:r>
            <w:r>
              <w:rPr>
                <w:i/>
                <w:szCs w:val="22"/>
                <w:highlight w:val="yellow"/>
              </w:rPr>
              <w:t xml:space="preserve"> (Specify specifically the person responsible for its delivery)</w:t>
            </w:r>
          </w:p>
        </w:tc>
      </w:tr>
      <w:tr w:rsidR="009F5DAA" w:rsidRPr="008870D6" w14:paraId="0A2872A4" w14:textId="77777777" w:rsidTr="009C15AA">
        <w:tc>
          <w:tcPr>
            <w:tcW w:w="1428" w:type="dxa"/>
            <w:tcBorders>
              <w:top w:val="single" w:sz="4" w:space="0" w:color="000000"/>
              <w:left w:val="single" w:sz="4" w:space="0" w:color="000000"/>
              <w:bottom w:val="single" w:sz="4" w:space="0" w:color="000000"/>
            </w:tcBorders>
            <w:shd w:val="clear" w:color="auto" w:fill="auto"/>
          </w:tcPr>
          <w:p w14:paraId="1C90A8D2" w14:textId="77777777" w:rsidR="009F5DAA" w:rsidRPr="008870D6" w:rsidRDefault="009F5DAA" w:rsidP="009F5DAA">
            <w:pPr>
              <w:snapToGrid w:val="0"/>
              <w:spacing w:before="60" w:after="60"/>
              <w:rPr>
                <w:szCs w:val="22"/>
                <w:highlight w:val="yellow"/>
              </w:rPr>
            </w:pPr>
            <w:proofErr w:type="gramStart"/>
            <w:r w:rsidRPr="008870D6">
              <w:rPr>
                <w:szCs w:val="22"/>
                <w:highlight w:val="yellow"/>
              </w:rPr>
              <w:t>mm</w:t>
            </w:r>
            <w:proofErr w:type="gramEnd"/>
            <w:r w:rsidRPr="008870D6">
              <w:rPr>
                <w:szCs w:val="22"/>
                <w:highlight w:val="yellow"/>
              </w:rPr>
              <w:t>/</w:t>
            </w:r>
            <w:proofErr w:type="spellStart"/>
            <w:r w:rsidRPr="008870D6">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74A93496" w14:textId="36A9D58B" w:rsidR="009F5DAA" w:rsidRPr="008870D6" w:rsidRDefault="005A5BBF" w:rsidP="009F5DAA">
            <w:pPr>
              <w:snapToGrid w:val="0"/>
              <w:spacing w:before="60" w:after="60"/>
              <w:rPr>
                <w:szCs w:val="22"/>
                <w:highlight w:val="yellow"/>
              </w:rPr>
            </w:pPr>
            <w:proofErr w:type="gramStart"/>
            <w:r>
              <w:rPr>
                <w:szCs w:val="22"/>
                <w:highlight w:val="yellow"/>
              </w:rPr>
              <w:t>e</w:t>
            </w:r>
            <w:proofErr w:type="gramEnd"/>
            <w:r>
              <w:rPr>
                <w:szCs w:val="22"/>
                <w:highlight w:val="yellow"/>
              </w:rPr>
              <w:t>.g. M1.2 (</w:t>
            </w:r>
            <w:r w:rsidRPr="008870D6">
              <w:rPr>
                <w:szCs w:val="22"/>
                <w:highlight w:val="yellow"/>
              </w:rPr>
              <w:t>A.1</w:t>
            </w:r>
            <w:r>
              <w:rPr>
                <w:szCs w:val="22"/>
                <w:highlight w:val="yellow"/>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1A535674" w14:textId="0FB4F440" w:rsidR="009F5DAA" w:rsidRPr="008870D6" w:rsidRDefault="005A5BBF" w:rsidP="009F5DAA">
            <w:pPr>
              <w:snapToGrid w:val="0"/>
              <w:spacing w:before="60" w:after="60"/>
              <w:rPr>
                <w:szCs w:val="22"/>
                <w:highlight w:val="yellow"/>
              </w:rPr>
            </w:pPr>
            <w:r w:rsidRPr="005A5BBF">
              <w:rPr>
                <w:i/>
                <w:szCs w:val="22"/>
                <w:highlight w:val="yellow"/>
              </w:rPr>
              <w:t>Tangible activity that will be produced, which also has a means to be recorded as completed</w:t>
            </w:r>
            <w:r>
              <w:rPr>
                <w:i/>
                <w:szCs w:val="22"/>
                <w:highlight w:val="yellow"/>
              </w:rPr>
              <w:t xml:space="preserve"> (Specify specifically the person responsible for its delivery)</w:t>
            </w:r>
          </w:p>
        </w:tc>
      </w:tr>
      <w:tr w:rsidR="009F5DAA" w:rsidRPr="008870D6" w14:paraId="6ADD998B" w14:textId="77777777" w:rsidTr="009C15AA">
        <w:tc>
          <w:tcPr>
            <w:tcW w:w="1428" w:type="dxa"/>
            <w:tcBorders>
              <w:top w:val="single" w:sz="4" w:space="0" w:color="000000"/>
              <w:left w:val="single" w:sz="4" w:space="0" w:color="000000"/>
              <w:bottom w:val="single" w:sz="4" w:space="0" w:color="000000"/>
            </w:tcBorders>
            <w:shd w:val="clear" w:color="auto" w:fill="auto"/>
          </w:tcPr>
          <w:p w14:paraId="4CC2B087" w14:textId="77777777" w:rsidR="009F5DAA" w:rsidRPr="008870D6" w:rsidRDefault="009F5DAA" w:rsidP="009F5DAA">
            <w:pPr>
              <w:snapToGrid w:val="0"/>
              <w:spacing w:before="60" w:after="60"/>
              <w:rPr>
                <w:szCs w:val="22"/>
                <w:highlight w:val="yellow"/>
              </w:rPr>
            </w:pPr>
            <w:proofErr w:type="gramStart"/>
            <w:r w:rsidRPr="008870D6">
              <w:rPr>
                <w:szCs w:val="22"/>
                <w:highlight w:val="yellow"/>
              </w:rPr>
              <w:t>mm</w:t>
            </w:r>
            <w:proofErr w:type="gramEnd"/>
            <w:r w:rsidRPr="008870D6">
              <w:rPr>
                <w:szCs w:val="22"/>
                <w:highlight w:val="yellow"/>
              </w:rPr>
              <w:t>/</w:t>
            </w:r>
            <w:proofErr w:type="spellStart"/>
            <w:r w:rsidRPr="008870D6">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63FB18A9" w14:textId="0C43E06A" w:rsidR="009F5DAA" w:rsidRPr="008870D6" w:rsidRDefault="005A5BBF" w:rsidP="009F5DAA">
            <w:pPr>
              <w:snapToGrid w:val="0"/>
              <w:spacing w:before="60" w:after="60"/>
              <w:rPr>
                <w:szCs w:val="22"/>
                <w:highlight w:val="yellow"/>
              </w:rPr>
            </w:pPr>
            <w:proofErr w:type="gramStart"/>
            <w:r>
              <w:rPr>
                <w:szCs w:val="22"/>
                <w:highlight w:val="yellow"/>
              </w:rPr>
              <w:t>e</w:t>
            </w:r>
            <w:proofErr w:type="gramEnd"/>
            <w:r>
              <w:rPr>
                <w:szCs w:val="22"/>
                <w:highlight w:val="yellow"/>
              </w:rPr>
              <w:t>.g. M2.1 (A.2)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FC16F74" w14:textId="35FC2BFA" w:rsidR="009F5DAA" w:rsidRPr="008870D6" w:rsidRDefault="005A5BBF" w:rsidP="009F5DAA">
            <w:pPr>
              <w:spacing w:before="60" w:after="60"/>
              <w:rPr>
                <w:szCs w:val="22"/>
                <w:highlight w:val="yellow"/>
              </w:rPr>
            </w:pPr>
            <w:r>
              <w:rPr>
                <w:szCs w:val="22"/>
                <w:highlight w:val="yellow"/>
              </w:rPr>
              <w:t>…</w:t>
            </w:r>
          </w:p>
        </w:tc>
      </w:tr>
      <w:tr w:rsidR="009F5DAA" w:rsidRPr="008870D6" w14:paraId="7D7A0F88" w14:textId="77777777" w:rsidTr="009C15AA">
        <w:tc>
          <w:tcPr>
            <w:tcW w:w="1428" w:type="dxa"/>
            <w:tcBorders>
              <w:top w:val="single" w:sz="4" w:space="0" w:color="000000"/>
              <w:left w:val="single" w:sz="4" w:space="0" w:color="000000"/>
              <w:bottom w:val="single" w:sz="4" w:space="0" w:color="000000"/>
            </w:tcBorders>
            <w:shd w:val="clear" w:color="auto" w:fill="auto"/>
          </w:tcPr>
          <w:p w14:paraId="5258529F" w14:textId="77777777" w:rsidR="009F5DAA" w:rsidRPr="008870D6" w:rsidRDefault="009F5DAA" w:rsidP="009F5DAA">
            <w:pPr>
              <w:snapToGrid w:val="0"/>
              <w:spacing w:before="60" w:after="60"/>
              <w:rPr>
                <w:szCs w:val="22"/>
                <w:highlight w:val="yellow"/>
              </w:rPr>
            </w:pPr>
            <w:proofErr w:type="gramStart"/>
            <w:r w:rsidRPr="008870D6">
              <w:rPr>
                <w:szCs w:val="22"/>
                <w:highlight w:val="yellow"/>
              </w:rPr>
              <w:t>mm</w:t>
            </w:r>
            <w:proofErr w:type="gramEnd"/>
            <w:r w:rsidRPr="008870D6">
              <w:rPr>
                <w:szCs w:val="22"/>
                <w:highlight w:val="yellow"/>
              </w:rPr>
              <w:t>/</w:t>
            </w:r>
            <w:proofErr w:type="spellStart"/>
            <w:r w:rsidRPr="008870D6">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2166719C" w14:textId="17C4D706" w:rsidR="009F5DAA" w:rsidRPr="008870D6" w:rsidRDefault="005A5BBF" w:rsidP="005A5BBF">
            <w:pPr>
              <w:snapToGrid w:val="0"/>
              <w:spacing w:before="60" w:after="60"/>
              <w:rPr>
                <w:szCs w:val="22"/>
                <w:highlight w:val="yellow"/>
              </w:rPr>
            </w:pPr>
            <w:proofErr w:type="gramStart"/>
            <w:r>
              <w:rPr>
                <w:szCs w:val="22"/>
                <w:highlight w:val="yellow"/>
              </w:rPr>
              <w:t>e</w:t>
            </w:r>
            <w:proofErr w:type="gramEnd"/>
            <w:r>
              <w:rPr>
                <w:szCs w:val="22"/>
                <w:highlight w:val="yellow"/>
              </w:rPr>
              <w:t>.g. M2.2 (A.2)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2212AF6" w14:textId="106DD31F" w:rsidR="009F5DAA" w:rsidRPr="008870D6" w:rsidRDefault="005A5BBF" w:rsidP="009F5DAA">
            <w:pPr>
              <w:snapToGrid w:val="0"/>
              <w:spacing w:before="60" w:after="60"/>
              <w:rPr>
                <w:szCs w:val="22"/>
                <w:highlight w:val="yellow"/>
              </w:rPr>
            </w:pPr>
            <w:r>
              <w:rPr>
                <w:szCs w:val="22"/>
                <w:highlight w:val="yellow"/>
              </w:rPr>
              <w:t>…</w:t>
            </w:r>
          </w:p>
        </w:tc>
      </w:tr>
      <w:tr w:rsidR="009F5DAA" w:rsidRPr="008870D6" w14:paraId="061A8406" w14:textId="77777777" w:rsidTr="009C15AA">
        <w:tc>
          <w:tcPr>
            <w:tcW w:w="1428" w:type="dxa"/>
            <w:tcBorders>
              <w:top w:val="single" w:sz="4" w:space="0" w:color="000000"/>
              <w:left w:val="single" w:sz="4" w:space="0" w:color="000000"/>
              <w:bottom w:val="single" w:sz="4" w:space="0" w:color="000000"/>
            </w:tcBorders>
            <w:shd w:val="clear" w:color="auto" w:fill="auto"/>
          </w:tcPr>
          <w:p w14:paraId="4EB2D176" w14:textId="77777777" w:rsidR="009F5DAA" w:rsidRPr="008870D6" w:rsidRDefault="009F5DAA" w:rsidP="009F5DAA">
            <w:pPr>
              <w:snapToGrid w:val="0"/>
              <w:spacing w:before="60" w:after="60"/>
              <w:rPr>
                <w:szCs w:val="22"/>
                <w:highlight w:val="yellow"/>
              </w:rPr>
            </w:pPr>
            <w:proofErr w:type="gramStart"/>
            <w:r w:rsidRPr="008870D6">
              <w:rPr>
                <w:szCs w:val="22"/>
                <w:highlight w:val="yellow"/>
              </w:rPr>
              <w:t>mm</w:t>
            </w:r>
            <w:proofErr w:type="gramEnd"/>
            <w:r w:rsidRPr="008870D6">
              <w:rPr>
                <w:szCs w:val="22"/>
                <w:highlight w:val="yellow"/>
              </w:rPr>
              <w:t>/</w:t>
            </w:r>
            <w:proofErr w:type="spellStart"/>
            <w:r w:rsidRPr="008870D6">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3D1A7BDA" w14:textId="1DE4F779" w:rsidR="009F5DAA" w:rsidRPr="008870D6" w:rsidRDefault="005A5BBF" w:rsidP="009F5DAA">
            <w:pPr>
              <w:snapToGrid w:val="0"/>
              <w:spacing w:before="60" w:after="60"/>
              <w:rPr>
                <w:szCs w:val="22"/>
                <w:highlight w:val="yellow"/>
              </w:rPr>
            </w:pPr>
            <w:proofErr w:type="gramStart"/>
            <w:r>
              <w:rPr>
                <w:szCs w:val="22"/>
                <w:highlight w:val="yellow"/>
              </w:rPr>
              <w:t>e</w:t>
            </w:r>
            <w:proofErr w:type="gramEnd"/>
            <w:r>
              <w:rPr>
                <w:szCs w:val="22"/>
                <w:highlight w:val="yellow"/>
              </w:rPr>
              <w:t>.g. M2.3 (A.2)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C0E27D2" w14:textId="6C0081E6" w:rsidR="009F5DAA" w:rsidRPr="008870D6" w:rsidRDefault="005A5BBF" w:rsidP="009F5DAA">
            <w:pPr>
              <w:snapToGrid w:val="0"/>
              <w:spacing w:before="60" w:after="60"/>
              <w:rPr>
                <w:szCs w:val="22"/>
                <w:highlight w:val="yellow"/>
              </w:rPr>
            </w:pPr>
            <w:r>
              <w:rPr>
                <w:szCs w:val="22"/>
                <w:highlight w:val="yellow"/>
              </w:rPr>
              <w:t>…</w:t>
            </w:r>
          </w:p>
        </w:tc>
      </w:tr>
      <w:tr w:rsidR="009F5DAA" w:rsidRPr="008870D6" w14:paraId="69F413F2" w14:textId="77777777" w:rsidTr="009C15AA">
        <w:tc>
          <w:tcPr>
            <w:tcW w:w="1428" w:type="dxa"/>
            <w:tcBorders>
              <w:top w:val="single" w:sz="4" w:space="0" w:color="000000"/>
              <w:left w:val="single" w:sz="4" w:space="0" w:color="000000"/>
              <w:bottom w:val="single" w:sz="4" w:space="0" w:color="000000"/>
            </w:tcBorders>
            <w:shd w:val="clear" w:color="auto" w:fill="auto"/>
          </w:tcPr>
          <w:p w14:paraId="4247A0C3" w14:textId="77777777" w:rsidR="009F5DAA" w:rsidRPr="008870D6" w:rsidRDefault="009F5DAA" w:rsidP="009F5DAA">
            <w:pPr>
              <w:snapToGrid w:val="0"/>
              <w:spacing w:before="60" w:after="60"/>
              <w:rPr>
                <w:szCs w:val="22"/>
                <w:highlight w:val="yellow"/>
              </w:rPr>
            </w:pPr>
            <w:proofErr w:type="gramStart"/>
            <w:r w:rsidRPr="008870D6">
              <w:rPr>
                <w:szCs w:val="22"/>
                <w:highlight w:val="yellow"/>
              </w:rPr>
              <w:t>mm</w:t>
            </w:r>
            <w:proofErr w:type="gramEnd"/>
            <w:r w:rsidRPr="008870D6">
              <w:rPr>
                <w:szCs w:val="22"/>
                <w:highlight w:val="yellow"/>
              </w:rPr>
              <w:t>/</w:t>
            </w:r>
            <w:proofErr w:type="spellStart"/>
            <w:r w:rsidRPr="008870D6">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50EF36B9" w14:textId="38D2AE4B" w:rsidR="009F5DAA" w:rsidRPr="008870D6" w:rsidRDefault="005A5BBF" w:rsidP="009F5DAA">
            <w:pPr>
              <w:snapToGrid w:val="0"/>
              <w:spacing w:before="60" w:after="60"/>
              <w:rPr>
                <w:szCs w:val="22"/>
                <w:highlight w:val="yellow"/>
              </w:rPr>
            </w:pPr>
            <w:proofErr w:type="gramStart"/>
            <w:r>
              <w:rPr>
                <w:szCs w:val="22"/>
                <w:highlight w:val="yellow"/>
              </w:rPr>
              <w:t>e</w:t>
            </w:r>
            <w:proofErr w:type="gramEnd"/>
            <w:r>
              <w:rPr>
                <w:szCs w:val="22"/>
                <w:highlight w:val="yellow"/>
              </w:rPr>
              <w:t>.g. M3.1 (A.3)</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2BA2396" w14:textId="6EB20AE1" w:rsidR="009F5DAA" w:rsidRPr="008870D6" w:rsidRDefault="005A5BBF" w:rsidP="009F5DAA">
            <w:pPr>
              <w:spacing w:before="60" w:after="60"/>
              <w:rPr>
                <w:szCs w:val="22"/>
                <w:highlight w:val="yellow"/>
              </w:rPr>
            </w:pPr>
            <w:r>
              <w:rPr>
                <w:szCs w:val="22"/>
                <w:highlight w:val="yellow"/>
              </w:rPr>
              <w:t>…</w:t>
            </w:r>
          </w:p>
        </w:tc>
      </w:tr>
      <w:tr w:rsidR="009F5DAA" w:rsidRPr="008870D6" w14:paraId="58818187" w14:textId="77777777" w:rsidTr="009C15AA">
        <w:tc>
          <w:tcPr>
            <w:tcW w:w="1428" w:type="dxa"/>
            <w:tcBorders>
              <w:top w:val="single" w:sz="4" w:space="0" w:color="000000"/>
              <w:left w:val="single" w:sz="4" w:space="0" w:color="000000"/>
              <w:bottom w:val="single" w:sz="4" w:space="0" w:color="000000"/>
            </w:tcBorders>
            <w:shd w:val="clear" w:color="auto" w:fill="auto"/>
          </w:tcPr>
          <w:p w14:paraId="53AE1EAD" w14:textId="77777777" w:rsidR="009F5DAA" w:rsidRPr="008870D6" w:rsidRDefault="009F5DAA" w:rsidP="009F5DAA">
            <w:pPr>
              <w:snapToGrid w:val="0"/>
              <w:spacing w:before="60" w:after="60"/>
              <w:rPr>
                <w:szCs w:val="22"/>
                <w:highlight w:val="yellow"/>
              </w:rPr>
            </w:pPr>
            <w:proofErr w:type="gramStart"/>
            <w:r w:rsidRPr="008870D6">
              <w:rPr>
                <w:szCs w:val="22"/>
                <w:highlight w:val="yellow"/>
              </w:rPr>
              <w:t>mm</w:t>
            </w:r>
            <w:proofErr w:type="gramEnd"/>
            <w:r w:rsidRPr="008870D6">
              <w:rPr>
                <w:szCs w:val="22"/>
                <w:highlight w:val="yellow"/>
              </w:rPr>
              <w:t>/</w:t>
            </w:r>
            <w:proofErr w:type="spellStart"/>
            <w:r w:rsidRPr="008870D6">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59DBC50A" w14:textId="03E4233A" w:rsidR="009F5DAA" w:rsidRPr="008870D6" w:rsidRDefault="0090673A" w:rsidP="009F5DAA">
            <w:pPr>
              <w:snapToGrid w:val="0"/>
              <w:spacing w:before="60" w:after="60"/>
              <w:rPr>
                <w:szCs w:val="22"/>
                <w:highlight w:val="yellow"/>
              </w:rPr>
            </w:pPr>
            <w:proofErr w:type="gramStart"/>
            <w:r>
              <w:rPr>
                <w:szCs w:val="22"/>
                <w:highlight w:val="yellow"/>
              </w:rPr>
              <w:t>e</w:t>
            </w:r>
            <w:proofErr w:type="gramEnd"/>
            <w:r>
              <w:rPr>
                <w:szCs w:val="22"/>
                <w:highlight w:val="yellow"/>
              </w:rPr>
              <w:t>.g. M1.2 update (</w:t>
            </w:r>
            <w:r w:rsidRPr="008870D6">
              <w:rPr>
                <w:szCs w:val="22"/>
                <w:highlight w:val="yellow"/>
              </w:rPr>
              <w:t>A.1</w:t>
            </w:r>
            <w:r>
              <w:rPr>
                <w:szCs w:val="22"/>
                <w:highlight w:val="yellow"/>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F22E394" w14:textId="3B42E717" w:rsidR="009F5DAA" w:rsidRPr="008870D6" w:rsidRDefault="005A5BBF" w:rsidP="009F5DAA">
            <w:pPr>
              <w:snapToGrid w:val="0"/>
              <w:spacing w:before="60" w:after="60"/>
              <w:rPr>
                <w:szCs w:val="22"/>
                <w:highlight w:val="yellow"/>
              </w:rPr>
            </w:pPr>
            <w:r>
              <w:rPr>
                <w:szCs w:val="22"/>
                <w:highlight w:val="yellow"/>
              </w:rPr>
              <w:t>…</w:t>
            </w:r>
          </w:p>
        </w:tc>
      </w:tr>
      <w:tr w:rsidR="009F5DAA" w:rsidRPr="008870D6" w14:paraId="275DD7A2" w14:textId="77777777" w:rsidTr="009C15AA">
        <w:tc>
          <w:tcPr>
            <w:tcW w:w="1428" w:type="dxa"/>
            <w:tcBorders>
              <w:top w:val="single" w:sz="4" w:space="0" w:color="000000"/>
              <w:left w:val="single" w:sz="4" w:space="0" w:color="000000"/>
              <w:bottom w:val="single" w:sz="4" w:space="0" w:color="000000"/>
            </w:tcBorders>
            <w:shd w:val="clear" w:color="auto" w:fill="auto"/>
          </w:tcPr>
          <w:p w14:paraId="7B52ECEF" w14:textId="77777777" w:rsidR="009F5DAA" w:rsidRPr="008870D6" w:rsidRDefault="009F5DAA" w:rsidP="009F5DAA">
            <w:pPr>
              <w:snapToGrid w:val="0"/>
              <w:spacing w:before="60" w:after="60"/>
              <w:rPr>
                <w:szCs w:val="22"/>
                <w:highlight w:val="yellow"/>
              </w:rPr>
            </w:pPr>
            <w:proofErr w:type="gramStart"/>
            <w:r w:rsidRPr="008870D6">
              <w:rPr>
                <w:szCs w:val="22"/>
                <w:highlight w:val="yellow"/>
              </w:rPr>
              <w:t>mm</w:t>
            </w:r>
            <w:proofErr w:type="gramEnd"/>
            <w:r w:rsidRPr="008870D6">
              <w:rPr>
                <w:szCs w:val="22"/>
                <w:highlight w:val="yellow"/>
              </w:rPr>
              <w:t>/</w:t>
            </w:r>
            <w:proofErr w:type="spellStart"/>
            <w:r w:rsidRPr="008870D6">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3758854F" w14:textId="7395B2D5" w:rsidR="009F5DAA" w:rsidRPr="008870D6" w:rsidRDefault="005A5BBF" w:rsidP="009F5DAA">
            <w:pPr>
              <w:snapToGrid w:val="0"/>
              <w:spacing w:before="60" w:after="60"/>
              <w:rPr>
                <w:szCs w:val="22"/>
                <w:highlight w:val="yellow"/>
              </w:rPr>
            </w:pPr>
            <w:r>
              <w:rPr>
                <w:szCs w:val="22"/>
                <w:highlight w:val="yellow"/>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9FF0489" w14:textId="1E1884D5" w:rsidR="009F5DAA" w:rsidRPr="008870D6" w:rsidRDefault="005A5BBF" w:rsidP="009F5DAA">
            <w:pPr>
              <w:snapToGrid w:val="0"/>
              <w:spacing w:before="60" w:after="60"/>
              <w:rPr>
                <w:szCs w:val="22"/>
                <w:highlight w:val="yellow"/>
              </w:rPr>
            </w:pPr>
            <w:r>
              <w:rPr>
                <w:szCs w:val="22"/>
                <w:highlight w:val="yellow"/>
              </w:rPr>
              <w:t>…</w:t>
            </w:r>
          </w:p>
        </w:tc>
      </w:tr>
      <w:tr w:rsidR="009F5DAA" w:rsidRPr="008870D6" w14:paraId="59582E05" w14:textId="77777777" w:rsidTr="009C15AA">
        <w:tc>
          <w:tcPr>
            <w:tcW w:w="1428" w:type="dxa"/>
            <w:tcBorders>
              <w:top w:val="single" w:sz="4" w:space="0" w:color="000000"/>
              <w:left w:val="single" w:sz="4" w:space="0" w:color="000000"/>
              <w:bottom w:val="single" w:sz="4" w:space="0" w:color="000000"/>
            </w:tcBorders>
            <w:shd w:val="clear" w:color="auto" w:fill="auto"/>
          </w:tcPr>
          <w:p w14:paraId="56262FDA" w14:textId="77777777" w:rsidR="009F5DAA" w:rsidRPr="008870D6" w:rsidRDefault="009F5DAA" w:rsidP="009F5DAA">
            <w:pPr>
              <w:snapToGrid w:val="0"/>
              <w:spacing w:before="60" w:after="60"/>
              <w:rPr>
                <w:szCs w:val="22"/>
                <w:highlight w:val="yellow"/>
              </w:rPr>
            </w:pPr>
            <w:proofErr w:type="gramStart"/>
            <w:r w:rsidRPr="008870D6">
              <w:rPr>
                <w:szCs w:val="22"/>
                <w:highlight w:val="yellow"/>
              </w:rPr>
              <w:t>mm</w:t>
            </w:r>
            <w:proofErr w:type="gramEnd"/>
            <w:r w:rsidRPr="008870D6">
              <w:rPr>
                <w:szCs w:val="22"/>
                <w:highlight w:val="yellow"/>
              </w:rPr>
              <w:t>/</w:t>
            </w:r>
            <w:proofErr w:type="spellStart"/>
            <w:r w:rsidRPr="008870D6">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12069B69" w14:textId="358906A3" w:rsidR="009F5DAA" w:rsidRPr="008870D6" w:rsidRDefault="005A5BBF" w:rsidP="009F5DAA">
            <w:pPr>
              <w:snapToGrid w:val="0"/>
              <w:spacing w:before="60" w:after="60"/>
              <w:rPr>
                <w:szCs w:val="22"/>
                <w:highlight w:val="yellow"/>
              </w:rPr>
            </w:pPr>
            <w:r>
              <w:rPr>
                <w:szCs w:val="22"/>
                <w:highlight w:val="yellow"/>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284BD20" w14:textId="53E066D2" w:rsidR="009F5DAA" w:rsidRPr="008870D6" w:rsidRDefault="005A5BBF" w:rsidP="009F5DAA">
            <w:pPr>
              <w:snapToGrid w:val="0"/>
              <w:spacing w:before="60" w:after="60"/>
              <w:rPr>
                <w:szCs w:val="22"/>
                <w:highlight w:val="yellow"/>
              </w:rPr>
            </w:pPr>
            <w:r>
              <w:rPr>
                <w:szCs w:val="22"/>
                <w:highlight w:val="yellow"/>
              </w:rPr>
              <w:t>…</w:t>
            </w:r>
          </w:p>
        </w:tc>
      </w:tr>
    </w:tbl>
    <w:p w14:paraId="1C113264" w14:textId="1E6B3DD2" w:rsidR="00C80695" w:rsidRPr="008870D6" w:rsidRDefault="00C80695">
      <w:pPr>
        <w:suppressAutoHyphens w:val="0"/>
        <w:spacing w:before="0" w:after="0"/>
        <w:jc w:val="left"/>
      </w:pPr>
    </w:p>
    <w:p w14:paraId="3A1CC8CD" w14:textId="69605015" w:rsidR="00790303" w:rsidRPr="008870D6" w:rsidRDefault="0086171D" w:rsidP="00A0663C">
      <w:pPr>
        <w:pStyle w:val="Heading1"/>
        <w:ind w:left="0" w:firstLine="0"/>
        <w:jc w:val="center"/>
      </w:pPr>
      <w:bookmarkStart w:id="11" w:name="_Ref196377563"/>
      <w:bookmarkStart w:id="12" w:name="_Toc201379120"/>
      <w:r>
        <w:t xml:space="preserve">Article </w:t>
      </w:r>
      <w:r>
        <w:fldChar w:fldCharType="begin"/>
      </w:r>
      <w:r>
        <w:instrText xml:space="preserve"> SEQ Article \* ARABIC </w:instrText>
      </w:r>
      <w:r>
        <w:fldChar w:fldCharType="separate"/>
      </w:r>
      <w:r>
        <w:rPr>
          <w:noProof/>
        </w:rPr>
        <w:t>5</w:t>
      </w:r>
      <w:r>
        <w:fldChar w:fldCharType="end"/>
      </w:r>
      <w:bookmarkEnd w:id="11"/>
      <w:r w:rsidR="00790303" w:rsidRPr="008870D6">
        <w:t>: Communication</w:t>
      </w:r>
      <w:bookmarkEnd w:id="12"/>
    </w:p>
    <w:p w14:paraId="7D503331" w14:textId="77777777" w:rsidR="00790303" w:rsidRPr="008870D6" w:rsidRDefault="00790303" w:rsidP="00790303">
      <w:r w:rsidRPr="008870D6">
        <w:t xml:space="preserve">The Parties shall keep each other informed on all their respective activities and on their progress and shall consult regularly on areas offering potential for cooperation. </w:t>
      </w:r>
    </w:p>
    <w:p w14:paraId="08C8CD06" w14:textId="77777777" w:rsidR="00790303" w:rsidRPr="008870D6" w:rsidRDefault="00790303" w:rsidP="00790303"/>
    <w:p w14:paraId="0320031E" w14:textId="77777777" w:rsidR="00D96D4D" w:rsidRDefault="00D96D4D" w:rsidP="00821B31">
      <w:pPr>
        <w:rPr>
          <w:bCs/>
        </w:rPr>
      </w:pPr>
    </w:p>
    <w:p w14:paraId="2774BB6D" w14:textId="77777777" w:rsidR="0002039C" w:rsidRPr="00821B31" w:rsidRDefault="0002039C" w:rsidP="0002039C">
      <w:pPr>
        <w:rPr>
          <w:i/>
          <w:highlight w:val="yellow"/>
        </w:rPr>
      </w:pPr>
      <w:r w:rsidRPr="00821B31">
        <w:rPr>
          <w:i/>
          <w:highlight w:val="yellow"/>
        </w:rPr>
        <w:t>For Technology Providers:</w:t>
      </w:r>
    </w:p>
    <w:p w14:paraId="44471BD0" w14:textId="70D7B8D0" w:rsidR="0002039C" w:rsidRDefault="00E05DA3" w:rsidP="0002039C">
      <w:pPr>
        <w:rPr>
          <w:bCs/>
        </w:rPr>
      </w:pPr>
      <w:r w:rsidRPr="00233BC8">
        <w:rPr>
          <w:szCs w:val="22"/>
          <w:highlight w:val="yellow"/>
        </w:rPr>
        <w:t>[Partner]</w:t>
      </w:r>
      <w:r>
        <w:rPr>
          <w:szCs w:val="22"/>
        </w:rPr>
        <w:t xml:space="preserve"> </w:t>
      </w:r>
      <w:r w:rsidR="0002039C" w:rsidRPr="004C7B9F">
        <w:rPr>
          <w:bCs/>
        </w:rPr>
        <w:t>agrees to name a technical representative (with deputy) for the EGI</w:t>
      </w:r>
      <w:r w:rsidR="0002039C">
        <w:rPr>
          <w:bCs/>
        </w:rPr>
        <w:t>.eu</w:t>
      </w:r>
      <w:r w:rsidR="0002039C" w:rsidRPr="004C7B9F">
        <w:rPr>
          <w:bCs/>
        </w:rPr>
        <w:t xml:space="preserve"> </w:t>
      </w:r>
      <w:r w:rsidR="0002039C">
        <w:rPr>
          <w:bCs/>
        </w:rPr>
        <w:t>Technical Board (TCB)</w:t>
      </w:r>
      <w:r w:rsidR="0002039C" w:rsidRPr="004C7B9F">
        <w:rPr>
          <w:bCs/>
        </w:rPr>
        <w:t>.</w:t>
      </w:r>
    </w:p>
    <w:p w14:paraId="7702E4E2" w14:textId="3CF72874" w:rsidR="0002039C" w:rsidRDefault="00E05DA3" w:rsidP="0002039C">
      <w:pPr>
        <w:rPr>
          <w:bCs/>
        </w:rPr>
      </w:pPr>
      <w:r w:rsidRPr="00233BC8">
        <w:rPr>
          <w:szCs w:val="22"/>
          <w:highlight w:val="yellow"/>
        </w:rPr>
        <w:t>[Partner]</w:t>
      </w:r>
      <w:r>
        <w:rPr>
          <w:szCs w:val="22"/>
        </w:rPr>
        <w:t xml:space="preserve"> </w:t>
      </w:r>
      <w:r w:rsidR="0002039C" w:rsidRPr="008B732E">
        <w:rPr>
          <w:bCs/>
        </w:rPr>
        <w:t xml:space="preserve">agrees to name a technical representative (with deputy) for the EGI.eu </w:t>
      </w:r>
      <w:r w:rsidR="0002039C">
        <w:rPr>
          <w:bCs/>
        </w:rPr>
        <w:t>Security Coordination Group (SCG</w:t>
      </w:r>
      <w:r w:rsidR="0002039C" w:rsidRPr="008B732E">
        <w:rPr>
          <w:bCs/>
        </w:rPr>
        <w:t>).</w:t>
      </w:r>
    </w:p>
    <w:p w14:paraId="4513A8A3" w14:textId="6EFB58CA" w:rsidR="0002039C" w:rsidRDefault="00E05DA3" w:rsidP="0002039C">
      <w:pPr>
        <w:rPr>
          <w:bCs/>
        </w:rPr>
      </w:pPr>
      <w:r w:rsidRPr="00233BC8">
        <w:rPr>
          <w:szCs w:val="22"/>
          <w:highlight w:val="yellow"/>
        </w:rPr>
        <w:t>[Partner]</w:t>
      </w:r>
      <w:r>
        <w:rPr>
          <w:szCs w:val="22"/>
        </w:rPr>
        <w:t xml:space="preserve"> </w:t>
      </w:r>
      <w:r w:rsidR="0002039C">
        <w:rPr>
          <w:bCs/>
        </w:rPr>
        <w:t xml:space="preserve">agrees to regularly attend the meetings of EGI.eu TCB and SCG as observer. </w:t>
      </w:r>
    </w:p>
    <w:p w14:paraId="1E395CD8" w14:textId="3B8A1FEA" w:rsidR="0002039C" w:rsidRDefault="00E05DA3" w:rsidP="0002039C">
      <w:pPr>
        <w:rPr>
          <w:bCs/>
        </w:rPr>
      </w:pPr>
      <w:r w:rsidRPr="00233BC8">
        <w:rPr>
          <w:szCs w:val="22"/>
          <w:highlight w:val="yellow"/>
        </w:rPr>
        <w:t>[Partner]</w:t>
      </w:r>
      <w:r>
        <w:rPr>
          <w:szCs w:val="22"/>
        </w:rPr>
        <w:t xml:space="preserve"> </w:t>
      </w:r>
      <w:r w:rsidR="0002039C">
        <w:rPr>
          <w:bCs/>
        </w:rPr>
        <w:t xml:space="preserve">will become a voting member in both groups after signing the SLA. </w:t>
      </w:r>
    </w:p>
    <w:p w14:paraId="19AB85F7" w14:textId="77777777" w:rsidR="0002039C" w:rsidRDefault="0002039C" w:rsidP="0002039C">
      <w:pPr>
        <w:rPr>
          <w:bCs/>
        </w:rPr>
      </w:pPr>
    </w:p>
    <w:p w14:paraId="643F10BF" w14:textId="77777777" w:rsidR="0002039C" w:rsidRDefault="0002039C" w:rsidP="0002039C">
      <w:pPr>
        <w:rPr>
          <w:i/>
          <w:highlight w:val="yellow"/>
        </w:rPr>
      </w:pPr>
    </w:p>
    <w:p w14:paraId="62725C2E" w14:textId="77777777" w:rsidR="0002039C" w:rsidRPr="00821B31" w:rsidRDefault="0002039C" w:rsidP="0002039C">
      <w:pPr>
        <w:rPr>
          <w:i/>
          <w:highlight w:val="yellow"/>
        </w:rPr>
      </w:pPr>
      <w:r w:rsidRPr="00821B31">
        <w:rPr>
          <w:i/>
          <w:highlight w:val="yellow"/>
        </w:rPr>
        <w:t xml:space="preserve">For </w:t>
      </w:r>
      <w:r>
        <w:rPr>
          <w:i/>
          <w:highlight w:val="yellow"/>
        </w:rPr>
        <w:t>VRCs</w:t>
      </w:r>
      <w:r w:rsidRPr="00821B31">
        <w:rPr>
          <w:i/>
          <w:highlight w:val="yellow"/>
        </w:rPr>
        <w:t>:</w:t>
      </w:r>
    </w:p>
    <w:p w14:paraId="58474706" w14:textId="7BF95928" w:rsidR="0002039C" w:rsidRDefault="00E05DA3" w:rsidP="0002039C">
      <w:pPr>
        <w:pStyle w:val="LightGrid-Accent31"/>
        <w:spacing w:line="240" w:lineRule="auto"/>
        <w:ind w:left="0"/>
        <w:jc w:val="both"/>
        <w:rPr>
          <w:rFonts w:ascii="Times New Roman" w:hAnsi="Times New Roman"/>
          <w:bCs/>
          <w:szCs w:val="24"/>
        </w:rPr>
      </w:pPr>
      <w:r w:rsidRPr="00233BC8">
        <w:rPr>
          <w:highlight w:val="yellow"/>
        </w:rPr>
        <w:t>[Partner]</w:t>
      </w:r>
      <w:r>
        <w:t xml:space="preserve"> </w:t>
      </w:r>
      <w:r w:rsidR="0002039C" w:rsidRPr="00131EF5">
        <w:rPr>
          <w:rFonts w:ascii="Times New Roman" w:hAnsi="Times New Roman"/>
          <w:bCs/>
          <w:szCs w:val="24"/>
        </w:rPr>
        <w:t xml:space="preserve">agrees to name a technical representative (with deputy) for the EGI.eu User Community Board (UCB). Further information about the EGI UCB can be found in the </w:t>
      </w:r>
      <w:r w:rsidR="0002039C">
        <w:rPr>
          <w:rFonts w:ascii="Times New Roman" w:hAnsi="Times New Roman"/>
          <w:bCs/>
          <w:szCs w:val="24"/>
        </w:rPr>
        <w:t xml:space="preserve">UCB </w:t>
      </w:r>
      <w:r w:rsidR="0002039C" w:rsidRPr="00131EF5">
        <w:rPr>
          <w:rFonts w:ascii="Times New Roman" w:hAnsi="Times New Roman"/>
          <w:bCs/>
          <w:szCs w:val="24"/>
        </w:rPr>
        <w:t>Terms of Reference</w:t>
      </w:r>
      <w:r w:rsidR="0002039C">
        <w:rPr>
          <w:rFonts w:ascii="Times New Roman" w:hAnsi="Times New Roman"/>
          <w:bCs/>
          <w:szCs w:val="24"/>
        </w:rPr>
        <w:t xml:space="preserve"> (</w:t>
      </w:r>
      <w:hyperlink r:id="rId10" w:history="1">
        <w:r w:rsidR="0002039C" w:rsidRPr="00B54763">
          <w:rPr>
            <w:rStyle w:val="Hyperlink"/>
            <w:rFonts w:ascii="Times New Roman" w:hAnsi="Times New Roman"/>
            <w:bCs/>
            <w:szCs w:val="24"/>
          </w:rPr>
          <w:t>https://documents.egi.eu/document/120</w:t>
        </w:r>
      </w:hyperlink>
      <w:r w:rsidR="0002039C">
        <w:rPr>
          <w:rFonts w:ascii="Times New Roman" w:hAnsi="Times New Roman"/>
          <w:bCs/>
          <w:szCs w:val="24"/>
        </w:rPr>
        <w:t>)</w:t>
      </w:r>
      <w:r w:rsidR="0002039C" w:rsidRPr="00131EF5">
        <w:rPr>
          <w:rFonts w:ascii="Times New Roman" w:hAnsi="Times New Roman"/>
          <w:bCs/>
          <w:szCs w:val="24"/>
        </w:rPr>
        <w:t>.</w:t>
      </w:r>
      <w:r w:rsidR="0002039C">
        <w:rPr>
          <w:rFonts w:ascii="Times New Roman" w:hAnsi="Times New Roman"/>
          <w:bCs/>
          <w:szCs w:val="24"/>
        </w:rPr>
        <w:t xml:space="preserve"> </w:t>
      </w:r>
    </w:p>
    <w:p w14:paraId="417C83C0" w14:textId="3917FBFC" w:rsidR="0002039C" w:rsidRDefault="00E05DA3" w:rsidP="0002039C">
      <w:pPr>
        <w:pStyle w:val="LightGrid-Accent31"/>
        <w:spacing w:line="240" w:lineRule="auto"/>
        <w:ind w:left="0"/>
        <w:jc w:val="both"/>
        <w:rPr>
          <w:rFonts w:ascii="Times New Roman" w:hAnsi="Times New Roman"/>
          <w:bCs/>
          <w:szCs w:val="24"/>
        </w:rPr>
      </w:pPr>
      <w:r w:rsidRPr="00233BC8">
        <w:rPr>
          <w:highlight w:val="yellow"/>
        </w:rPr>
        <w:t>[Partner]</w:t>
      </w:r>
      <w:r>
        <w:t xml:space="preserve"> </w:t>
      </w:r>
      <w:r w:rsidR="0002039C" w:rsidRPr="00131EF5">
        <w:rPr>
          <w:rFonts w:ascii="Times New Roman" w:hAnsi="Times New Roman"/>
          <w:bCs/>
          <w:szCs w:val="24"/>
        </w:rPr>
        <w:t>may be asked to nominate representatives to serve on other advisory groups as appropriate.</w:t>
      </w:r>
    </w:p>
    <w:p w14:paraId="60D73D08" w14:textId="4670910F" w:rsidR="0002039C" w:rsidRDefault="00E05DA3" w:rsidP="0002039C">
      <w:pPr>
        <w:pStyle w:val="LightGrid-Accent31"/>
        <w:spacing w:line="240" w:lineRule="auto"/>
        <w:ind w:left="0"/>
        <w:jc w:val="both"/>
        <w:rPr>
          <w:rFonts w:ascii="Times New Roman" w:hAnsi="Times New Roman"/>
          <w:bCs/>
          <w:szCs w:val="24"/>
        </w:rPr>
      </w:pPr>
      <w:r w:rsidRPr="00233BC8">
        <w:rPr>
          <w:highlight w:val="yellow"/>
        </w:rPr>
        <w:t>[Partner]</w:t>
      </w:r>
      <w:r>
        <w:t xml:space="preserve"> </w:t>
      </w:r>
      <w:r w:rsidR="0002039C" w:rsidRPr="004A0CF9">
        <w:rPr>
          <w:rFonts w:ascii="Times New Roman" w:hAnsi="Times New Roman"/>
          <w:bCs/>
          <w:szCs w:val="24"/>
        </w:rPr>
        <w:t>will accept and comply with EGI.eu’s policies and procedures that apply to the users of EGI (</w:t>
      </w:r>
      <w:hyperlink r:id="rId11" w:history="1">
        <w:r w:rsidR="0002039C" w:rsidRPr="00B54763">
          <w:rPr>
            <w:rStyle w:val="Hyperlink"/>
            <w:rFonts w:ascii="Times New Roman" w:hAnsi="Times New Roman"/>
            <w:bCs/>
            <w:szCs w:val="24"/>
          </w:rPr>
          <w:t>http://go.egi.eu/policies_and_procedures</w:t>
        </w:r>
      </w:hyperlink>
      <w:r w:rsidR="0002039C" w:rsidRPr="004A0CF9">
        <w:rPr>
          <w:rFonts w:ascii="Times New Roman" w:hAnsi="Times New Roman"/>
          <w:bCs/>
          <w:szCs w:val="24"/>
        </w:rPr>
        <w:t>).</w:t>
      </w:r>
    </w:p>
    <w:p w14:paraId="3C4D4568" w14:textId="77777777" w:rsidR="0002039C" w:rsidRDefault="0002039C" w:rsidP="0002039C">
      <w:pPr>
        <w:rPr>
          <w:i/>
          <w:highlight w:val="yellow"/>
        </w:rPr>
      </w:pPr>
    </w:p>
    <w:p w14:paraId="7B6C7707" w14:textId="77777777" w:rsidR="0002039C" w:rsidRPr="00821B31" w:rsidRDefault="0002039C" w:rsidP="0002039C">
      <w:pPr>
        <w:rPr>
          <w:i/>
          <w:highlight w:val="yellow"/>
        </w:rPr>
      </w:pPr>
      <w:r w:rsidRPr="00821B31">
        <w:rPr>
          <w:i/>
          <w:highlight w:val="yellow"/>
        </w:rPr>
        <w:t xml:space="preserve">For </w:t>
      </w:r>
      <w:r>
        <w:rPr>
          <w:i/>
          <w:highlight w:val="yellow"/>
        </w:rPr>
        <w:t>Infrastructure Providers</w:t>
      </w:r>
      <w:r w:rsidRPr="00821B31">
        <w:rPr>
          <w:i/>
          <w:highlight w:val="yellow"/>
        </w:rPr>
        <w:t>:</w:t>
      </w:r>
    </w:p>
    <w:p w14:paraId="0B1F35FE" w14:textId="6336FE6C" w:rsidR="0002039C" w:rsidRPr="00BE7437" w:rsidRDefault="00E05DA3" w:rsidP="0002039C">
      <w:pPr>
        <w:pStyle w:val="LightGrid-Accent31"/>
        <w:spacing w:line="240" w:lineRule="auto"/>
        <w:ind w:left="0"/>
        <w:jc w:val="both"/>
        <w:rPr>
          <w:rFonts w:ascii="Times New Roman" w:hAnsi="Times New Roman"/>
          <w:i/>
        </w:rPr>
      </w:pPr>
      <w:r w:rsidRPr="00233BC8">
        <w:rPr>
          <w:highlight w:val="yellow"/>
        </w:rPr>
        <w:t>[Partner]</w:t>
      </w:r>
      <w:r>
        <w:t xml:space="preserve"> </w:t>
      </w:r>
      <w:r w:rsidR="0002039C" w:rsidRPr="00BE7437">
        <w:rPr>
          <w:rFonts w:ascii="Times New Roman" w:hAnsi="Times New Roman"/>
        </w:rPr>
        <w:t>agrees to name a technical representative (with deputy) for the EGI O</w:t>
      </w:r>
      <w:r w:rsidR="0002039C">
        <w:rPr>
          <w:rFonts w:ascii="Times New Roman" w:hAnsi="Times New Roman"/>
        </w:rPr>
        <w:t xml:space="preserve">perations </w:t>
      </w:r>
      <w:r w:rsidR="0002039C" w:rsidRPr="00BE7437">
        <w:rPr>
          <w:rFonts w:ascii="Times New Roman" w:hAnsi="Times New Roman"/>
        </w:rPr>
        <w:t>M</w:t>
      </w:r>
      <w:r w:rsidR="0002039C">
        <w:rPr>
          <w:rFonts w:ascii="Times New Roman" w:hAnsi="Times New Roman"/>
        </w:rPr>
        <w:t xml:space="preserve">anagement </w:t>
      </w:r>
      <w:r w:rsidR="0002039C" w:rsidRPr="00BE7437">
        <w:rPr>
          <w:rFonts w:ascii="Times New Roman" w:hAnsi="Times New Roman"/>
        </w:rPr>
        <w:t>B</w:t>
      </w:r>
      <w:r w:rsidR="0002039C">
        <w:rPr>
          <w:rFonts w:ascii="Times New Roman" w:hAnsi="Times New Roman"/>
        </w:rPr>
        <w:t>oard (OMB)</w:t>
      </w:r>
      <w:r w:rsidR="0002039C" w:rsidRPr="00BE7437">
        <w:rPr>
          <w:rFonts w:ascii="Times New Roman" w:hAnsi="Times New Roman"/>
        </w:rPr>
        <w:t>.</w:t>
      </w:r>
    </w:p>
    <w:p w14:paraId="4766FADC" w14:textId="5DE0BA05" w:rsidR="0002039C" w:rsidRPr="00BE7437" w:rsidRDefault="00E05DA3" w:rsidP="0002039C">
      <w:pPr>
        <w:pStyle w:val="LightGrid-Accent31"/>
        <w:spacing w:line="240" w:lineRule="auto"/>
        <w:ind w:left="0"/>
        <w:jc w:val="both"/>
        <w:rPr>
          <w:rFonts w:ascii="Times New Roman" w:hAnsi="Times New Roman"/>
          <w:i/>
        </w:rPr>
      </w:pPr>
      <w:r w:rsidRPr="00233BC8">
        <w:rPr>
          <w:highlight w:val="yellow"/>
        </w:rPr>
        <w:lastRenderedPageBreak/>
        <w:t>[Partner]</w:t>
      </w:r>
      <w:r>
        <w:t xml:space="preserve"> </w:t>
      </w:r>
      <w:r w:rsidR="0002039C" w:rsidRPr="00BE7437">
        <w:rPr>
          <w:rFonts w:ascii="Times New Roman" w:hAnsi="Times New Roman"/>
        </w:rPr>
        <w:t>may be asked to nominate representatives to serve on other policy groups as appropriate.</w:t>
      </w:r>
    </w:p>
    <w:p w14:paraId="54B29C7E" w14:textId="77777777" w:rsidR="0002039C" w:rsidRDefault="0002039C" w:rsidP="0002039C">
      <w:pPr>
        <w:rPr>
          <w:bCs/>
        </w:rPr>
      </w:pPr>
    </w:p>
    <w:p w14:paraId="632A6E0E" w14:textId="77777777" w:rsidR="0002039C" w:rsidRPr="0002039C" w:rsidRDefault="0002039C" w:rsidP="0002039C">
      <w:pPr>
        <w:rPr>
          <w:bCs/>
          <w:i/>
          <w:highlight w:val="yellow"/>
        </w:rPr>
      </w:pPr>
      <w:r w:rsidRPr="0002039C">
        <w:rPr>
          <w:bCs/>
          <w:i/>
          <w:highlight w:val="yellow"/>
        </w:rPr>
        <w:t>For Projects:</w:t>
      </w:r>
    </w:p>
    <w:p w14:paraId="73040D06" w14:textId="5D7B7B38" w:rsidR="0002039C" w:rsidRPr="0002039C" w:rsidRDefault="0002039C" w:rsidP="0002039C">
      <w:pPr>
        <w:rPr>
          <w:bCs/>
          <w:i/>
        </w:rPr>
      </w:pPr>
      <w:r w:rsidRPr="0002039C">
        <w:rPr>
          <w:bCs/>
          <w:i/>
          <w:highlight w:val="yellow"/>
        </w:rPr>
        <w:t>No participation from collaborating EC projects are expected or provided the option of attending EGI Policy Groups. (</w:t>
      </w:r>
      <w:proofErr w:type="gramStart"/>
      <w:r w:rsidRPr="0002039C">
        <w:rPr>
          <w:bCs/>
          <w:i/>
          <w:highlight w:val="yellow"/>
        </w:rPr>
        <w:t>so</w:t>
      </w:r>
      <w:proofErr w:type="gramEnd"/>
      <w:r w:rsidRPr="0002039C">
        <w:rPr>
          <w:bCs/>
          <w:i/>
          <w:highlight w:val="yellow"/>
        </w:rPr>
        <w:t xml:space="preserve"> just do not include – this is for information purposes only)</w:t>
      </w:r>
    </w:p>
    <w:p w14:paraId="1E1F07A3" w14:textId="77777777" w:rsidR="0002039C" w:rsidRDefault="0002039C" w:rsidP="00821B31">
      <w:pPr>
        <w:rPr>
          <w:bCs/>
        </w:rPr>
      </w:pPr>
    </w:p>
    <w:p w14:paraId="3528D848" w14:textId="77777777" w:rsidR="0002039C" w:rsidRPr="008870D6" w:rsidRDefault="0002039C" w:rsidP="0002039C">
      <w:r w:rsidRPr="008870D6">
        <w:t xml:space="preserve">Joint working groups may be established to examine in detail proposals in areas assigned to them by the Parties referred to in </w:t>
      </w:r>
      <w:r>
        <w:fldChar w:fldCharType="begin"/>
      </w:r>
      <w:r>
        <w:instrText xml:space="preserve"> REF _Ref196377321 \h </w:instrText>
      </w:r>
      <w:r>
        <w:fldChar w:fldCharType="separate"/>
      </w:r>
      <w:r>
        <w:t xml:space="preserve">Article </w:t>
      </w:r>
      <w:r>
        <w:rPr>
          <w:noProof/>
        </w:rPr>
        <w:t>3</w:t>
      </w:r>
      <w:r>
        <w:fldChar w:fldCharType="end"/>
      </w:r>
      <w:r>
        <w:t xml:space="preserve"> </w:t>
      </w:r>
      <w:r w:rsidRPr="008870D6">
        <w:t>(Joint Work Plan) and to make recommendations to the Parties.</w:t>
      </w:r>
    </w:p>
    <w:p w14:paraId="7AFE24D5" w14:textId="77777777" w:rsidR="0002039C" w:rsidRPr="008870D6" w:rsidRDefault="0002039C" w:rsidP="0002039C"/>
    <w:p w14:paraId="02D8080D" w14:textId="77777777" w:rsidR="0002039C" w:rsidRPr="008870D6" w:rsidRDefault="0002039C" w:rsidP="0002039C">
      <w:r w:rsidRPr="008870D6">
        <w:t>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34B99A30" w14:textId="77777777" w:rsidR="0002039C" w:rsidRPr="008870D6" w:rsidRDefault="0002039C" w:rsidP="0002039C">
      <w:pPr>
        <w:pStyle w:val="BodyText"/>
        <w:rPr>
          <w:bCs w:val="0"/>
        </w:rPr>
      </w:pPr>
    </w:p>
    <w:p w14:paraId="4F5CF782" w14:textId="77777777" w:rsidR="0002039C" w:rsidRPr="008870D6" w:rsidRDefault="0002039C" w:rsidP="0002039C">
      <w:pPr>
        <w:pStyle w:val="BodyText"/>
      </w:pPr>
      <w:r w:rsidRPr="008870D6">
        <w:t>The primary point of contact for each Party is:</w:t>
      </w:r>
    </w:p>
    <w:p w14:paraId="3C901F6D" w14:textId="77777777" w:rsidR="0002039C" w:rsidRPr="008870D6" w:rsidRDefault="0002039C" w:rsidP="0002039C">
      <w:pPr>
        <w:pStyle w:val="BodyText"/>
      </w:pPr>
      <w:r w:rsidRPr="008870D6">
        <w:tab/>
        <w:t>EGI.eu</w:t>
      </w:r>
      <w:r>
        <w:t xml:space="preserve"> or EGI-InSPIRE</w:t>
      </w:r>
      <w:r w:rsidRPr="008870D6">
        <w:t xml:space="preserve">: </w:t>
      </w:r>
      <w:r w:rsidRPr="008870D6">
        <w:rPr>
          <w:i/>
          <w:highlight w:val="yellow"/>
        </w:rPr>
        <w:t>&lt;Name&gt; &lt;email&gt;</w:t>
      </w:r>
    </w:p>
    <w:p w14:paraId="00127357" w14:textId="599631EF" w:rsidR="0002039C" w:rsidRPr="008870D6" w:rsidRDefault="0002039C" w:rsidP="0002039C">
      <w:pPr>
        <w:spacing w:before="60" w:after="60"/>
        <w:rPr>
          <w:bCs/>
          <w:i/>
        </w:rPr>
      </w:pPr>
      <w:r w:rsidRPr="008870D6">
        <w:rPr>
          <w:bCs/>
        </w:rPr>
        <w:tab/>
      </w:r>
      <w:r w:rsidR="00E05DA3" w:rsidRPr="00233BC8">
        <w:rPr>
          <w:szCs w:val="22"/>
          <w:highlight w:val="yellow"/>
        </w:rPr>
        <w:t>[Partner]</w:t>
      </w:r>
      <w:r w:rsidRPr="008870D6">
        <w:rPr>
          <w:bCs/>
          <w:highlight w:val="yellow"/>
        </w:rPr>
        <w:t xml:space="preserve">: </w:t>
      </w:r>
      <w:r w:rsidRPr="008870D6">
        <w:rPr>
          <w:bCs/>
          <w:i/>
          <w:highlight w:val="yellow"/>
        </w:rPr>
        <w:t>&lt;Name&gt; &lt;email&gt;</w:t>
      </w:r>
    </w:p>
    <w:p w14:paraId="19F3B30E" w14:textId="77777777" w:rsidR="0002039C" w:rsidRDefault="0002039C" w:rsidP="00821B31">
      <w:pPr>
        <w:rPr>
          <w:bCs/>
        </w:rPr>
      </w:pPr>
    </w:p>
    <w:p w14:paraId="1FA5DF67" w14:textId="77777777" w:rsidR="00A64026" w:rsidRPr="008870D6" w:rsidRDefault="00A64026" w:rsidP="00A64026">
      <w:pPr>
        <w:pStyle w:val="BodyText"/>
      </w:pPr>
      <w:r w:rsidRPr="008870D6">
        <w:t xml:space="preserve">Questions of principle or problems that cannot be solved at primary contact level are escalated to the </w:t>
      </w:r>
      <w:r w:rsidRPr="0090673A">
        <w:rPr>
          <w:highlight w:val="yellow"/>
        </w:rPr>
        <w:t>EGI.eu Director or EGI-InSPIRE Project Director</w:t>
      </w:r>
      <w:r>
        <w:t xml:space="preserve"> </w:t>
      </w:r>
      <w:r w:rsidRPr="008870D6">
        <w:t xml:space="preserve">and the </w:t>
      </w:r>
      <w:r w:rsidRPr="00E51816">
        <w:rPr>
          <w:i/>
          <w:highlight w:val="yellow"/>
        </w:rPr>
        <w:t>Partner Head or Highest Role applicable</w:t>
      </w:r>
      <w:r w:rsidRPr="00E51816">
        <w:rPr>
          <w:i/>
        </w:rPr>
        <w:t>.</w:t>
      </w:r>
    </w:p>
    <w:p w14:paraId="56589701" w14:textId="77777777" w:rsidR="00A64026" w:rsidRPr="0006534D" w:rsidRDefault="00A64026" w:rsidP="00821B31">
      <w:pPr>
        <w:rPr>
          <w:bCs/>
        </w:rPr>
      </w:pPr>
    </w:p>
    <w:p w14:paraId="44DF11AB" w14:textId="77777777" w:rsidR="00A64026" w:rsidRDefault="00A64026" w:rsidP="00790303">
      <w:pPr>
        <w:pStyle w:val="Heading1"/>
        <w:jc w:val="center"/>
      </w:pPr>
    </w:p>
    <w:p w14:paraId="582A5DA3" w14:textId="18E4F822" w:rsidR="00790303" w:rsidRPr="008870D6" w:rsidRDefault="00A64026" w:rsidP="00790303">
      <w:pPr>
        <w:pStyle w:val="Heading1"/>
        <w:jc w:val="center"/>
        <w:rPr>
          <w:bCs/>
        </w:rPr>
      </w:pPr>
      <w:bookmarkStart w:id="13" w:name="_Toc201379121"/>
      <w:r>
        <w:t xml:space="preserve">Article </w:t>
      </w:r>
      <w:r>
        <w:fldChar w:fldCharType="begin"/>
      </w:r>
      <w:r>
        <w:instrText xml:space="preserve"> SEQ Article \* ARABIC </w:instrText>
      </w:r>
      <w:r>
        <w:fldChar w:fldCharType="separate"/>
      </w:r>
      <w:r>
        <w:rPr>
          <w:noProof/>
        </w:rPr>
        <w:t>6</w:t>
      </w:r>
      <w:r>
        <w:fldChar w:fldCharType="end"/>
      </w:r>
      <w:r w:rsidR="00790303" w:rsidRPr="008870D6">
        <w:t>: Rights and Responsibilities</w:t>
      </w:r>
      <w:bookmarkEnd w:id="13"/>
    </w:p>
    <w:p w14:paraId="6C571EE3" w14:textId="667F32B6" w:rsidR="00790303" w:rsidRPr="008870D6" w:rsidRDefault="00790303" w:rsidP="00790303">
      <w:pPr>
        <w:pStyle w:val="BodyText"/>
        <w:rPr>
          <w:bCs w:val="0"/>
        </w:rPr>
      </w:pPr>
      <w:r w:rsidRPr="008870D6">
        <w:rPr>
          <w:bCs w:val="0"/>
        </w:rPr>
        <w:t xml:space="preserve">The procedure is set out in </w:t>
      </w:r>
      <w:r w:rsidR="00A64026">
        <w:rPr>
          <w:bCs w:val="0"/>
        </w:rPr>
        <w:fldChar w:fldCharType="begin"/>
      </w:r>
      <w:r w:rsidR="00A64026">
        <w:rPr>
          <w:bCs w:val="0"/>
        </w:rPr>
        <w:instrText xml:space="preserve"> REF _Ref196380411 \n \h </w:instrText>
      </w:r>
      <w:r w:rsidR="00A64026">
        <w:rPr>
          <w:bCs w:val="0"/>
        </w:rPr>
      </w:r>
      <w:r w:rsidR="00A64026">
        <w:rPr>
          <w:bCs w:val="0"/>
        </w:rPr>
        <w:fldChar w:fldCharType="separate"/>
      </w:r>
      <w:r w:rsidR="00A64026">
        <w:rPr>
          <w:bCs w:val="0"/>
        </w:rPr>
        <w:t>Annex 3</w:t>
      </w:r>
      <w:r w:rsidR="00A64026">
        <w:rPr>
          <w:bCs w:val="0"/>
        </w:rPr>
        <w:fldChar w:fldCharType="end"/>
      </w:r>
      <w:r w:rsidRPr="008870D6">
        <w:rPr>
          <w:bCs w:val="0"/>
        </w:rPr>
        <w:t xml:space="preserve">. </w:t>
      </w:r>
    </w:p>
    <w:p w14:paraId="6548E126" w14:textId="373344B1" w:rsidR="00790303" w:rsidRPr="008870D6" w:rsidRDefault="00A64026" w:rsidP="00790303">
      <w:pPr>
        <w:pStyle w:val="Heading1"/>
        <w:jc w:val="center"/>
      </w:pPr>
      <w:bookmarkStart w:id="14" w:name="_Toc201379122"/>
      <w:r>
        <w:t xml:space="preserve">Article </w:t>
      </w:r>
      <w:r>
        <w:fldChar w:fldCharType="begin"/>
      </w:r>
      <w:r>
        <w:instrText xml:space="preserve"> SEQ Article \* ARABIC </w:instrText>
      </w:r>
      <w:r>
        <w:fldChar w:fldCharType="separate"/>
      </w:r>
      <w:r>
        <w:rPr>
          <w:noProof/>
        </w:rPr>
        <w:t>7</w:t>
      </w:r>
      <w:r>
        <w:fldChar w:fldCharType="end"/>
      </w:r>
      <w:r w:rsidR="00790303" w:rsidRPr="008870D6">
        <w:t>: Funding</w:t>
      </w:r>
      <w:bookmarkEnd w:id="14"/>
    </w:p>
    <w:p w14:paraId="37F26438" w14:textId="77777777" w:rsidR="00790303" w:rsidRPr="008870D6" w:rsidRDefault="00790303" w:rsidP="00790303">
      <w:r w:rsidRPr="008870D6">
        <w:t xml:space="preserve">Each Party shall bear the costs of discharging its respective responsibilities under this MoU, including travel and subsistence of its own personnel and transportation of goods and equipment and associated documentation, unless otherwise agreed in this MoU. </w:t>
      </w:r>
    </w:p>
    <w:p w14:paraId="68FB8405" w14:textId="77777777" w:rsidR="00790303" w:rsidRPr="008870D6" w:rsidRDefault="00790303" w:rsidP="00790303"/>
    <w:p w14:paraId="14049F31" w14:textId="77777777" w:rsidR="00790303" w:rsidRPr="008870D6" w:rsidRDefault="00790303" w:rsidP="00790303">
      <w:r w:rsidRPr="008870D6">
        <w:t xml:space="preserve">Each Party shall make available free of charge to the other Party </w:t>
      </w:r>
      <w:r w:rsidR="00A01DE4" w:rsidRPr="008870D6">
        <w:t xml:space="preserve">any </w:t>
      </w:r>
      <w:r w:rsidRPr="008870D6">
        <w:t>office</w:t>
      </w:r>
      <w:r w:rsidR="00A01DE4" w:rsidRPr="008870D6">
        <w:t>/meeting space needed for the joint activities</w:t>
      </w:r>
      <w:r w:rsidRPr="008870D6">
        <w:t>.</w:t>
      </w:r>
    </w:p>
    <w:p w14:paraId="105BD972" w14:textId="77777777" w:rsidR="00790303" w:rsidRPr="008870D6" w:rsidRDefault="00790303" w:rsidP="00790303"/>
    <w:p w14:paraId="2EB19832" w14:textId="77777777" w:rsidR="00790303" w:rsidRPr="008870D6" w:rsidRDefault="00790303" w:rsidP="00790303">
      <w:r w:rsidRPr="008870D6">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w:t>
      </w:r>
      <w:proofErr w:type="gramStart"/>
      <w:r w:rsidRPr="008870D6">
        <w:t>shall</w:t>
      </w:r>
      <w:proofErr w:type="gramEnd"/>
      <w:r w:rsidRPr="008870D6">
        <w:t xml:space="preserve"> notify and consult with the other Party in a timely manner in order to minimise the negative impact of such problems on the cooperation. The Parties shall jointly look for mutually agreeable solutions.</w:t>
      </w:r>
    </w:p>
    <w:p w14:paraId="6E288F54" w14:textId="77777777" w:rsidR="00790303" w:rsidRPr="008870D6" w:rsidRDefault="00790303" w:rsidP="00790303"/>
    <w:p w14:paraId="250F6933" w14:textId="77777777" w:rsidR="00790303" w:rsidRPr="008870D6" w:rsidRDefault="00790303" w:rsidP="00790303">
      <w:r w:rsidRPr="008870D6">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14:paraId="5B43A1B7" w14:textId="6F007AA9" w:rsidR="00790303" w:rsidRPr="008870D6" w:rsidRDefault="00A25319" w:rsidP="00790303">
      <w:pPr>
        <w:pStyle w:val="Heading1"/>
        <w:ind w:left="0" w:firstLine="0"/>
        <w:jc w:val="center"/>
        <w:rPr>
          <w:bCs/>
        </w:rPr>
      </w:pPr>
      <w:bookmarkStart w:id="15" w:name="_Toc201379123"/>
      <w:r>
        <w:t xml:space="preserve">Article </w:t>
      </w:r>
      <w:r>
        <w:fldChar w:fldCharType="begin"/>
      </w:r>
      <w:r>
        <w:instrText xml:space="preserve"> SEQ Article \* ARABIC </w:instrText>
      </w:r>
      <w:r>
        <w:fldChar w:fldCharType="separate"/>
      </w:r>
      <w:r>
        <w:rPr>
          <w:noProof/>
        </w:rPr>
        <w:t>8</w:t>
      </w:r>
      <w:r>
        <w:fldChar w:fldCharType="end"/>
      </w:r>
      <w:r w:rsidR="00790303" w:rsidRPr="008870D6">
        <w:t>: Entry into force, duration and termination</w:t>
      </w:r>
      <w:bookmarkEnd w:id="15"/>
    </w:p>
    <w:p w14:paraId="4C9FE1AA" w14:textId="3A51CD5F" w:rsidR="00790303" w:rsidRPr="008870D6" w:rsidRDefault="00790303" w:rsidP="00790303">
      <w:pPr>
        <w:pStyle w:val="BodyText"/>
      </w:pPr>
      <w:r w:rsidRPr="008870D6">
        <w:lastRenderedPageBreak/>
        <w:t xml:space="preserve">This MoU will enter into force </w:t>
      </w:r>
      <w:r w:rsidR="00A25319" w:rsidRPr="003113A2">
        <w:t xml:space="preserve">when signed by the authorised representatives of the Parties </w:t>
      </w:r>
      <w:r w:rsidRPr="008870D6">
        <w:t xml:space="preserve">and shall remain in force until completion of the activities identified in </w:t>
      </w:r>
      <w:r w:rsidR="00A25319">
        <w:fldChar w:fldCharType="begin"/>
      </w:r>
      <w:r w:rsidR="00A25319">
        <w:instrText xml:space="preserve"> REF _Ref196377321 \h </w:instrText>
      </w:r>
      <w:r w:rsidR="00A25319">
        <w:fldChar w:fldCharType="separate"/>
      </w:r>
      <w:r w:rsidR="00A25319">
        <w:t xml:space="preserve">Article </w:t>
      </w:r>
      <w:r w:rsidR="00A25319">
        <w:rPr>
          <w:noProof/>
        </w:rPr>
        <w:t>3</w:t>
      </w:r>
      <w:r w:rsidR="00A25319">
        <w:fldChar w:fldCharType="end"/>
      </w:r>
      <w:r w:rsidR="00A25319">
        <w:t xml:space="preserve"> </w:t>
      </w:r>
      <w:r w:rsidRPr="008870D6">
        <w:t>(Joint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2CA11E16" w14:textId="5EE795FD" w:rsidR="00790303" w:rsidRPr="008870D6" w:rsidRDefault="00A25319" w:rsidP="00790303">
      <w:pPr>
        <w:pStyle w:val="Heading1"/>
        <w:jc w:val="center"/>
      </w:pPr>
      <w:bookmarkStart w:id="16" w:name="_Ref196383641"/>
      <w:bookmarkStart w:id="17" w:name="_Toc201379124"/>
      <w:r>
        <w:t xml:space="preserve">Article </w:t>
      </w:r>
      <w:r>
        <w:fldChar w:fldCharType="begin"/>
      </w:r>
      <w:r>
        <w:instrText xml:space="preserve"> SEQ Article \* ARABIC </w:instrText>
      </w:r>
      <w:r>
        <w:fldChar w:fldCharType="separate"/>
      </w:r>
      <w:r>
        <w:rPr>
          <w:noProof/>
        </w:rPr>
        <w:t>9</w:t>
      </w:r>
      <w:r>
        <w:fldChar w:fldCharType="end"/>
      </w:r>
      <w:bookmarkEnd w:id="16"/>
      <w:r w:rsidR="00790303" w:rsidRPr="008870D6">
        <w:t>: A</w:t>
      </w:r>
      <w:r w:rsidR="0072352D">
        <w:t>mendments</w:t>
      </w:r>
      <w:bookmarkEnd w:id="17"/>
    </w:p>
    <w:p w14:paraId="3C0BF7FA" w14:textId="7A3FFEB0" w:rsidR="00790303" w:rsidRPr="008870D6" w:rsidRDefault="00790303" w:rsidP="00790303">
      <w:r w:rsidRPr="008870D6">
        <w:t>The MoU may be amended by written agreement of the Parties. Amendments shall be vali</w:t>
      </w:r>
      <w:r w:rsidR="00A25319">
        <w:t>d only if signed by the authoris</w:t>
      </w:r>
      <w:r w:rsidRPr="008870D6">
        <w:t>ed representatives of the Parties.</w:t>
      </w:r>
    </w:p>
    <w:p w14:paraId="3234FE53" w14:textId="706D687F" w:rsidR="00790303" w:rsidRPr="008870D6" w:rsidRDefault="0072352D" w:rsidP="00790303">
      <w:pPr>
        <w:pStyle w:val="Heading1"/>
        <w:jc w:val="center"/>
      </w:pPr>
      <w:bookmarkStart w:id="18" w:name="_Toc201379125"/>
      <w:r>
        <w:t xml:space="preserve">Article </w:t>
      </w:r>
      <w:r>
        <w:fldChar w:fldCharType="begin"/>
      </w:r>
      <w:r>
        <w:instrText xml:space="preserve"> SEQ Article \* ARABIC </w:instrText>
      </w:r>
      <w:r>
        <w:fldChar w:fldCharType="separate"/>
      </w:r>
      <w:r>
        <w:rPr>
          <w:noProof/>
        </w:rPr>
        <w:t>10</w:t>
      </w:r>
      <w:r>
        <w:fldChar w:fldCharType="end"/>
      </w:r>
      <w:r w:rsidR="00790303" w:rsidRPr="008870D6">
        <w:t>: Annexes</w:t>
      </w:r>
      <w:bookmarkEnd w:id="18"/>
    </w:p>
    <w:p w14:paraId="360D7B16" w14:textId="7D123214" w:rsidR="00790303" w:rsidRPr="008870D6" w:rsidRDefault="00790303" w:rsidP="00790303">
      <w:r w:rsidRPr="008870D6">
        <w:t xml:space="preserve">Annexes </w:t>
      </w:r>
      <w:r w:rsidR="0072352D">
        <w:fldChar w:fldCharType="begin"/>
      </w:r>
      <w:r w:rsidR="0072352D">
        <w:instrText xml:space="preserve"> REF _Ref196377177 \n \h </w:instrText>
      </w:r>
      <w:r w:rsidR="0072352D">
        <w:fldChar w:fldCharType="separate"/>
      </w:r>
      <w:r w:rsidR="0072352D">
        <w:t>1</w:t>
      </w:r>
      <w:r w:rsidR="0072352D">
        <w:fldChar w:fldCharType="end"/>
      </w:r>
      <w:r w:rsidR="0072352D">
        <w:t xml:space="preserve">, </w:t>
      </w:r>
      <w:r w:rsidR="0072352D">
        <w:fldChar w:fldCharType="begin"/>
      </w:r>
      <w:r w:rsidR="0072352D">
        <w:instrText xml:space="preserve"> REF _Ref196377238 \n \h </w:instrText>
      </w:r>
      <w:r w:rsidR="0072352D">
        <w:fldChar w:fldCharType="separate"/>
      </w:r>
      <w:r w:rsidR="0072352D">
        <w:t>2</w:t>
      </w:r>
      <w:r w:rsidR="0072352D">
        <w:fldChar w:fldCharType="end"/>
      </w:r>
      <w:r w:rsidR="0072352D">
        <w:t xml:space="preserve">, </w:t>
      </w:r>
      <w:r w:rsidR="0072352D">
        <w:fldChar w:fldCharType="begin"/>
      </w:r>
      <w:r w:rsidR="0072352D">
        <w:instrText xml:space="preserve"> REF _Ref196380411 \n \h </w:instrText>
      </w:r>
      <w:r w:rsidR="0072352D">
        <w:fldChar w:fldCharType="separate"/>
      </w:r>
      <w:r w:rsidR="0072352D">
        <w:t>3</w:t>
      </w:r>
      <w:r w:rsidR="0072352D">
        <w:fldChar w:fldCharType="end"/>
      </w:r>
      <w:r w:rsidR="0072352D">
        <w:t xml:space="preserve">, </w:t>
      </w:r>
      <w:r w:rsidR="0072352D">
        <w:fldChar w:fldCharType="begin"/>
      </w:r>
      <w:r w:rsidR="0072352D">
        <w:instrText xml:space="preserve"> REF _Ref196383585 \n \h </w:instrText>
      </w:r>
      <w:r w:rsidR="0072352D">
        <w:fldChar w:fldCharType="separate"/>
      </w:r>
      <w:r w:rsidR="0072352D">
        <w:t>4</w:t>
      </w:r>
      <w:r w:rsidR="0072352D">
        <w:fldChar w:fldCharType="end"/>
      </w:r>
      <w:r w:rsidR="0072352D">
        <w:t xml:space="preserve"> </w:t>
      </w:r>
      <w:r w:rsidR="00E733A0">
        <w:t xml:space="preserve">and </w:t>
      </w:r>
      <w:r w:rsidR="00E733A0">
        <w:fldChar w:fldCharType="begin"/>
      </w:r>
      <w:r w:rsidR="00E733A0">
        <w:instrText xml:space="preserve"> REF _Ref196384616 \n \h </w:instrText>
      </w:r>
      <w:r w:rsidR="00E733A0">
        <w:fldChar w:fldCharType="separate"/>
      </w:r>
      <w:r w:rsidR="00E733A0">
        <w:t>5</w:t>
      </w:r>
      <w:r w:rsidR="00E733A0">
        <w:fldChar w:fldCharType="end"/>
      </w:r>
      <w:r w:rsidR="00E733A0">
        <w:t xml:space="preserve"> </w:t>
      </w:r>
      <w:r w:rsidRPr="008870D6">
        <w:t xml:space="preserve">attached hereto have the same validity as this MoU and together constitute the entire understanding and rights and obligations covering the cooperation accepted by the Parties under this MoU. Annexes may be amended following the provisions of </w:t>
      </w:r>
      <w:r w:rsidR="0072352D">
        <w:fldChar w:fldCharType="begin"/>
      </w:r>
      <w:r w:rsidR="0072352D">
        <w:instrText xml:space="preserve"> REF _Ref196383641 \h </w:instrText>
      </w:r>
      <w:r w:rsidR="0072352D">
        <w:fldChar w:fldCharType="separate"/>
      </w:r>
      <w:r w:rsidR="0072352D">
        <w:t xml:space="preserve">Article </w:t>
      </w:r>
      <w:r w:rsidR="0072352D">
        <w:rPr>
          <w:noProof/>
        </w:rPr>
        <w:t>9</w:t>
      </w:r>
      <w:r w:rsidR="0072352D">
        <w:fldChar w:fldCharType="end"/>
      </w:r>
      <w:r w:rsidRPr="008870D6">
        <w:t xml:space="preserve"> (Amendments).</w:t>
      </w:r>
    </w:p>
    <w:p w14:paraId="3E37D907" w14:textId="5B0006E6" w:rsidR="00790303" w:rsidRPr="008870D6" w:rsidRDefault="0072352D" w:rsidP="00790303">
      <w:pPr>
        <w:pStyle w:val="Heading1"/>
        <w:ind w:left="0" w:firstLine="0"/>
        <w:jc w:val="center"/>
      </w:pPr>
      <w:bookmarkStart w:id="19" w:name="_Toc201379126"/>
      <w:r>
        <w:t xml:space="preserve">Article </w:t>
      </w:r>
      <w:r>
        <w:fldChar w:fldCharType="begin"/>
      </w:r>
      <w:r>
        <w:instrText xml:space="preserve"> SEQ Article \* ARABIC </w:instrText>
      </w:r>
      <w:r>
        <w:fldChar w:fldCharType="separate"/>
      </w:r>
      <w:r>
        <w:rPr>
          <w:noProof/>
        </w:rPr>
        <w:t>11</w:t>
      </w:r>
      <w:r>
        <w:fldChar w:fldCharType="end"/>
      </w:r>
      <w:r w:rsidR="00790303" w:rsidRPr="008870D6">
        <w:t>: Language</w:t>
      </w:r>
      <w:bookmarkEnd w:id="19"/>
    </w:p>
    <w:p w14:paraId="7F8DB9CE" w14:textId="77777777" w:rsidR="00790303" w:rsidRPr="008870D6" w:rsidRDefault="00790303" w:rsidP="00790303">
      <w:pPr>
        <w:rPr>
          <w:b/>
        </w:rPr>
      </w:pPr>
      <w:r w:rsidRPr="008870D6">
        <w:t>The language for this MoU, its interpretation and all cooperative activities foreseen for its implementation, is English</w:t>
      </w:r>
      <w:r w:rsidRPr="008870D6">
        <w:rPr>
          <w:b/>
        </w:rPr>
        <w:t>.</w:t>
      </w:r>
    </w:p>
    <w:p w14:paraId="7B1E12FC" w14:textId="27234E90" w:rsidR="00790303" w:rsidRPr="008870D6" w:rsidRDefault="0072352D" w:rsidP="00790303">
      <w:pPr>
        <w:pStyle w:val="Heading1"/>
        <w:jc w:val="center"/>
      </w:pPr>
      <w:bookmarkStart w:id="20" w:name="_Toc201379127"/>
      <w:r>
        <w:t xml:space="preserve">Article </w:t>
      </w:r>
      <w:r>
        <w:fldChar w:fldCharType="begin"/>
      </w:r>
      <w:r>
        <w:instrText xml:space="preserve"> SEQ Article \* ARABIC </w:instrText>
      </w:r>
      <w:r>
        <w:fldChar w:fldCharType="separate"/>
      </w:r>
      <w:r>
        <w:rPr>
          <w:noProof/>
        </w:rPr>
        <w:t>12</w:t>
      </w:r>
      <w:r>
        <w:fldChar w:fldCharType="end"/>
      </w:r>
      <w:r w:rsidR="00790303" w:rsidRPr="008870D6">
        <w:t xml:space="preserve">: Governing Law </w:t>
      </w:r>
      <w:r w:rsidR="00E733A0">
        <w:t>–</w:t>
      </w:r>
      <w:r w:rsidR="00790303" w:rsidRPr="008870D6">
        <w:t xml:space="preserve"> Dispute resolution</w:t>
      </w:r>
      <w:bookmarkEnd w:id="20"/>
    </w:p>
    <w:p w14:paraId="79C656B7" w14:textId="07879F3F" w:rsidR="00790303" w:rsidRPr="008870D6" w:rsidRDefault="00790303" w:rsidP="0072352D">
      <w:pPr>
        <w:pStyle w:val="BodyText"/>
        <w:rPr>
          <w:szCs w:val="22"/>
        </w:rPr>
      </w:pPr>
      <w:r w:rsidRPr="008870D6">
        <w:t xml:space="preserve">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w:t>
      </w:r>
      <w:r w:rsidR="0072352D">
        <w:fldChar w:fldCharType="begin"/>
      </w:r>
      <w:r w:rsidR="0072352D">
        <w:instrText xml:space="preserve"> REF _Ref196383585 \n \h </w:instrText>
      </w:r>
      <w:r w:rsidR="0072352D">
        <w:fldChar w:fldCharType="separate"/>
      </w:r>
      <w:r w:rsidR="0072352D">
        <w:t>Annex 4</w:t>
      </w:r>
      <w:r w:rsidR="0072352D">
        <w:fldChar w:fldCharType="end"/>
      </w:r>
      <w:r w:rsidRPr="008870D6">
        <w:t>.</w:t>
      </w:r>
    </w:p>
    <w:p w14:paraId="48F9A3CA" w14:textId="77777777" w:rsidR="00790303" w:rsidRPr="008870D6" w:rsidRDefault="00790303">
      <w:pPr>
        <w:sectPr w:rsidR="00790303" w:rsidRPr="008870D6" w:rsidSect="00E51816">
          <w:headerReference w:type="default" r:id="rId12"/>
          <w:footerReference w:type="even" r:id="rId13"/>
          <w:footerReference w:type="default" r:id="rId14"/>
          <w:pgSz w:w="11906" w:h="16838"/>
          <w:pgMar w:top="1418" w:right="1361" w:bottom="1134" w:left="1361" w:header="709" w:footer="0" w:gutter="0"/>
          <w:cols w:space="708"/>
          <w:docGrid w:linePitch="360"/>
          <w:printerSettings r:id="rId15"/>
        </w:sectPr>
      </w:pPr>
    </w:p>
    <w:p w14:paraId="17249535" w14:textId="18C4E5B4" w:rsidR="00790303" w:rsidRPr="008870D6" w:rsidRDefault="00790303" w:rsidP="00E833C6">
      <w:pPr>
        <w:jc w:val="center"/>
        <w:rPr>
          <w:sz w:val="24"/>
        </w:rPr>
      </w:pPr>
      <w:r w:rsidRPr="008870D6">
        <w:rPr>
          <w:b/>
          <w:sz w:val="24"/>
        </w:rPr>
        <w:lastRenderedPageBreak/>
        <w:t xml:space="preserve">Memorandum of Understanding between </w:t>
      </w:r>
      <w:r w:rsidR="00E51816" w:rsidRPr="00E51816">
        <w:rPr>
          <w:b/>
          <w:sz w:val="24"/>
          <w:highlight w:val="yellow"/>
        </w:rPr>
        <w:t>[</w:t>
      </w:r>
      <w:proofErr w:type="spellStart"/>
      <w:r w:rsidR="00E51816" w:rsidRPr="00E51816">
        <w:rPr>
          <w:b/>
          <w:sz w:val="24"/>
          <w:highlight w:val="yellow"/>
        </w:rPr>
        <w:t>E</w:t>
      </w:r>
      <w:r w:rsidRPr="00E51816">
        <w:rPr>
          <w:b/>
          <w:sz w:val="24"/>
          <w:highlight w:val="yellow"/>
        </w:rPr>
        <w:t>GI.eu</w:t>
      </w:r>
      <w:r w:rsidR="00E51816" w:rsidRPr="00E51816">
        <w:rPr>
          <w:b/>
          <w:sz w:val="24"/>
          <w:highlight w:val="yellow"/>
        </w:rPr>
        <w:t>|</w:t>
      </w:r>
      <w:r w:rsidR="0072352D" w:rsidRPr="00E51816">
        <w:rPr>
          <w:b/>
          <w:sz w:val="24"/>
          <w:highlight w:val="yellow"/>
        </w:rPr>
        <w:t>EGI-InSPIRE</w:t>
      </w:r>
      <w:proofErr w:type="spellEnd"/>
      <w:r w:rsidR="00E51816" w:rsidRPr="00E51816">
        <w:rPr>
          <w:b/>
          <w:sz w:val="24"/>
          <w:highlight w:val="yellow"/>
        </w:rPr>
        <w:t>]</w:t>
      </w:r>
      <w:r w:rsidR="0072352D">
        <w:rPr>
          <w:b/>
          <w:sz w:val="24"/>
        </w:rPr>
        <w:t xml:space="preserve"> </w:t>
      </w:r>
      <w:r w:rsidRPr="008870D6">
        <w:rPr>
          <w:b/>
          <w:sz w:val="24"/>
        </w:rPr>
        <w:t xml:space="preserve">and </w:t>
      </w:r>
      <w:r w:rsidR="00E51816" w:rsidRPr="00E51816">
        <w:rPr>
          <w:b/>
          <w:sz w:val="28"/>
          <w:szCs w:val="28"/>
          <w:highlight w:val="yellow"/>
        </w:rPr>
        <w:t>[P</w:t>
      </w:r>
      <w:r w:rsidR="0072352D" w:rsidRPr="00E51816">
        <w:rPr>
          <w:b/>
          <w:sz w:val="28"/>
          <w:szCs w:val="28"/>
          <w:highlight w:val="yellow"/>
        </w:rPr>
        <w:t>artner</w:t>
      </w:r>
      <w:r w:rsidR="00E51816" w:rsidRPr="00E51816">
        <w:rPr>
          <w:b/>
          <w:sz w:val="28"/>
          <w:szCs w:val="28"/>
          <w:highlight w:val="yellow"/>
        </w:rPr>
        <w:t>]</w:t>
      </w:r>
    </w:p>
    <w:p w14:paraId="717CE040" w14:textId="77777777" w:rsidR="00790303" w:rsidRPr="008870D6" w:rsidRDefault="00790303" w:rsidP="00790303">
      <w:pPr>
        <w:rPr>
          <w:sz w:val="24"/>
        </w:rPr>
      </w:pPr>
    </w:p>
    <w:p w14:paraId="5EB3FAD3" w14:textId="77777777" w:rsidR="00790303" w:rsidRPr="008870D6" w:rsidRDefault="00790303" w:rsidP="00790303">
      <w:pPr>
        <w:rPr>
          <w:sz w:val="24"/>
        </w:rPr>
      </w:pPr>
      <w:r w:rsidRPr="008870D6">
        <w:rPr>
          <w:sz w:val="24"/>
        </w:rPr>
        <w:t>IN WITNESS WHEREOF, the Parties have caused their duly authorised representatives to sign two originals of this Memorandum of Understanding, in the English language.</w:t>
      </w:r>
    </w:p>
    <w:p w14:paraId="39AA48FE" w14:textId="77777777" w:rsidR="00790303" w:rsidRPr="008870D6" w:rsidRDefault="00790303" w:rsidP="00790303">
      <w:pPr>
        <w:rPr>
          <w:sz w:val="24"/>
        </w:rPr>
      </w:pPr>
    </w:p>
    <w:p w14:paraId="54BF1808" w14:textId="77777777" w:rsidR="00790303" w:rsidRPr="008870D6" w:rsidRDefault="00790303" w:rsidP="00790303">
      <w:pPr>
        <w:rPr>
          <w:sz w:val="24"/>
        </w:rPr>
      </w:pPr>
      <w:r w:rsidRPr="008870D6">
        <w:rPr>
          <w:sz w:val="24"/>
        </w:rPr>
        <w:t>The following agree to the terms and conditions of this MoU:</w:t>
      </w:r>
    </w:p>
    <w:p w14:paraId="4209C9FE" w14:textId="77777777" w:rsidR="00790303" w:rsidRPr="008870D6" w:rsidRDefault="00790303" w:rsidP="00790303">
      <w:pPr>
        <w:rPr>
          <w:szCs w:val="22"/>
        </w:rPr>
      </w:pPr>
    </w:p>
    <w:tbl>
      <w:tblPr>
        <w:tblW w:w="0" w:type="auto"/>
        <w:tblLayout w:type="fixed"/>
        <w:tblLook w:val="0000" w:firstRow="0" w:lastRow="0" w:firstColumn="0" w:lastColumn="0" w:noHBand="0" w:noVBand="0"/>
      </w:tblPr>
      <w:tblGrid>
        <w:gridCol w:w="4621"/>
        <w:gridCol w:w="4621"/>
      </w:tblGrid>
      <w:tr w:rsidR="00790303" w:rsidRPr="008870D6" w14:paraId="2B8FA06F" w14:textId="77777777">
        <w:tc>
          <w:tcPr>
            <w:tcW w:w="4621" w:type="dxa"/>
            <w:shd w:val="clear" w:color="auto" w:fill="auto"/>
          </w:tcPr>
          <w:p w14:paraId="0C96DC02" w14:textId="77777777" w:rsidR="00790303" w:rsidRPr="008870D6" w:rsidRDefault="00790303" w:rsidP="00790303">
            <w:pPr>
              <w:rPr>
                <w:sz w:val="24"/>
              </w:rPr>
            </w:pPr>
          </w:p>
          <w:p w14:paraId="1282FE30" w14:textId="77777777" w:rsidR="00790303" w:rsidRPr="008870D6" w:rsidRDefault="00790303" w:rsidP="00790303">
            <w:pPr>
              <w:rPr>
                <w:sz w:val="24"/>
              </w:rPr>
            </w:pPr>
          </w:p>
          <w:p w14:paraId="465E3986" w14:textId="77777777" w:rsidR="00790303" w:rsidRPr="008870D6" w:rsidRDefault="00790303" w:rsidP="00790303">
            <w:pPr>
              <w:rPr>
                <w:sz w:val="24"/>
              </w:rPr>
            </w:pPr>
          </w:p>
          <w:p w14:paraId="27D1AB77" w14:textId="77777777" w:rsidR="00790303" w:rsidRPr="008870D6" w:rsidRDefault="00790303" w:rsidP="00790303">
            <w:pPr>
              <w:pBdr>
                <w:bottom w:val="single" w:sz="12" w:space="1" w:color="auto"/>
              </w:pBdr>
              <w:rPr>
                <w:sz w:val="24"/>
              </w:rPr>
            </w:pPr>
          </w:p>
          <w:p w14:paraId="2189F9B6" w14:textId="1089A2A9" w:rsidR="00790303" w:rsidRPr="008870D6" w:rsidRDefault="00790303" w:rsidP="00790303">
            <w:pPr>
              <w:rPr>
                <w:sz w:val="24"/>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t>Dr. Steven Newhouse</w:t>
            </w:r>
          </w:p>
          <w:p w14:paraId="453D8AB1" w14:textId="022044E5" w:rsidR="00790303" w:rsidRPr="008870D6" w:rsidRDefault="00790303" w:rsidP="00790303">
            <w:pPr>
              <w:rPr>
                <w:sz w:val="24"/>
              </w:rPr>
            </w:pPr>
            <w:r w:rsidRPr="0072352D">
              <w:rPr>
                <w:sz w:val="24"/>
                <w:highlight w:val="yellow"/>
              </w:rPr>
              <w:t>EGI.eu Director</w:t>
            </w:r>
            <w:r w:rsidR="0072352D" w:rsidRPr="0072352D">
              <w:rPr>
                <w:sz w:val="24"/>
                <w:highlight w:val="yellow"/>
              </w:rPr>
              <w:t xml:space="preserve"> or EGI-InSPIRE Project Director</w:t>
            </w:r>
          </w:p>
          <w:p w14:paraId="64FE7E64" w14:textId="77777777" w:rsidR="00790303" w:rsidRPr="008870D6" w:rsidRDefault="00790303" w:rsidP="00790303">
            <w:pPr>
              <w:rPr>
                <w:sz w:val="24"/>
              </w:rPr>
            </w:pPr>
          </w:p>
          <w:p w14:paraId="4AD8A09B" w14:textId="77777777" w:rsidR="00790303" w:rsidRPr="008870D6" w:rsidRDefault="00790303" w:rsidP="00790303">
            <w:pPr>
              <w:pBdr>
                <w:bottom w:val="single" w:sz="12" w:space="1" w:color="auto"/>
              </w:pBdr>
              <w:rPr>
                <w:sz w:val="24"/>
              </w:rPr>
            </w:pPr>
          </w:p>
          <w:p w14:paraId="658EF9A3" w14:textId="0B31F7A7" w:rsidR="00790303" w:rsidRPr="008870D6" w:rsidRDefault="00790303" w:rsidP="00790303">
            <w:pPr>
              <w:rPr>
                <w:sz w:val="24"/>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t>Date</w:t>
            </w:r>
          </w:p>
          <w:p w14:paraId="390BCF16" w14:textId="77777777" w:rsidR="00790303" w:rsidRPr="008870D6" w:rsidRDefault="00790303" w:rsidP="00790303">
            <w:pPr>
              <w:rPr>
                <w:szCs w:val="22"/>
              </w:rPr>
            </w:pPr>
          </w:p>
          <w:p w14:paraId="151455E9" w14:textId="77777777" w:rsidR="00790303" w:rsidRPr="008870D6" w:rsidRDefault="00790303" w:rsidP="00790303">
            <w:pPr>
              <w:rPr>
                <w:szCs w:val="22"/>
              </w:rPr>
            </w:pPr>
          </w:p>
        </w:tc>
        <w:tc>
          <w:tcPr>
            <w:tcW w:w="4621" w:type="dxa"/>
            <w:shd w:val="clear" w:color="auto" w:fill="auto"/>
          </w:tcPr>
          <w:p w14:paraId="48309A18" w14:textId="77777777" w:rsidR="00790303" w:rsidRPr="008870D6" w:rsidRDefault="00790303" w:rsidP="00790303">
            <w:pPr>
              <w:rPr>
                <w:sz w:val="24"/>
              </w:rPr>
            </w:pPr>
          </w:p>
          <w:p w14:paraId="0B946B61" w14:textId="77777777" w:rsidR="00790303" w:rsidRPr="008870D6" w:rsidRDefault="00790303" w:rsidP="00790303">
            <w:pPr>
              <w:rPr>
                <w:sz w:val="24"/>
              </w:rPr>
            </w:pPr>
          </w:p>
          <w:p w14:paraId="57E827DA" w14:textId="77777777" w:rsidR="00790303" w:rsidRPr="008870D6" w:rsidRDefault="00790303" w:rsidP="00790303">
            <w:pPr>
              <w:rPr>
                <w:sz w:val="24"/>
              </w:rPr>
            </w:pPr>
          </w:p>
          <w:p w14:paraId="004DB835" w14:textId="77777777" w:rsidR="00790303" w:rsidRPr="008870D6" w:rsidRDefault="00790303" w:rsidP="00790303">
            <w:pPr>
              <w:pBdr>
                <w:bottom w:val="single" w:sz="12" w:space="1" w:color="auto"/>
              </w:pBdr>
              <w:rPr>
                <w:sz w:val="24"/>
              </w:rPr>
            </w:pPr>
          </w:p>
          <w:p w14:paraId="73BFF241" w14:textId="16F6755F" w:rsidR="00E833C6" w:rsidRPr="00E51816" w:rsidRDefault="00790303" w:rsidP="00E833C6">
            <w:pPr>
              <w:suppressAutoHyphens w:val="0"/>
              <w:autoSpaceDE w:val="0"/>
              <w:spacing w:before="0" w:after="0"/>
              <w:jc w:val="left"/>
              <w:rPr>
                <w:i/>
                <w:sz w:val="24"/>
                <w:highlight w:val="yellow"/>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00E833C6" w:rsidRPr="00E51816">
              <w:rPr>
                <w:i/>
                <w:sz w:val="24"/>
                <w:highlight w:val="yellow"/>
              </w:rPr>
              <w:t>&lt;Name&gt;</w:t>
            </w:r>
          </w:p>
          <w:p w14:paraId="25BD8C65" w14:textId="70016F85" w:rsidR="00E833C6" w:rsidRPr="00E51816" w:rsidRDefault="00E833C6" w:rsidP="00E833C6">
            <w:pPr>
              <w:suppressAutoHyphens w:val="0"/>
              <w:autoSpaceDE w:val="0"/>
              <w:spacing w:before="0" w:after="0"/>
              <w:jc w:val="left"/>
              <w:rPr>
                <w:i/>
                <w:sz w:val="24"/>
              </w:rPr>
            </w:pPr>
            <w:r w:rsidRPr="00E51816">
              <w:rPr>
                <w:sz w:val="24"/>
                <w:highlight w:val="yellow"/>
              </w:rPr>
              <w:t>P</w:t>
            </w:r>
            <w:r w:rsidR="0072352D" w:rsidRPr="00E51816">
              <w:rPr>
                <w:sz w:val="24"/>
                <w:highlight w:val="yellow"/>
              </w:rPr>
              <w:t>artner</w:t>
            </w:r>
            <w:r w:rsidRPr="00E51816">
              <w:rPr>
                <w:sz w:val="24"/>
                <w:highlight w:val="yellow"/>
              </w:rPr>
              <w:t xml:space="preserve">  </w:t>
            </w:r>
            <w:r w:rsidRPr="00E51816">
              <w:rPr>
                <w:i/>
                <w:sz w:val="24"/>
                <w:highlight w:val="yellow"/>
              </w:rPr>
              <w:t>&lt;equivalent function&gt;</w:t>
            </w:r>
          </w:p>
          <w:p w14:paraId="53D83F6F" w14:textId="77777777" w:rsidR="00790303" w:rsidRPr="008870D6" w:rsidRDefault="00790303" w:rsidP="00790303">
            <w:pPr>
              <w:rPr>
                <w:sz w:val="24"/>
              </w:rPr>
            </w:pPr>
          </w:p>
          <w:p w14:paraId="2A067126" w14:textId="77777777" w:rsidR="00790303" w:rsidRPr="008870D6" w:rsidRDefault="00790303" w:rsidP="00790303">
            <w:pPr>
              <w:rPr>
                <w:sz w:val="24"/>
              </w:rPr>
            </w:pPr>
          </w:p>
          <w:p w14:paraId="542F80E4" w14:textId="77777777" w:rsidR="00790303" w:rsidRPr="008870D6" w:rsidRDefault="00790303" w:rsidP="00790303">
            <w:pPr>
              <w:pBdr>
                <w:bottom w:val="single" w:sz="12" w:space="1" w:color="auto"/>
              </w:pBdr>
              <w:rPr>
                <w:sz w:val="24"/>
              </w:rPr>
            </w:pPr>
          </w:p>
          <w:p w14:paraId="21CF1816" w14:textId="08017DBB" w:rsidR="00790303" w:rsidRPr="008870D6" w:rsidRDefault="00790303" w:rsidP="00790303">
            <w:pPr>
              <w:rPr>
                <w:sz w:val="24"/>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t>Date</w:t>
            </w:r>
          </w:p>
          <w:p w14:paraId="20DBCE8C" w14:textId="77777777" w:rsidR="00790303" w:rsidRPr="008870D6" w:rsidRDefault="00790303" w:rsidP="00790303">
            <w:pPr>
              <w:rPr>
                <w:szCs w:val="22"/>
              </w:rPr>
            </w:pPr>
          </w:p>
        </w:tc>
      </w:tr>
    </w:tbl>
    <w:p w14:paraId="400A986B" w14:textId="77777777" w:rsidR="00790303" w:rsidRPr="008870D6" w:rsidRDefault="00790303">
      <w:pPr>
        <w:suppressAutoHyphens w:val="0"/>
        <w:autoSpaceDE w:val="0"/>
        <w:spacing w:before="0" w:after="0"/>
        <w:jc w:val="left"/>
      </w:pPr>
    </w:p>
    <w:p w14:paraId="71860F65" w14:textId="77777777" w:rsidR="00790303" w:rsidRPr="008870D6" w:rsidRDefault="00790303">
      <w:pPr>
        <w:suppressAutoHyphens w:val="0"/>
        <w:autoSpaceDE w:val="0"/>
        <w:spacing w:before="0" w:after="0"/>
        <w:jc w:val="left"/>
        <w:rPr>
          <w:szCs w:val="22"/>
        </w:rPr>
      </w:pPr>
    </w:p>
    <w:p w14:paraId="3F097D51" w14:textId="77777777" w:rsidR="00790303" w:rsidRPr="008870D6" w:rsidRDefault="00790303">
      <w:pPr>
        <w:suppressAutoHyphens w:val="0"/>
        <w:autoSpaceDE w:val="0"/>
        <w:spacing w:before="0" w:after="0"/>
        <w:jc w:val="left"/>
        <w:rPr>
          <w:szCs w:val="22"/>
        </w:rPr>
      </w:pPr>
    </w:p>
    <w:p w14:paraId="6A196E5B" w14:textId="77777777" w:rsidR="00790303" w:rsidRPr="008870D6" w:rsidRDefault="00790303">
      <w:pPr>
        <w:suppressAutoHyphens w:val="0"/>
        <w:autoSpaceDE w:val="0"/>
        <w:spacing w:before="0" w:after="0"/>
        <w:jc w:val="left"/>
        <w:rPr>
          <w:sz w:val="20"/>
        </w:rPr>
      </w:pPr>
    </w:p>
    <w:p w14:paraId="6CAB8268" w14:textId="77777777" w:rsidR="00790303" w:rsidRPr="008870D6" w:rsidRDefault="00790303"/>
    <w:p w14:paraId="0AB6B876" w14:textId="77777777" w:rsidR="00790303" w:rsidRPr="008870D6" w:rsidRDefault="00790303">
      <w:pPr>
        <w:sectPr w:rsidR="00790303" w:rsidRPr="008870D6" w:rsidSect="00E51816">
          <w:pgSz w:w="11906" w:h="16838"/>
          <w:pgMar w:top="1418" w:right="1361" w:bottom="1134" w:left="1361" w:header="709" w:footer="0" w:gutter="0"/>
          <w:cols w:space="708"/>
          <w:docGrid w:linePitch="360"/>
          <w:printerSettings r:id="rId16"/>
        </w:sectPr>
      </w:pPr>
    </w:p>
    <w:p w14:paraId="1ECF30E8" w14:textId="4ED68C88" w:rsidR="00790303" w:rsidRDefault="00E733A0" w:rsidP="00790303">
      <w:pPr>
        <w:pStyle w:val="Heading7"/>
      </w:pPr>
      <w:bookmarkStart w:id="21" w:name="_Ref196377177"/>
      <w:bookmarkStart w:id="22" w:name="_Toc201379128"/>
      <w:r>
        <w:rPr>
          <w:highlight w:val="yellow"/>
        </w:rPr>
        <w:lastRenderedPageBreak/>
        <w:t>–</w:t>
      </w:r>
      <w:r w:rsidR="00F76E42">
        <w:rPr>
          <w:highlight w:val="yellow"/>
        </w:rPr>
        <w:t xml:space="preserve"> </w:t>
      </w:r>
      <w:r w:rsidR="00E51816">
        <w:rPr>
          <w:highlight w:val="yellow"/>
        </w:rPr>
        <w:t>[</w:t>
      </w:r>
      <w:proofErr w:type="spellStart"/>
      <w:r w:rsidR="00E51816">
        <w:rPr>
          <w:highlight w:val="yellow"/>
        </w:rPr>
        <w:t>E</w:t>
      </w:r>
      <w:r w:rsidR="00790303" w:rsidRPr="0072352D">
        <w:rPr>
          <w:highlight w:val="yellow"/>
        </w:rPr>
        <w:t>GI.eu</w:t>
      </w:r>
      <w:r w:rsidR="00E51816">
        <w:rPr>
          <w:highlight w:val="yellow"/>
        </w:rPr>
        <w:t>|</w:t>
      </w:r>
      <w:r w:rsidR="0072352D" w:rsidRPr="0072352D">
        <w:rPr>
          <w:highlight w:val="yellow"/>
        </w:rPr>
        <w:t>EGI-InSPIR</w:t>
      </w:r>
      <w:r w:rsidR="00E51816">
        <w:rPr>
          <w:highlight w:val="yellow"/>
        </w:rPr>
        <w:t>E</w:t>
      </w:r>
      <w:proofErr w:type="spellEnd"/>
      <w:r w:rsidR="00E51816">
        <w:rPr>
          <w:highlight w:val="yellow"/>
        </w:rPr>
        <w:t>]</w:t>
      </w:r>
      <w:r w:rsidR="00790303" w:rsidRPr="008870D6">
        <w:t xml:space="preserve"> Description</w:t>
      </w:r>
      <w:bookmarkEnd w:id="21"/>
      <w:bookmarkEnd w:id="22"/>
    </w:p>
    <w:p w14:paraId="555CA607" w14:textId="6A6A3910" w:rsidR="0072352D" w:rsidRPr="0072352D" w:rsidRDefault="00E51816" w:rsidP="0072352D">
      <w:r>
        <w:rPr>
          <w:highlight w:val="yellow"/>
        </w:rPr>
        <w:t>(If with</w:t>
      </w:r>
      <w:r w:rsidR="0072352D" w:rsidRPr="0072352D">
        <w:rPr>
          <w:highlight w:val="yellow"/>
        </w:rPr>
        <w:t xml:space="preserve"> EGI.eu</w:t>
      </w:r>
      <w:r>
        <w:rPr>
          <w:highlight w:val="yellow"/>
        </w:rPr>
        <w:t xml:space="preserve">) </w:t>
      </w:r>
    </w:p>
    <w:p w14:paraId="0D93E3F0" w14:textId="7AE65CF9" w:rsidR="00790303" w:rsidRPr="008870D6" w:rsidRDefault="00790303" w:rsidP="00790303">
      <w:r w:rsidRPr="008870D6">
        <w:t xml:space="preserve">To support science and innovation, a lasting operational model for e-Infrastructure is needed </w:t>
      </w:r>
      <w:r w:rsidR="00E733A0">
        <w:t>–</w:t>
      </w:r>
      <w:r w:rsidRPr="008870D6">
        <w:t xml:space="preserve">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D9C35BE" w14:textId="77777777" w:rsidR="00790303" w:rsidRPr="008870D6" w:rsidRDefault="00790303" w:rsidP="00790303">
      <w:pPr>
        <w:suppressAutoHyphens w:val="0"/>
        <w:spacing w:before="0" w:after="0" w:line="240" w:lineRule="atLeast"/>
        <w:jc w:val="left"/>
        <w:textAlignment w:val="baseline"/>
      </w:pPr>
    </w:p>
    <w:p w14:paraId="6CC6A5C5" w14:textId="77777777" w:rsidR="00790303" w:rsidRPr="008870D6" w:rsidRDefault="00790303" w:rsidP="00790303">
      <w:pPr>
        <w:suppressAutoHyphens w:val="0"/>
        <w:spacing w:before="0" w:after="0" w:line="240" w:lineRule="atLeast"/>
        <w:textAlignment w:val="baseline"/>
      </w:pPr>
      <w:r w:rsidRPr="008870D6">
        <w:t>In its role of coordinating grid activities between European NGIs, EGI.eu will:</w:t>
      </w:r>
    </w:p>
    <w:p w14:paraId="1BD25833" w14:textId="77777777" w:rsidR="00790303" w:rsidRPr="008870D6" w:rsidRDefault="00790303" w:rsidP="00790303">
      <w:pPr>
        <w:numPr>
          <w:ilvl w:val="0"/>
          <w:numId w:val="26"/>
        </w:numPr>
      </w:pPr>
      <w:r w:rsidRPr="008870D6">
        <w:t>Operate a secure integrated production grid infrastructure that seamlessly federates resources from providers around Europe</w:t>
      </w:r>
    </w:p>
    <w:p w14:paraId="6F8E6A13" w14:textId="77777777" w:rsidR="00790303" w:rsidRPr="008870D6" w:rsidRDefault="00790303" w:rsidP="00790303">
      <w:pPr>
        <w:numPr>
          <w:ilvl w:val="0"/>
          <w:numId w:val="26"/>
        </w:numPr>
      </w:pPr>
      <w:r w:rsidRPr="008870D6">
        <w:t>Coordinate the support of the research communities using the European infrastructure coordinated by EGI.eu</w:t>
      </w:r>
    </w:p>
    <w:p w14:paraId="45885B08" w14:textId="77777777" w:rsidR="00790303" w:rsidRPr="008870D6" w:rsidRDefault="00790303" w:rsidP="00790303">
      <w:pPr>
        <w:numPr>
          <w:ilvl w:val="0"/>
          <w:numId w:val="26"/>
        </w:numPr>
      </w:pPr>
      <w:r w:rsidRPr="008870D6">
        <w:t>Work with software providers within Europe and worldwide to provide high-quality innovative software solutions that deliver the capability required by our user communities</w:t>
      </w:r>
    </w:p>
    <w:p w14:paraId="1B190CC3" w14:textId="77777777" w:rsidR="00790303" w:rsidRPr="008870D6" w:rsidRDefault="00790303" w:rsidP="00790303">
      <w:pPr>
        <w:numPr>
          <w:ilvl w:val="0"/>
          <w:numId w:val="26"/>
        </w:numPr>
      </w:pPr>
      <w:r w:rsidRPr="008870D6">
        <w:t>Ensure the development of EGI.eu through the coordination and participation in collaborative research projects that bring innovation to European Distributed Computing Infrastructures (DCIs)</w:t>
      </w:r>
    </w:p>
    <w:p w14:paraId="2B0B59ED" w14:textId="77777777" w:rsidR="00790303" w:rsidRPr="008870D6" w:rsidRDefault="00790303" w:rsidP="00790303"/>
    <w:p w14:paraId="6D859EB4" w14:textId="77777777" w:rsidR="00790303" w:rsidRPr="008870D6" w:rsidRDefault="00790303" w:rsidP="00790303">
      <w:r w:rsidRPr="008870D6">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3A2655C7" w14:textId="77777777" w:rsidR="00790303" w:rsidRPr="008870D6" w:rsidRDefault="00790303" w:rsidP="00790303"/>
    <w:p w14:paraId="6BB58CD4" w14:textId="77777777" w:rsidR="00790303" w:rsidRPr="008870D6" w:rsidRDefault="00790303" w:rsidP="00790303">
      <w:r w:rsidRPr="008870D6">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EE8A38B" w14:textId="77777777" w:rsidR="00790303" w:rsidRPr="008870D6" w:rsidRDefault="00790303" w:rsidP="00790303"/>
    <w:p w14:paraId="2DD6CF28" w14:textId="77777777" w:rsidR="00790303" w:rsidRPr="008870D6" w:rsidRDefault="00790303" w:rsidP="00790303">
      <w:pPr>
        <w:rPr>
          <w:szCs w:val="22"/>
        </w:rPr>
      </w:pPr>
      <w:r w:rsidRPr="008870D6">
        <w:rPr>
          <w:szCs w:val="22"/>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24D60C32" w14:textId="77777777" w:rsidR="00790303" w:rsidRPr="008870D6" w:rsidRDefault="00790303" w:rsidP="00790303">
      <w:pPr>
        <w:rPr>
          <w:szCs w:val="22"/>
        </w:rPr>
      </w:pPr>
    </w:p>
    <w:p w14:paraId="7AF3D333" w14:textId="46F0C50A" w:rsidR="0072352D" w:rsidRDefault="00790303">
      <w:pPr>
        <w:rPr>
          <w:szCs w:val="22"/>
        </w:rPr>
      </w:pPr>
      <w:r w:rsidRPr="008870D6">
        <w:rPr>
          <w:szCs w:val="22"/>
        </w:rPr>
        <w:t xml:space="preserve">The production infrastructure supports Virtual Research Communities </w:t>
      </w:r>
      <w:r w:rsidR="00E733A0">
        <w:rPr>
          <w:szCs w:val="22"/>
        </w:rPr>
        <w:t>–</w:t>
      </w:r>
      <w:r w:rsidRPr="008870D6">
        <w:rPr>
          <w:szCs w:val="22"/>
        </w:rPr>
        <w:t xml:space="preserve"> structured international user communities </w:t>
      </w:r>
      <w:r w:rsidR="00E733A0">
        <w:rPr>
          <w:szCs w:val="22"/>
        </w:rPr>
        <w:t>–</w:t>
      </w:r>
      <w:r w:rsidRPr="008870D6">
        <w:rPr>
          <w:szCs w:val="22"/>
        </w:rPr>
        <w:t xml:space="preserve"> that are grouped into specific research domains. VRCs are formally represented within EGI at both a</w:t>
      </w:r>
      <w:r w:rsidR="0072352D">
        <w:rPr>
          <w:szCs w:val="22"/>
        </w:rPr>
        <w:t xml:space="preserve"> technical and strategic level.</w:t>
      </w:r>
    </w:p>
    <w:p w14:paraId="7251D18D" w14:textId="77777777" w:rsidR="0072352D" w:rsidRDefault="0072352D" w:rsidP="0072352D">
      <w:pPr>
        <w:rPr>
          <w:highlight w:val="yellow"/>
        </w:rPr>
      </w:pPr>
    </w:p>
    <w:p w14:paraId="6B403A7A" w14:textId="77777777" w:rsidR="00E51816" w:rsidRDefault="00E51816" w:rsidP="00E51816">
      <w:r>
        <w:rPr>
          <w:highlight w:val="yellow"/>
        </w:rPr>
        <w:t xml:space="preserve">(If with </w:t>
      </w:r>
      <w:r w:rsidR="0072352D" w:rsidRPr="0072352D">
        <w:rPr>
          <w:highlight w:val="yellow"/>
        </w:rPr>
        <w:t>EGI</w:t>
      </w:r>
      <w:r w:rsidR="0072352D">
        <w:rPr>
          <w:highlight w:val="yellow"/>
        </w:rPr>
        <w:t>-InSPIRE</w:t>
      </w:r>
      <w:r>
        <w:rPr>
          <w:highlight w:val="yellow"/>
        </w:rPr>
        <w:t>)</w:t>
      </w:r>
    </w:p>
    <w:p w14:paraId="473DF554" w14:textId="1A1042FF" w:rsidR="0072352D" w:rsidRPr="0006534D" w:rsidRDefault="0072352D" w:rsidP="00E51816">
      <w:r w:rsidRPr="0006534D">
        <w:t xml:space="preserve">To support science and innovation, a lasting operational model for e-Infrastructure is needed </w:t>
      </w:r>
      <w:r w:rsidR="00E733A0">
        <w:t>–</w:t>
      </w:r>
      <w:r w:rsidRPr="0006534D">
        <w:t xml:space="preserve"> both for coordinating the infrastructure and for delivering integrated services that cross national borders. </w:t>
      </w:r>
    </w:p>
    <w:p w14:paraId="2EF9727B" w14:textId="77777777" w:rsidR="0072352D" w:rsidRPr="0006534D" w:rsidRDefault="0072352D" w:rsidP="0072352D">
      <w:pPr>
        <w:spacing w:before="120"/>
      </w:pPr>
      <w:r w:rsidRPr="0006534D">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w:t>
      </w:r>
      <w:r w:rsidRPr="0006534D">
        <w:lastRenderedPageBreak/>
        <w:t xml:space="preserve">Distributed Computing Infrastructures (DCIs) such as clouds, supercomputing networks and desktop grids, to benefit the user communities within the European Research Area. </w:t>
      </w:r>
    </w:p>
    <w:p w14:paraId="32A99FCB" w14:textId="77777777" w:rsidR="0072352D" w:rsidRPr="0006534D" w:rsidRDefault="0072352D" w:rsidP="0072352D">
      <w:pPr>
        <w:spacing w:before="120"/>
      </w:pPr>
      <w:r w:rsidRPr="0006534D">
        <w:t>EGI-InSPIRE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063F0AF" w14:textId="77777777" w:rsidR="0072352D" w:rsidRPr="0006534D" w:rsidRDefault="0072352D" w:rsidP="0072352D">
      <w:pPr>
        <w:jc w:val="left"/>
      </w:pPr>
    </w:p>
    <w:p w14:paraId="05153D6C" w14:textId="77777777" w:rsidR="0072352D" w:rsidRPr="0006534D" w:rsidRDefault="0072352D" w:rsidP="0072352D">
      <w:pPr>
        <w:pStyle w:val="NormalWeb"/>
        <w:jc w:val="left"/>
        <w:rPr>
          <w:rStyle w:val="Strong"/>
          <w:bCs w:val="0"/>
          <w:sz w:val="22"/>
          <w:lang w:val="en-GB"/>
        </w:rPr>
      </w:pPr>
      <w:r w:rsidRPr="0006534D">
        <w:rPr>
          <w:rStyle w:val="Strong"/>
          <w:bCs w:val="0"/>
          <w:sz w:val="22"/>
          <w:szCs w:val="22"/>
          <w:lang w:val="en-GB"/>
        </w:rPr>
        <w:t>Objectives</w:t>
      </w:r>
    </w:p>
    <w:p w14:paraId="1AE21587" w14:textId="77777777" w:rsidR="0072352D" w:rsidRPr="0006534D" w:rsidRDefault="0072352D" w:rsidP="0072352D">
      <w:pPr>
        <w:spacing w:before="120"/>
      </w:pPr>
      <w:r w:rsidRPr="0006534D">
        <w:t>The objectives of the project are:</w:t>
      </w:r>
    </w:p>
    <w:p w14:paraId="6E60A5D8" w14:textId="77777777" w:rsidR="0072352D" w:rsidRPr="0006534D" w:rsidRDefault="0072352D" w:rsidP="0072352D">
      <w:pPr>
        <w:numPr>
          <w:ilvl w:val="0"/>
          <w:numId w:val="2"/>
        </w:numPr>
        <w:spacing w:before="120"/>
      </w:pPr>
      <w:r w:rsidRPr="0006534D">
        <w:t>The continued operation and expansion of today’s production infrastructure by transitioning to a governance model and operational infrastructure that can be increasingly sustained outside of specific project funding.</w:t>
      </w:r>
    </w:p>
    <w:p w14:paraId="0CC74C74" w14:textId="77777777" w:rsidR="0072352D" w:rsidRPr="0006534D" w:rsidRDefault="0072352D" w:rsidP="0072352D">
      <w:pPr>
        <w:numPr>
          <w:ilvl w:val="0"/>
          <w:numId w:val="2"/>
        </w:numPr>
      </w:pPr>
      <w:r w:rsidRPr="0006534D">
        <w:t>The continued support of researchers within Europe and their international collaborators that are using the current production infrastructure.</w:t>
      </w:r>
    </w:p>
    <w:p w14:paraId="54CCB0B7" w14:textId="77777777" w:rsidR="0072352D" w:rsidRPr="0006534D" w:rsidRDefault="0072352D" w:rsidP="0072352D">
      <w:pPr>
        <w:numPr>
          <w:ilvl w:val="0"/>
          <w:numId w:val="2"/>
        </w:numPr>
      </w:pPr>
      <w:r w:rsidRPr="0006534D">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4BA44D9F" w14:textId="77777777" w:rsidR="0072352D" w:rsidRPr="0006534D" w:rsidRDefault="0072352D" w:rsidP="0072352D">
      <w:pPr>
        <w:numPr>
          <w:ilvl w:val="0"/>
          <w:numId w:val="2"/>
        </w:numPr>
      </w:pPr>
      <w:r w:rsidRPr="0006534D">
        <w:t>Interfaces that expand access to new user communities including new potential heavy users of the infrastructure from the ESFRI projects.</w:t>
      </w:r>
    </w:p>
    <w:p w14:paraId="7942B13D" w14:textId="77777777" w:rsidR="0072352D" w:rsidRPr="0006534D" w:rsidRDefault="0072352D" w:rsidP="0072352D">
      <w:pPr>
        <w:numPr>
          <w:ilvl w:val="0"/>
          <w:numId w:val="2"/>
        </w:numPr>
      </w:pPr>
      <w:r w:rsidRPr="0006534D">
        <w:t>Mechanisms to integrate existing infrastructure providers in Europe and around the world into the production infrastructure, so as to provide transparent access to all authorised users.</w:t>
      </w:r>
    </w:p>
    <w:p w14:paraId="0E966142" w14:textId="77777777" w:rsidR="0072352D" w:rsidRPr="0006534D" w:rsidRDefault="0072352D" w:rsidP="0072352D">
      <w:pPr>
        <w:numPr>
          <w:ilvl w:val="0"/>
          <w:numId w:val="2"/>
        </w:numPr>
      </w:pPr>
      <w:r w:rsidRPr="0006534D">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A1DCA43" w14:textId="77777777" w:rsidR="0072352D" w:rsidRPr="0006534D" w:rsidRDefault="0072352D" w:rsidP="0072352D"/>
    <w:p w14:paraId="23E54967" w14:textId="77777777" w:rsidR="0072352D" w:rsidRPr="0006534D" w:rsidRDefault="0072352D" w:rsidP="0072352D">
      <w:pPr>
        <w:spacing w:before="120"/>
        <w:rPr>
          <w:szCs w:val="22"/>
        </w:rPr>
      </w:pPr>
      <w:r w:rsidRPr="0006534D">
        <w:rPr>
          <w:szCs w:val="22"/>
        </w:rPr>
        <w:t xml:space="preserve">The EGI community is a federation of independent national and community resource providers, whose resources support specific research communities and international collaborators both within Europe and worldwide. </w:t>
      </w:r>
      <w:r>
        <w:rPr>
          <w:szCs w:val="22"/>
        </w:rPr>
        <w:t>EGI.eu</w:t>
      </w:r>
      <w:r w:rsidRPr="0006534D">
        <w:rPr>
          <w:szCs w:val="22"/>
        </w:rPr>
        <w:t xml:space="preserve">, coordinator of EGI-InSPIRE, brings together partner institutions established within the community to provide a set of essential human and technical services that enable secure integrated access to distributed resources on behalf of the community. </w:t>
      </w:r>
    </w:p>
    <w:p w14:paraId="2E3DBED3" w14:textId="179B9D01" w:rsidR="0072352D" w:rsidRPr="0006534D" w:rsidRDefault="0072352D" w:rsidP="0072352D">
      <w:pPr>
        <w:spacing w:before="120"/>
        <w:rPr>
          <w:szCs w:val="22"/>
        </w:rPr>
      </w:pPr>
      <w:r w:rsidRPr="0006534D">
        <w:rPr>
          <w:szCs w:val="22"/>
        </w:rPr>
        <w:t xml:space="preserve">The production infrastructure supports Virtual Research Communities </w:t>
      </w:r>
      <w:r w:rsidR="00E733A0">
        <w:rPr>
          <w:szCs w:val="22"/>
        </w:rPr>
        <w:t>–</w:t>
      </w:r>
      <w:r w:rsidRPr="0006534D">
        <w:rPr>
          <w:szCs w:val="22"/>
        </w:rPr>
        <w:t xml:space="preserve"> structured international user communities </w:t>
      </w:r>
      <w:r w:rsidR="00E733A0">
        <w:rPr>
          <w:szCs w:val="22"/>
        </w:rPr>
        <w:t>–</w:t>
      </w:r>
      <w:r w:rsidRPr="0006534D">
        <w:rPr>
          <w:szCs w:val="22"/>
        </w:rPr>
        <w:t xml:space="preserve"> that are grouped into specific research domains. VRCs are formally represented within EGI at both a technical and strategic level. </w:t>
      </w:r>
    </w:p>
    <w:p w14:paraId="11CE664B" w14:textId="77777777" w:rsidR="0072352D" w:rsidRPr="0006534D" w:rsidRDefault="0072352D" w:rsidP="0072352D">
      <w:pPr>
        <w:pStyle w:val="NormalWeb"/>
        <w:rPr>
          <w:szCs w:val="22"/>
          <w:lang w:val="en-GB"/>
        </w:rPr>
      </w:pPr>
    </w:p>
    <w:p w14:paraId="36370338" w14:textId="451F8C4A" w:rsidR="0072352D" w:rsidRPr="0006534D" w:rsidRDefault="0072352D" w:rsidP="0072352D">
      <w:pPr>
        <w:pStyle w:val="NormalWeb"/>
        <w:rPr>
          <w:sz w:val="22"/>
          <w:szCs w:val="22"/>
          <w:lang w:val="en-GB"/>
        </w:rPr>
      </w:pPr>
      <w:r w:rsidRPr="0006534D">
        <w:rPr>
          <w:rStyle w:val="Strong"/>
          <w:bCs w:val="0"/>
          <w:sz w:val="22"/>
          <w:szCs w:val="22"/>
          <w:lang w:val="en-GB"/>
        </w:rPr>
        <w:t>Consortium:</w:t>
      </w:r>
      <w:r w:rsidRPr="0006534D">
        <w:rPr>
          <w:sz w:val="22"/>
          <w:szCs w:val="22"/>
          <w:lang w:val="en-GB"/>
        </w:rPr>
        <w:t xml:space="preserve"> </w:t>
      </w:r>
      <w:r w:rsidRPr="0006534D">
        <w:rPr>
          <w:sz w:val="22"/>
          <w:szCs w:val="22"/>
          <w:lang w:val="en-GB"/>
        </w:rPr>
        <w:br/>
        <w:t>The EGI-InSPIRE consortium has 5</w:t>
      </w:r>
      <w:r w:rsidR="00E51816">
        <w:rPr>
          <w:sz w:val="22"/>
          <w:szCs w:val="22"/>
          <w:lang w:val="en-GB"/>
        </w:rPr>
        <w:t>0</w:t>
      </w:r>
      <w:r w:rsidRPr="0006534D">
        <w:rPr>
          <w:sz w:val="22"/>
          <w:szCs w:val="22"/>
          <w:lang w:val="en-GB"/>
        </w:rPr>
        <w:t xml:space="preserve"> partners with representatives of 42 National Grid Initiatives (NGIs) and European International Research Organisation (EIROs) in geographical Europe, and eight Asia Pacific partners, coordinated by EGI.eu a dedicated organisation established to provide an integrated sustainable pan-European Infrastructure for all researchers in Europe.</w:t>
      </w:r>
    </w:p>
    <w:p w14:paraId="7783491E" w14:textId="77777777" w:rsidR="0072352D" w:rsidRPr="00BF0C6A" w:rsidRDefault="0072352D" w:rsidP="0072352D">
      <w:pPr>
        <w:pStyle w:val="NormalWeb"/>
        <w:rPr>
          <w:rStyle w:val="Strong"/>
          <w:bCs w:val="0"/>
          <w:lang w:val="en-US"/>
        </w:rPr>
      </w:pPr>
      <w:r w:rsidRPr="0006534D">
        <w:rPr>
          <w:rStyle w:val="Strong"/>
          <w:bCs w:val="0"/>
          <w:sz w:val="22"/>
          <w:szCs w:val="22"/>
          <w:lang w:val="en-GB"/>
        </w:rPr>
        <w:t>Duration: 48 months</w:t>
      </w:r>
    </w:p>
    <w:p w14:paraId="0298F292" w14:textId="77777777" w:rsidR="0072352D" w:rsidRPr="00BF0C6A" w:rsidRDefault="0072352D" w:rsidP="0072352D">
      <w:pPr>
        <w:pStyle w:val="NormalWeb"/>
        <w:rPr>
          <w:rStyle w:val="Strong"/>
          <w:bCs w:val="0"/>
          <w:lang w:val="en-US"/>
        </w:rPr>
      </w:pPr>
      <w:r w:rsidRPr="0006534D">
        <w:rPr>
          <w:rStyle w:val="Strong"/>
          <w:bCs w:val="0"/>
          <w:sz w:val="22"/>
          <w:szCs w:val="22"/>
          <w:lang w:val="en-GB"/>
        </w:rPr>
        <w:t>EC Contribution: 25,000,000 €</w:t>
      </w:r>
    </w:p>
    <w:p w14:paraId="409E8974" w14:textId="77777777" w:rsidR="0072352D" w:rsidRPr="00BF0C6A" w:rsidRDefault="0072352D" w:rsidP="0072352D">
      <w:pPr>
        <w:pStyle w:val="NormalWeb"/>
        <w:rPr>
          <w:rStyle w:val="Strong"/>
          <w:bCs w:val="0"/>
          <w:lang w:val="en-US"/>
        </w:rPr>
      </w:pPr>
      <w:r w:rsidRPr="0006534D">
        <w:rPr>
          <w:rStyle w:val="Strong"/>
          <w:bCs w:val="0"/>
          <w:sz w:val="22"/>
          <w:szCs w:val="22"/>
          <w:lang w:val="en-GB"/>
        </w:rPr>
        <w:t>Total Budget: cca. 72,000,000 €</w:t>
      </w:r>
    </w:p>
    <w:p w14:paraId="744CB34B" w14:textId="57E191F6" w:rsidR="0072352D" w:rsidRDefault="0072352D">
      <w:pPr>
        <w:rPr>
          <w:szCs w:val="22"/>
        </w:rPr>
      </w:pPr>
      <w:r w:rsidRPr="0006534D">
        <w:rPr>
          <w:rStyle w:val="Strong"/>
          <w:bCs w:val="0"/>
          <w:szCs w:val="22"/>
        </w:rPr>
        <w:t>Total Manpower: 9,241 Person Months</w:t>
      </w:r>
      <w:r w:rsidRPr="0006534D">
        <w:rPr>
          <w:szCs w:val="22"/>
        </w:rPr>
        <w:t>.</w:t>
      </w:r>
    </w:p>
    <w:p w14:paraId="3D87316B" w14:textId="77777777" w:rsidR="0072352D" w:rsidRPr="0072352D" w:rsidRDefault="0072352D">
      <w:pPr>
        <w:rPr>
          <w:szCs w:val="22"/>
        </w:rPr>
        <w:sectPr w:rsidR="0072352D" w:rsidRPr="0072352D" w:rsidSect="00E51816">
          <w:pgSz w:w="11906" w:h="16838"/>
          <w:pgMar w:top="1418" w:right="1361" w:bottom="1134" w:left="1361" w:header="709" w:footer="0" w:gutter="0"/>
          <w:cols w:space="708"/>
          <w:docGrid w:linePitch="360"/>
          <w:printerSettings r:id="rId17"/>
        </w:sectPr>
      </w:pPr>
    </w:p>
    <w:p w14:paraId="35EBF4E0" w14:textId="2C11B1B4" w:rsidR="00FB0A15" w:rsidRPr="008870D6" w:rsidRDefault="00E733A0" w:rsidP="00E51816">
      <w:pPr>
        <w:pStyle w:val="Heading7"/>
      </w:pPr>
      <w:bookmarkStart w:id="23" w:name="_Ref196377238"/>
      <w:bookmarkStart w:id="24" w:name="_Toc201379129"/>
      <w:r>
        <w:rPr>
          <w:i/>
          <w:highlight w:val="yellow"/>
        </w:rPr>
        <w:lastRenderedPageBreak/>
        <w:t>–</w:t>
      </w:r>
      <w:r w:rsidR="00F76E42">
        <w:rPr>
          <w:i/>
          <w:highlight w:val="yellow"/>
        </w:rPr>
        <w:t xml:space="preserve"> </w:t>
      </w:r>
      <w:r w:rsidR="00E51816">
        <w:rPr>
          <w:highlight w:val="yellow"/>
        </w:rPr>
        <w:t>[P</w:t>
      </w:r>
      <w:r w:rsidR="0072352D" w:rsidRPr="00E51816">
        <w:rPr>
          <w:highlight w:val="yellow"/>
        </w:rPr>
        <w:t>artner</w:t>
      </w:r>
      <w:r w:rsidR="00E51816">
        <w:rPr>
          <w:highlight w:val="yellow"/>
        </w:rPr>
        <w:t>]</w:t>
      </w:r>
      <w:r w:rsidR="00FB0A15" w:rsidRPr="008870D6">
        <w:rPr>
          <w:highlight w:val="yellow"/>
        </w:rPr>
        <w:t xml:space="preserve"> Description</w:t>
      </w:r>
      <w:bookmarkEnd w:id="23"/>
      <w:bookmarkEnd w:id="24"/>
    </w:p>
    <w:p w14:paraId="2A81A3B1" w14:textId="77777777" w:rsidR="00790303" w:rsidRPr="008870D6" w:rsidRDefault="00790303" w:rsidP="00790303"/>
    <w:p w14:paraId="4A719843" w14:textId="77777777" w:rsidR="00790303" w:rsidRPr="008870D6" w:rsidRDefault="00790303">
      <w:pPr>
        <w:suppressAutoHyphens w:val="0"/>
        <w:spacing w:before="0" w:after="0"/>
        <w:jc w:val="left"/>
        <w:rPr>
          <w:rFonts w:ascii="Arial" w:hAnsi="Arial"/>
        </w:rPr>
      </w:pPr>
      <w:r w:rsidRPr="008870D6">
        <w:br w:type="page"/>
      </w:r>
    </w:p>
    <w:p w14:paraId="02EB2FD0" w14:textId="3F6DDCF4" w:rsidR="00790303" w:rsidRPr="008870D6" w:rsidRDefault="00E733A0" w:rsidP="00790303">
      <w:pPr>
        <w:pStyle w:val="Heading7"/>
      </w:pPr>
      <w:bookmarkStart w:id="25" w:name="_Ref196380411"/>
      <w:bookmarkStart w:id="26" w:name="_Toc201379130"/>
      <w:r>
        <w:lastRenderedPageBreak/>
        <w:t>–</w:t>
      </w:r>
      <w:r w:rsidR="00F76E42">
        <w:t xml:space="preserve"> </w:t>
      </w:r>
      <w:r w:rsidR="00790303" w:rsidRPr="008870D6">
        <w:t>Rights and Responsibilities</w:t>
      </w:r>
      <w:bookmarkEnd w:id="25"/>
      <w:bookmarkEnd w:id="26"/>
    </w:p>
    <w:p w14:paraId="13960081" w14:textId="77777777" w:rsidR="00790303" w:rsidRPr="008870D6" w:rsidRDefault="00790303" w:rsidP="00790303">
      <w:pPr>
        <w:pStyle w:val="BodyText"/>
        <w:numPr>
          <w:ilvl w:val="0"/>
          <w:numId w:val="15"/>
        </w:numPr>
        <w:ind w:left="0" w:firstLine="0"/>
        <w:rPr>
          <w:bCs w:val="0"/>
        </w:rPr>
      </w:pPr>
      <w:r w:rsidRPr="008870D6">
        <w:rPr>
          <w:bCs w:val="0"/>
        </w:rPr>
        <w:t>GENERAL</w:t>
      </w:r>
    </w:p>
    <w:p w14:paraId="7C9E0258" w14:textId="0F061ED6" w:rsidR="00790303" w:rsidRPr="008870D6" w:rsidRDefault="00790303" w:rsidP="00790303">
      <w:pPr>
        <w:pStyle w:val="BodyText"/>
        <w:rPr>
          <w:bCs w:val="0"/>
        </w:rPr>
      </w:pPr>
      <w:r w:rsidRPr="008870D6">
        <w:rPr>
          <w:bCs w:val="0"/>
        </w:rPr>
        <w:t xml:space="preserve">1. </w:t>
      </w:r>
      <w:r w:rsidR="00E51816" w:rsidRPr="00E51816">
        <w:rPr>
          <w:highlight w:val="yellow"/>
        </w:rPr>
        <w:t>[Partner]</w:t>
      </w:r>
      <w:r w:rsidRPr="008870D6">
        <w:rPr>
          <w:bCs w:val="0"/>
        </w:rPr>
        <w:t xml:space="preserve"> agrees to adhere to applicable policies and procedures relating to the use of the production infrastructure. </w:t>
      </w:r>
    </w:p>
    <w:p w14:paraId="54CCE4A0" w14:textId="77777777" w:rsidR="00790303" w:rsidRPr="008870D6" w:rsidRDefault="00790303">
      <w:pPr>
        <w:pStyle w:val="BodyText"/>
      </w:pPr>
      <w:r w:rsidRPr="008870D6">
        <w:t xml:space="preserve">2. A </w:t>
      </w:r>
      <w:proofErr w:type="gramStart"/>
      <w:r w:rsidRPr="008870D6">
        <w:t>Party which makes material, equipment or components available to the other Party, for the purposes of activities under this MoU</w:t>
      </w:r>
      <w:proofErr w:type="gramEnd"/>
      <w:r w:rsidRPr="008870D6">
        <w:t xml:space="preserve"> shall remain the proprietor of such material, equipment or components.</w:t>
      </w:r>
    </w:p>
    <w:p w14:paraId="536BB54D" w14:textId="77777777" w:rsidR="00790303" w:rsidRPr="008870D6" w:rsidRDefault="00790303">
      <w:pPr>
        <w:pStyle w:val="BodyText"/>
      </w:pPr>
      <w:r w:rsidRPr="008870D6">
        <w:t>3. Each Party shall remain fully responsible for its own activities, including the fulfilment of its obligations under any grant agreement with the European Commission or under any consortium agreement related thereto.</w:t>
      </w:r>
    </w:p>
    <w:p w14:paraId="66172961" w14:textId="77777777" w:rsidR="00790303" w:rsidRPr="008870D6" w:rsidRDefault="00790303" w:rsidP="00790303">
      <w:pPr>
        <w:pStyle w:val="BodyText"/>
        <w:numPr>
          <w:ilvl w:val="0"/>
          <w:numId w:val="15"/>
        </w:numPr>
        <w:ind w:left="0" w:firstLine="0"/>
      </w:pPr>
      <w:r w:rsidRPr="008870D6">
        <w:t>PERSONNEL</w:t>
      </w:r>
    </w:p>
    <w:p w14:paraId="219B6959" w14:textId="77777777" w:rsidR="00790303" w:rsidRPr="008870D6" w:rsidRDefault="00790303" w:rsidP="00790303">
      <w:pPr>
        <w:pStyle w:val="BodyText"/>
      </w:pPr>
      <w:r w:rsidRPr="008870D6">
        <w:t xml:space="preserve">1. Each Party shall be solely responsible for any personnel hired to carry out work under this MoU. </w:t>
      </w:r>
    </w:p>
    <w:p w14:paraId="62253F84" w14:textId="77777777" w:rsidR="00790303" w:rsidRPr="008870D6" w:rsidRDefault="00790303" w:rsidP="00790303">
      <w:pPr>
        <w:pStyle w:val="BodyText"/>
      </w:pPr>
      <w:r w:rsidRPr="008870D6">
        <w:t>2. In case personnel employed by one Party temporarily carries out work under this MoU on the premises of another (hereafter referred to as “secondment”), the following provisions shall apply:</w:t>
      </w:r>
    </w:p>
    <w:p w14:paraId="4A029008" w14:textId="77777777" w:rsidR="00790303" w:rsidRPr="008870D6" w:rsidRDefault="00790303" w:rsidP="00790303">
      <w:pPr>
        <w:pStyle w:val="BodyText"/>
      </w:pPr>
      <w:r w:rsidRPr="008870D6">
        <w:t>(a)</w:t>
      </w:r>
      <w:r w:rsidRPr="008870D6">
        <w:tab/>
        <w:t xml:space="preserve">The persons seconded shall be subject to all regulations, including, in particular, safety regulations, applicable on the site of the Party they are seconded to. </w:t>
      </w:r>
    </w:p>
    <w:p w14:paraId="5F5C5E04" w14:textId="77777777" w:rsidR="00790303" w:rsidRPr="008870D6" w:rsidRDefault="00790303" w:rsidP="00790303">
      <w:pPr>
        <w:pStyle w:val="BodyText"/>
      </w:pPr>
      <w:r w:rsidRPr="008870D6">
        <w:t>(b)</w:t>
      </w:r>
      <w:r w:rsidRPr="008870D6">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758FBADB" w14:textId="0033F6C5" w:rsidR="00790303" w:rsidRPr="008870D6" w:rsidRDefault="00E51816">
      <w:pPr>
        <w:pStyle w:val="BodyText"/>
      </w:pPr>
      <w:r>
        <w:t xml:space="preserve">(c) </w:t>
      </w:r>
      <w:r w:rsidR="00790303" w:rsidRPr="008870D6">
        <w:t xml:space="preserve">Unless otherwise agreed by the Parties concerned, Intellectual Property Rights generated by personnel seconded by a Party to another shall be owned by the Party having seconded such personnel. </w:t>
      </w:r>
    </w:p>
    <w:p w14:paraId="260069FB" w14:textId="77777777" w:rsidR="00790303" w:rsidRPr="008870D6" w:rsidRDefault="00790303" w:rsidP="00790303">
      <w:pPr>
        <w:pStyle w:val="BodyText"/>
        <w:numPr>
          <w:ilvl w:val="0"/>
          <w:numId w:val="15"/>
        </w:numPr>
        <w:ind w:left="0" w:firstLine="0"/>
      </w:pPr>
      <w:r w:rsidRPr="008870D6">
        <w:t>INTELECTUAL PROPERTY RIGHTS AND LICENSE</w:t>
      </w:r>
    </w:p>
    <w:p w14:paraId="78EE96ED" w14:textId="414B911E" w:rsidR="00790303" w:rsidRPr="008870D6" w:rsidRDefault="00790303">
      <w:pPr>
        <w:pStyle w:val="BodyText"/>
      </w:pPr>
      <w:r w:rsidRPr="008870D6">
        <w:t xml:space="preserve">1. </w:t>
      </w:r>
      <w:r w:rsidR="00E733A0">
        <w:t>“</w:t>
      </w:r>
      <w:r w:rsidRPr="008870D6">
        <w:t>Intellectual Property Rights</w:t>
      </w:r>
      <w:r w:rsidR="00E733A0">
        <w:t>”</w:t>
      </w:r>
      <w:r w:rsidRPr="008870D6">
        <w:t xml:space="preserve">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7420ECA5" w14:textId="77777777" w:rsidR="00790303" w:rsidRPr="008870D6" w:rsidRDefault="00790303">
      <w:pPr>
        <w:pStyle w:val="BodyText"/>
      </w:pPr>
      <w:r w:rsidRPr="008870D6">
        <w:t xml:space="preserve">2. Intellectual property rights generated by a Party under this MoU shall be the property of that Party who shall be free to protect, transfer and use such Intellectual Property Rights as it deems fit. </w:t>
      </w:r>
    </w:p>
    <w:p w14:paraId="2E235B2C" w14:textId="77777777" w:rsidR="00790303" w:rsidRPr="008870D6" w:rsidRDefault="00790303">
      <w:pPr>
        <w:pStyle w:val="BodyText"/>
      </w:pPr>
      <w:r w:rsidRPr="008870D6">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1D6D69BF" w14:textId="77777777" w:rsidR="00790303" w:rsidRPr="008870D6" w:rsidRDefault="00790303" w:rsidP="00790303">
      <w:pPr>
        <w:pStyle w:val="BodyText"/>
        <w:numPr>
          <w:ilvl w:val="0"/>
          <w:numId w:val="15"/>
        </w:numPr>
      </w:pPr>
      <w:r w:rsidRPr="008870D6">
        <w:t>JOINTLY OWNED RESULTS</w:t>
      </w:r>
    </w:p>
    <w:p w14:paraId="097E9829" w14:textId="77777777" w:rsidR="00790303" w:rsidRPr="008870D6" w:rsidRDefault="00790303">
      <w:pPr>
        <w:pStyle w:val="BodyText"/>
      </w:pPr>
      <w:r w:rsidRPr="008870D6">
        <w:t xml:space="preserve">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w:t>
      </w:r>
      <w:r w:rsidR="008C6378" w:rsidRPr="008870D6">
        <w:t>must</w:t>
      </w:r>
      <w:r w:rsidRPr="008870D6">
        <w:t xml:space="preserve"> be made prior to the filing of a priority application.</w:t>
      </w:r>
    </w:p>
    <w:p w14:paraId="58A01337" w14:textId="77777777" w:rsidR="00790303" w:rsidRPr="008870D6" w:rsidRDefault="00790303" w:rsidP="00790303">
      <w:pPr>
        <w:pStyle w:val="BodyText"/>
      </w:pPr>
      <w:r w:rsidRPr="008870D6">
        <w:t>2. 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100E1946" w14:textId="77777777" w:rsidR="00790303" w:rsidRPr="008870D6" w:rsidRDefault="00790303" w:rsidP="00790303">
      <w:pPr>
        <w:pStyle w:val="BodyText"/>
        <w:numPr>
          <w:ilvl w:val="0"/>
          <w:numId w:val="15"/>
        </w:numPr>
        <w:ind w:left="0" w:firstLine="0"/>
      </w:pPr>
      <w:r w:rsidRPr="008870D6">
        <w:lastRenderedPageBreak/>
        <w:t>PUBLIC RELATIONS</w:t>
      </w:r>
    </w:p>
    <w:p w14:paraId="07EC4250" w14:textId="77777777" w:rsidR="00790303" w:rsidRPr="008870D6" w:rsidRDefault="00790303" w:rsidP="00790303">
      <w:pPr>
        <w:pStyle w:val="BodyText"/>
      </w:pPr>
      <w:r w:rsidRPr="008870D6">
        <w:t xml:space="preserve">1. Any publication by a Party resulting from the activities carried out under this MoU shall be subject to prior agreement of the other Party not be unreasonably withheld. </w:t>
      </w:r>
    </w:p>
    <w:p w14:paraId="0DB8AD2A" w14:textId="6777DA43" w:rsidR="00790303" w:rsidRPr="00F76E42" w:rsidRDefault="00F76E42">
      <w:pPr>
        <w:pStyle w:val="BodyText"/>
        <w:rPr>
          <w:bCs w:val="0"/>
          <w:i/>
          <w:highlight w:val="yellow"/>
        </w:rPr>
      </w:pPr>
      <w:r>
        <w:t>2. The Parties</w:t>
      </w:r>
      <w:r w:rsidR="00790303" w:rsidRPr="008870D6">
        <w:t xml:space="preserve"> may </w:t>
      </w:r>
      <w:proofErr w:type="gramStart"/>
      <w:r w:rsidR="00790303" w:rsidRPr="008870D6">
        <w:t>each release information</w:t>
      </w:r>
      <w:proofErr w:type="gramEnd"/>
      <w:r w:rsidR="00790303" w:rsidRPr="008870D6">
        <w:t xml:space="preserve">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00D7DD48" w14:textId="77777777" w:rsidR="00790303" w:rsidRPr="008870D6" w:rsidRDefault="00790303" w:rsidP="00790303">
      <w:pPr>
        <w:pStyle w:val="BodyText"/>
        <w:numPr>
          <w:ilvl w:val="0"/>
          <w:numId w:val="15"/>
        </w:numPr>
        <w:ind w:left="0" w:firstLine="0"/>
      </w:pPr>
      <w:r w:rsidRPr="008870D6">
        <w:t>CONFIDENTIALITY OF INFORMATION</w:t>
      </w:r>
    </w:p>
    <w:p w14:paraId="7450CF65" w14:textId="77777777" w:rsidR="00790303" w:rsidRPr="008870D6" w:rsidRDefault="00790303">
      <w:pPr>
        <w:pStyle w:val="BodyText"/>
      </w:pPr>
      <w:r w:rsidRPr="008870D6">
        <w:t>1. The Parties may disclose to each other information that the disclosing Party deems confidential and which is (</w:t>
      </w:r>
      <w:proofErr w:type="spellStart"/>
      <w:r w:rsidRPr="008870D6">
        <w:t>i</w:t>
      </w:r>
      <w:proofErr w:type="spellEnd"/>
      <w:r w:rsidRPr="008870D6">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5B315764" w14:textId="77777777" w:rsidR="00790303" w:rsidRPr="008870D6" w:rsidRDefault="00790303">
      <w:pPr>
        <w:pStyle w:val="BodyText"/>
      </w:pPr>
      <w:r w:rsidRPr="008870D6">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0EF28CE5" w14:textId="77777777" w:rsidR="00790303" w:rsidRPr="008870D6" w:rsidRDefault="00790303" w:rsidP="00790303">
      <w:pPr>
        <w:pStyle w:val="BodyText"/>
        <w:numPr>
          <w:ilvl w:val="0"/>
          <w:numId w:val="15"/>
        </w:numPr>
        <w:ind w:left="0" w:firstLine="0"/>
      </w:pPr>
      <w:r w:rsidRPr="008870D6">
        <w:t xml:space="preserve">LIABILITY </w:t>
      </w:r>
    </w:p>
    <w:p w14:paraId="0A13E072" w14:textId="77777777" w:rsidR="00790303" w:rsidRPr="008870D6" w:rsidRDefault="00790303" w:rsidP="00790303">
      <w:pPr>
        <w:pStyle w:val="BodyText"/>
      </w:pPr>
      <w:r w:rsidRPr="008870D6">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3796322F" w14:textId="77777777" w:rsidR="00790303" w:rsidRPr="008870D6" w:rsidRDefault="00790303" w:rsidP="00790303">
      <w:r w:rsidRPr="008870D6">
        <w:t>2. Except in case of gross negligence or wilful misconduct, neither Party shall be liable for any indirect or consequential damages of the other Party, including loss of profit or interest, under any legal cause whatsoever and on account of whatsoever reason.</w:t>
      </w:r>
    </w:p>
    <w:p w14:paraId="0B03E5FB" w14:textId="77777777" w:rsidR="00E51816" w:rsidRDefault="00790303" w:rsidP="00E51816">
      <w:pPr>
        <w:numPr>
          <w:ilvl w:val="0"/>
          <w:numId w:val="15"/>
        </w:numPr>
      </w:pPr>
      <w:r w:rsidRPr="008870D6">
        <w:t>PARTICIPATION IN SIMILAR ACTIVITIES</w:t>
      </w:r>
    </w:p>
    <w:p w14:paraId="37224655" w14:textId="570AEF71" w:rsidR="00790303" w:rsidRPr="00E51816" w:rsidRDefault="00E51816" w:rsidP="00E51816">
      <w:proofErr w:type="gramStart"/>
      <w:r>
        <w:t xml:space="preserve">1. </w:t>
      </w:r>
      <w:r w:rsidR="00790303" w:rsidRPr="00E51816">
        <w:t>Parties are not prevented by this MoU from participating</w:t>
      </w:r>
      <w:proofErr w:type="gramEnd"/>
      <w:r w:rsidR="00790303" w:rsidRPr="00E51816">
        <w:t xml:space="preserve"> and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38F10132" w14:textId="77777777" w:rsidR="00790303" w:rsidRPr="008870D6" w:rsidRDefault="00790303" w:rsidP="00790303">
      <w:pPr>
        <w:sectPr w:rsidR="00790303" w:rsidRPr="008870D6" w:rsidSect="00E51816">
          <w:pgSz w:w="11906" w:h="16838"/>
          <w:pgMar w:top="1418" w:right="1361" w:bottom="1134" w:left="1361" w:header="709" w:footer="0" w:gutter="0"/>
          <w:cols w:space="708"/>
          <w:docGrid w:linePitch="360"/>
          <w:printerSettings r:id="rId18"/>
        </w:sectPr>
      </w:pPr>
    </w:p>
    <w:p w14:paraId="10C7BE99" w14:textId="436A0DF4" w:rsidR="00790303" w:rsidRPr="008870D6" w:rsidRDefault="00E733A0" w:rsidP="00790303">
      <w:pPr>
        <w:pStyle w:val="Heading7"/>
      </w:pPr>
      <w:bookmarkStart w:id="27" w:name="_Ref196383585"/>
      <w:bookmarkStart w:id="28" w:name="_Toc201379131"/>
      <w:r>
        <w:lastRenderedPageBreak/>
        <w:t>–</w:t>
      </w:r>
      <w:r w:rsidR="008831FE">
        <w:t xml:space="preserve"> </w:t>
      </w:r>
      <w:r w:rsidR="00790303" w:rsidRPr="008870D6">
        <w:t>Settlement of Disputes</w:t>
      </w:r>
      <w:bookmarkEnd w:id="27"/>
      <w:bookmarkEnd w:id="28"/>
    </w:p>
    <w:p w14:paraId="59E7A87B" w14:textId="77777777" w:rsidR="00790303" w:rsidRPr="008870D6" w:rsidRDefault="00790303">
      <w:pPr>
        <w:rPr>
          <w:szCs w:val="22"/>
        </w:rPr>
      </w:pPr>
      <w:r w:rsidRPr="008870D6">
        <w:rPr>
          <w:szCs w:val="22"/>
        </w:rPr>
        <w:t>1.</w:t>
      </w:r>
      <w:r w:rsidRPr="008870D6">
        <w:rPr>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273759AA" w14:textId="77777777" w:rsidR="00790303" w:rsidRPr="008870D6" w:rsidRDefault="00790303">
      <w:pPr>
        <w:rPr>
          <w:szCs w:val="22"/>
        </w:rPr>
      </w:pPr>
      <w:r w:rsidRPr="008870D6">
        <w:rPr>
          <w:szCs w:val="22"/>
        </w:rPr>
        <w:t>2.</w:t>
      </w:r>
      <w:r w:rsidRPr="008870D6">
        <w:rPr>
          <w:szCs w:val="22"/>
        </w:rPr>
        <w:tab/>
        <w:t xml:space="preserve">Within </w:t>
      </w:r>
      <w:proofErr w:type="gramStart"/>
      <w:r w:rsidRPr="008870D6">
        <w:rPr>
          <w:szCs w:val="22"/>
        </w:rPr>
        <w:t>thirty (30)</w:t>
      </w:r>
      <w:proofErr w:type="gramEnd"/>
      <w:r w:rsidRPr="008870D6">
        <w:rPr>
          <w:szCs w:val="22"/>
        </w:rPr>
        <w:t xml:space="preserve">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1177A694" w14:textId="77777777" w:rsidR="00790303" w:rsidRPr="008870D6" w:rsidRDefault="00790303">
      <w:pPr>
        <w:rPr>
          <w:szCs w:val="22"/>
        </w:rPr>
      </w:pPr>
      <w:r w:rsidRPr="008870D6">
        <w:rPr>
          <w:szCs w:val="22"/>
        </w:rPr>
        <w:t>3.</w:t>
      </w:r>
      <w:r w:rsidRPr="008870D6">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363E2ABF" w14:textId="77777777" w:rsidR="00790303" w:rsidRPr="008870D6" w:rsidRDefault="00790303">
      <w:pPr>
        <w:rPr>
          <w:szCs w:val="22"/>
        </w:rPr>
      </w:pPr>
      <w:r w:rsidRPr="008870D6">
        <w:rPr>
          <w:szCs w:val="22"/>
        </w:rPr>
        <w:t>4.</w:t>
      </w:r>
      <w:r w:rsidRPr="008870D6">
        <w:rPr>
          <w:szCs w:val="22"/>
        </w:rPr>
        <w:tab/>
        <w:t xml:space="preserve">Unless otherwise agreed by the Parties concerned within </w:t>
      </w:r>
      <w:proofErr w:type="gramStart"/>
      <w:r w:rsidRPr="008870D6">
        <w:rPr>
          <w:szCs w:val="22"/>
        </w:rPr>
        <w:t>thirty (30)</w:t>
      </w:r>
      <w:proofErr w:type="gramEnd"/>
      <w:r w:rsidRPr="008870D6">
        <w:rPr>
          <w:szCs w:val="22"/>
        </w:rPr>
        <w:t xml:space="preserve">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09FAB6F5" w14:textId="77777777" w:rsidR="00790303" w:rsidRPr="008870D6" w:rsidRDefault="00790303">
      <w:pPr>
        <w:rPr>
          <w:szCs w:val="22"/>
        </w:rPr>
      </w:pPr>
      <w:r w:rsidRPr="008870D6">
        <w:rPr>
          <w:szCs w:val="22"/>
        </w:rPr>
        <w:t>5.</w:t>
      </w:r>
      <w:r w:rsidRPr="008870D6">
        <w:rPr>
          <w:szCs w:val="22"/>
        </w:rPr>
        <w:tab/>
        <w:t>The Arbitration Committee shall faithfully apply the terms of this MoU. The Arbitration Committee shall set out in the award the detailed grounds for its decision.</w:t>
      </w:r>
    </w:p>
    <w:p w14:paraId="7249991C" w14:textId="77777777" w:rsidR="00790303" w:rsidRPr="008870D6" w:rsidRDefault="00790303">
      <w:pPr>
        <w:rPr>
          <w:szCs w:val="22"/>
        </w:rPr>
      </w:pPr>
      <w:r w:rsidRPr="008870D6">
        <w:rPr>
          <w:szCs w:val="22"/>
        </w:rPr>
        <w:t>6.</w:t>
      </w:r>
      <w:r w:rsidRPr="008870D6">
        <w:rPr>
          <w:szCs w:val="22"/>
        </w:rPr>
        <w:tab/>
        <w:t xml:space="preserve">The award shall be final and binding upon the Parties, who hereby expressly agree to renounce any form of appeal or revision. </w:t>
      </w:r>
    </w:p>
    <w:p w14:paraId="0C83CBA6" w14:textId="77777777" w:rsidR="00790303" w:rsidRPr="008870D6" w:rsidRDefault="00790303">
      <w:pPr>
        <w:rPr>
          <w:szCs w:val="22"/>
        </w:rPr>
      </w:pPr>
      <w:proofErr w:type="gramStart"/>
      <w:r w:rsidRPr="008870D6">
        <w:rPr>
          <w:szCs w:val="22"/>
        </w:rPr>
        <w:t>7.</w:t>
      </w:r>
      <w:r w:rsidRPr="008870D6">
        <w:rPr>
          <w:szCs w:val="22"/>
        </w:rPr>
        <w:tab/>
        <w:t>The costs including all reasonable fees expended by the Parties to any arbitration hereunder shall be apportioned by the Arbitration Committee between these Parties</w:t>
      </w:r>
      <w:proofErr w:type="gramEnd"/>
      <w:r w:rsidRPr="008870D6">
        <w:rPr>
          <w:szCs w:val="22"/>
        </w:rPr>
        <w:t>.</w:t>
      </w:r>
    </w:p>
    <w:p w14:paraId="5609B915" w14:textId="77777777" w:rsidR="008831FE" w:rsidRDefault="008831FE">
      <w:pPr>
        <w:suppressAutoHyphens w:val="0"/>
        <w:spacing w:before="0" w:after="0"/>
        <w:jc w:val="left"/>
        <w:rPr>
          <w:rFonts w:ascii="Arial" w:hAnsi="Arial"/>
          <w:i/>
          <w:highlight w:val="yellow"/>
        </w:rPr>
      </w:pPr>
      <w:r>
        <w:rPr>
          <w:rFonts w:ascii="Arial" w:hAnsi="Arial"/>
          <w:i/>
          <w:highlight w:val="yellow"/>
        </w:rPr>
        <w:br w:type="page"/>
      </w:r>
    </w:p>
    <w:p w14:paraId="43FF9D8D" w14:textId="3C281453" w:rsidR="00F76E42" w:rsidRPr="00E51816" w:rsidRDefault="00E733A0" w:rsidP="00E51816">
      <w:pPr>
        <w:pStyle w:val="Heading7"/>
      </w:pPr>
      <w:bookmarkStart w:id="29" w:name="_Ref196384616"/>
      <w:bookmarkStart w:id="30" w:name="_Toc201379132"/>
      <w:r w:rsidRPr="00E51816">
        <w:lastRenderedPageBreak/>
        <w:t>–</w:t>
      </w:r>
      <w:r w:rsidR="008831FE" w:rsidRPr="00E51816">
        <w:t xml:space="preserve"> </w:t>
      </w:r>
      <w:r w:rsidR="00F76E42" w:rsidRPr="00E51816">
        <w:t>Detailed Contact List</w:t>
      </w:r>
      <w:bookmarkEnd w:id="29"/>
      <w:bookmarkEnd w:id="30"/>
      <w:r w:rsidR="00F76E42" w:rsidRPr="00E51816">
        <w:t xml:space="preserve">  </w:t>
      </w:r>
    </w:p>
    <w:p w14:paraId="404C064F" w14:textId="77777777" w:rsidR="00F76E42" w:rsidRPr="003113A2" w:rsidRDefault="00F76E42" w:rsidP="00F76E42"/>
    <w:tbl>
      <w:tblPr>
        <w:tblW w:w="9489" w:type="dxa"/>
        <w:tblInd w:w="-25" w:type="dxa"/>
        <w:tblLayout w:type="fixed"/>
        <w:tblLook w:val="0000" w:firstRow="0" w:lastRow="0" w:firstColumn="0" w:lastColumn="0" w:noHBand="0" w:noVBand="0"/>
      </w:tblPr>
      <w:tblGrid>
        <w:gridCol w:w="2827"/>
        <w:gridCol w:w="3118"/>
        <w:gridCol w:w="3544"/>
      </w:tblGrid>
      <w:tr w:rsidR="00F76E42" w:rsidRPr="003113A2" w14:paraId="04DF4CD6" w14:textId="77777777" w:rsidTr="003E618B">
        <w:tc>
          <w:tcPr>
            <w:tcW w:w="2827" w:type="dxa"/>
            <w:tcBorders>
              <w:top w:val="single" w:sz="4" w:space="0" w:color="000000"/>
              <w:left w:val="single" w:sz="4" w:space="0" w:color="000000"/>
              <w:bottom w:val="single" w:sz="4" w:space="0" w:color="000000"/>
            </w:tcBorders>
            <w:shd w:val="clear" w:color="auto" w:fill="auto"/>
          </w:tcPr>
          <w:p w14:paraId="3F9AE79B" w14:textId="77777777" w:rsidR="00F76E42" w:rsidRPr="003113A2" w:rsidRDefault="00F76E42" w:rsidP="008831FE">
            <w:pPr>
              <w:suppressAutoHyphens w:val="0"/>
              <w:snapToGrid w:val="0"/>
              <w:spacing w:before="0" w:after="0"/>
              <w:jc w:val="left"/>
              <w:rPr>
                <w:b/>
                <w:iCs/>
                <w:color w:val="000000"/>
                <w:spacing w:val="15"/>
                <w:szCs w:val="22"/>
              </w:rPr>
            </w:pPr>
            <w:r w:rsidRPr="003113A2">
              <w:rPr>
                <w:b/>
                <w:iCs/>
                <w:color w:val="000000"/>
                <w:spacing w:val="15"/>
                <w:szCs w:val="22"/>
              </w:rPr>
              <w:t xml:space="preserve">Role </w:t>
            </w:r>
          </w:p>
        </w:tc>
        <w:tc>
          <w:tcPr>
            <w:tcW w:w="3118" w:type="dxa"/>
            <w:tcBorders>
              <w:top w:val="single" w:sz="4" w:space="0" w:color="000000"/>
              <w:left w:val="single" w:sz="4" w:space="0" w:color="000000"/>
              <w:bottom w:val="single" w:sz="4" w:space="0" w:color="000000"/>
            </w:tcBorders>
            <w:shd w:val="clear" w:color="auto" w:fill="auto"/>
          </w:tcPr>
          <w:p w14:paraId="34B3F628" w14:textId="0205ED7E" w:rsidR="00F76E42" w:rsidRPr="003113A2" w:rsidRDefault="00F76E42" w:rsidP="008831FE">
            <w:pPr>
              <w:suppressAutoHyphens w:val="0"/>
              <w:snapToGrid w:val="0"/>
              <w:spacing w:before="0" w:after="0"/>
              <w:jc w:val="left"/>
              <w:rPr>
                <w:b/>
                <w:iCs/>
                <w:color w:val="000000"/>
                <w:spacing w:val="15"/>
                <w:szCs w:val="22"/>
              </w:rPr>
            </w:pPr>
            <w:r w:rsidRPr="008831FE">
              <w:rPr>
                <w:b/>
                <w:iCs/>
                <w:color w:val="000000"/>
                <w:spacing w:val="15"/>
                <w:szCs w:val="22"/>
                <w:highlight w:val="yellow"/>
              </w:rPr>
              <w:t>EGI.eu</w:t>
            </w:r>
            <w:r w:rsidR="008831FE" w:rsidRPr="008831FE">
              <w:rPr>
                <w:b/>
                <w:iCs/>
                <w:color w:val="000000"/>
                <w:spacing w:val="15"/>
                <w:szCs w:val="22"/>
                <w:highlight w:val="yellow"/>
              </w:rPr>
              <w:t xml:space="preserve"> or EGI-InSPIRE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6F735FE" w14:textId="44F48281" w:rsidR="00F76E42" w:rsidRPr="003113A2" w:rsidRDefault="008831FE" w:rsidP="008831FE">
            <w:pPr>
              <w:suppressAutoHyphens w:val="0"/>
              <w:snapToGrid w:val="0"/>
              <w:spacing w:before="0" w:after="0"/>
              <w:jc w:val="left"/>
              <w:rPr>
                <w:b/>
                <w:iCs/>
                <w:color w:val="000000"/>
                <w:spacing w:val="15"/>
                <w:szCs w:val="22"/>
              </w:rPr>
            </w:pPr>
            <w:r>
              <w:rPr>
                <w:b/>
                <w:iCs/>
                <w:color w:val="000000"/>
                <w:spacing w:val="15"/>
                <w:szCs w:val="22"/>
              </w:rPr>
              <w:t>Collaborating Organisations</w:t>
            </w:r>
          </w:p>
        </w:tc>
      </w:tr>
      <w:tr w:rsidR="00F76E42" w:rsidRPr="003113A2" w14:paraId="1ECF307A" w14:textId="77777777" w:rsidTr="003E618B">
        <w:tc>
          <w:tcPr>
            <w:tcW w:w="2827" w:type="dxa"/>
            <w:tcBorders>
              <w:top w:val="single" w:sz="4" w:space="0" w:color="000000"/>
              <w:left w:val="single" w:sz="4" w:space="0" w:color="000000"/>
              <w:bottom w:val="single" w:sz="4" w:space="0" w:color="000000"/>
            </w:tcBorders>
            <w:shd w:val="clear" w:color="auto" w:fill="auto"/>
          </w:tcPr>
          <w:p w14:paraId="05934F17" w14:textId="77777777" w:rsidR="00F76E42" w:rsidRPr="003113A2" w:rsidRDefault="00F76E42" w:rsidP="008831FE">
            <w:pPr>
              <w:suppressAutoHyphens w:val="0"/>
              <w:snapToGrid w:val="0"/>
              <w:spacing w:before="0" w:after="0"/>
              <w:jc w:val="left"/>
              <w:rPr>
                <w:rFonts w:eastAsia="Calibri"/>
                <w:szCs w:val="22"/>
              </w:rPr>
            </w:pPr>
            <w:r>
              <w:rPr>
                <w:rFonts w:eastAsia="Calibri"/>
                <w:szCs w:val="22"/>
              </w:rPr>
              <w:t>Signing Authority</w:t>
            </w:r>
          </w:p>
        </w:tc>
        <w:tc>
          <w:tcPr>
            <w:tcW w:w="3118" w:type="dxa"/>
            <w:tcBorders>
              <w:top w:val="single" w:sz="4" w:space="0" w:color="000000"/>
              <w:left w:val="single" w:sz="4" w:space="0" w:color="000000"/>
              <w:bottom w:val="single" w:sz="4" w:space="0" w:color="000000"/>
            </w:tcBorders>
            <w:shd w:val="clear" w:color="auto" w:fill="auto"/>
          </w:tcPr>
          <w:p w14:paraId="7F4DD24F" w14:textId="3FA6EE04" w:rsidR="00F76E42" w:rsidRDefault="00F76E42" w:rsidP="008831FE">
            <w:pPr>
              <w:suppressAutoHyphens w:val="0"/>
              <w:snapToGrid w:val="0"/>
              <w:spacing w:before="0" w:after="0"/>
              <w:jc w:val="left"/>
              <w:rPr>
                <w:rFonts w:eastAsia="Calibri"/>
                <w:szCs w:val="22"/>
              </w:rPr>
            </w:pPr>
            <w:r w:rsidRPr="008831FE">
              <w:rPr>
                <w:rFonts w:eastAsia="Calibri"/>
                <w:szCs w:val="22"/>
                <w:highlight w:val="yellow"/>
              </w:rPr>
              <w:t>EGI.eu</w:t>
            </w:r>
            <w:r w:rsidR="008831FE" w:rsidRPr="008831FE">
              <w:rPr>
                <w:rFonts w:eastAsia="Calibri"/>
                <w:szCs w:val="22"/>
                <w:highlight w:val="yellow"/>
              </w:rPr>
              <w:t xml:space="preserve"> Director or EGI-InSPIRE Project Director</w:t>
            </w:r>
          </w:p>
          <w:p w14:paraId="678A204D" w14:textId="39F831A5"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Steven Newhouse</w:t>
            </w:r>
            <w:r>
              <w:rPr>
                <w:rFonts w:eastAsia="Calibri"/>
                <w:szCs w:val="22"/>
              </w:rPr>
              <w:t xml:space="preserve"> </w:t>
            </w:r>
            <w:hyperlink r:id="rId19" w:history="1">
              <w:r w:rsidR="00E733A0" w:rsidRPr="001E48F3">
                <w:rPr>
                  <w:rStyle w:val="Hyperlink"/>
                  <w:rFonts w:eastAsia="Calibri"/>
                  <w:szCs w:val="22"/>
                </w:rPr>
                <w:t>steven.newhouse@egi.eu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90610B3" w14:textId="6ACEF0D9" w:rsidR="00F76E42" w:rsidRDefault="00F76E42" w:rsidP="008831FE">
            <w:pPr>
              <w:suppressAutoHyphens w:val="0"/>
              <w:snapToGrid w:val="0"/>
              <w:spacing w:before="0" w:after="0"/>
              <w:jc w:val="left"/>
              <w:rPr>
                <w:rFonts w:eastAsia="Calibri"/>
                <w:szCs w:val="22"/>
              </w:rPr>
            </w:pPr>
            <w:r>
              <w:rPr>
                <w:rFonts w:eastAsia="Calibri"/>
                <w:szCs w:val="22"/>
                <w:highlight w:val="yellow"/>
              </w:rPr>
              <w:t>Role</w:t>
            </w:r>
          </w:p>
          <w:p w14:paraId="38BB7DFE" w14:textId="77777777" w:rsidR="00F76E42" w:rsidRDefault="00F76E42" w:rsidP="008831FE">
            <w:pPr>
              <w:suppressAutoHyphens w:val="0"/>
              <w:snapToGrid w:val="0"/>
              <w:spacing w:before="0" w:after="0"/>
              <w:jc w:val="left"/>
              <w:rPr>
                <w:rFonts w:eastAsia="Calibri"/>
                <w:szCs w:val="22"/>
              </w:rPr>
            </w:pPr>
            <w:r w:rsidRPr="00DF4D73">
              <w:rPr>
                <w:rFonts w:eastAsia="Calibri"/>
                <w:szCs w:val="22"/>
                <w:highlight w:val="yellow"/>
              </w:rPr>
              <w:t>Name</w:t>
            </w:r>
            <w:r>
              <w:rPr>
                <w:rFonts w:eastAsia="Calibri"/>
                <w:szCs w:val="22"/>
              </w:rPr>
              <w:t xml:space="preserve"> </w:t>
            </w:r>
          </w:p>
          <w:p w14:paraId="6FD6CEFA" w14:textId="6AF54628" w:rsidR="00F76E42" w:rsidRPr="003E618B" w:rsidRDefault="00F76E42" w:rsidP="008831FE">
            <w:pPr>
              <w:suppressAutoHyphens w:val="0"/>
              <w:snapToGrid w:val="0"/>
              <w:spacing w:before="0" w:after="0"/>
              <w:jc w:val="left"/>
              <w:rPr>
                <w:rFonts w:eastAsia="Calibri"/>
                <w:szCs w:val="22"/>
              </w:rPr>
            </w:pPr>
            <w:proofErr w:type="gramStart"/>
            <w:r w:rsidRPr="000C21ED">
              <w:rPr>
                <w:rFonts w:eastAsia="Calibri"/>
                <w:szCs w:val="22"/>
                <w:highlight w:val="yellow"/>
              </w:rPr>
              <w:t>email</w:t>
            </w:r>
            <w:proofErr w:type="gramEnd"/>
            <w:r>
              <w:rPr>
                <w:rFonts w:eastAsia="Calibri"/>
                <w:szCs w:val="22"/>
              </w:rPr>
              <w:t xml:space="preserve"> (</w:t>
            </w:r>
            <w:r w:rsidRPr="00DF4D73">
              <w:rPr>
                <w:rFonts w:eastAsia="Calibri"/>
                <w:szCs w:val="22"/>
              </w:rPr>
              <w:t xml:space="preserve">and </w:t>
            </w:r>
            <w:r w:rsidRPr="003113A2">
              <w:rPr>
                <w:rFonts w:eastAsia="Calibri"/>
                <w:szCs w:val="22"/>
              </w:rPr>
              <w:t>if applicable</w:t>
            </w:r>
            <w:r>
              <w:rPr>
                <w:rFonts w:eastAsia="Calibri"/>
                <w:szCs w:val="22"/>
              </w:rPr>
              <w:t>)</w:t>
            </w:r>
          </w:p>
        </w:tc>
      </w:tr>
      <w:tr w:rsidR="00F76E42" w:rsidRPr="003113A2" w14:paraId="128B7D82" w14:textId="77777777" w:rsidTr="003E618B">
        <w:tc>
          <w:tcPr>
            <w:tcW w:w="2827" w:type="dxa"/>
            <w:tcBorders>
              <w:top w:val="single" w:sz="4" w:space="0" w:color="000000"/>
              <w:left w:val="single" w:sz="4" w:space="0" w:color="000000"/>
              <w:bottom w:val="single" w:sz="4" w:space="0" w:color="000000"/>
            </w:tcBorders>
            <w:shd w:val="clear" w:color="auto" w:fill="auto"/>
          </w:tcPr>
          <w:p w14:paraId="0D838247" w14:textId="77777777" w:rsidR="00F76E42" w:rsidRPr="003113A2" w:rsidRDefault="00F76E42" w:rsidP="008831FE">
            <w:pPr>
              <w:suppressAutoHyphens w:val="0"/>
              <w:snapToGrid w:val="0"/>
              <w:spacing w:before="0" w:after="0"/>
              <w:jc w:val="left"/>
              <w:rPr>
                <w:rFonts w:eastAsia="Calibri"/>
                <w:szCs w:val="22"/>
              </w:rPr>
            </w:pPr>
            <w:r>
              <w:rPr>
                <w:rFonts w:eastAsia="Calibri"/>
                <w:szCs w:val="22"/>
              </w:rPr>
              <w:t>MoU Contact Point</w:t>
            </w:r>
          </w:p>
        </w:tc>
        <w:tc>
          <w:tcPr>
            <w:tcW w:w="3118" w:type="dxa"/>
            <w:tcBorders>
              <w:top w:val="single" w:sz="4" w:space="0" w:color="000000"/>
              <w:left w:val="single" w:sz="4" w:space="0" w:color="000000"/>
              <w:bottom w:val="single" w:sz="4" w:space="0" w:color="000000"/>
            </w:tcBorders>
            <w:shd w:val="clear" w:color="auto" w:fill="auto"/>
          </w:tcPr>
          <w:p w14:paraId="09299BFD" w14:textId="77777777" w:rsidR="00F76E42" w:rsidRDefault="00F76E42" w:rsidP="008831FE">
            <w:pPr>
              <w:suppressAutoHyphens w:val="0"/>
              <w:snapToGrid w:val="0"/>
              <w:spacing w:before="0" w:after="0"/>
              <w:jc w:val="left"/>
            </w:pPr>
            <w:r w:rsidRPr="003113A2">
              <w:t>Policy Development Manager</w:t>
            </w:r>
            <w:r>
              <w:rPr>
                <w:rFonts w:eastAsia="Calibri"/>
                <w:szCs w:val="22"/>
              </w:rPr>
              <w:t xml:space="preserve"> </w:t>
            </w:r>
            <w:r w:rsidRPr="003113A2">
              <w:t>Sergio Andreozzi</w:t>
            </w:r>
          </w:p>
          <w:p w14:paraId="1C51E33F" w14:textId="6D0F10A3" w:rsidR="00F76E42" w:rsidRPr="003113A2" w:rsidRDefault="0025363F" w:rsidP="00E733A0">
            <w:pPr>
              <w:suppressAutoHyphens w:val="0"/>
              <w:snapToGrid w:val="0"/>
              <w:spacing w:before="0" w:after="0"/>
              <w:jc w:val="left"/>
              <w:rPr>
                <w:rFonts w:eastAsia="Calibri"/>
                <w:szCs w:val="22"/>
              </w:rPr>
            </w:pPr>
            <w:hyperlink r:id="rId20" w:history="1">
              <w:r w:rsidR="00E733A0" w:rsidRPr="001E48F3">
                <w:rPr>
                  <w:rStyle w:val="Hyperlink"/>
                  <w:rFonts w:eastAsia="Calibri"/>
                  <w:szCs w:val="22"/>
                </w:rPr>
                <w:t>sergio.andreozzi@egi.eu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C87B36B"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4CFAC6F1" w14:textId="77777777" w:rsidR="00F76E42" w:rsidRDefault="00F76E42" w:rsidP="008831FE">
            <w:pPr>
              <w:suppressAutoHyphens w:val="0"/>
              <w:snapToGrid w:val="0"/>
              <w:spacing w:before="0" w:after="0"/>
              <w:jc w:val="left"/>
            </w:pPr>
            <w:r w:rsidRPr="003113A2">
              <w:rPr>
                <w:highlight w:val="yellow"/>
              </w:rPr>
              <w:t>Name</w:t>
            </w:r>
          </w:p>
          <w:p w14:paraId="4BAEF8CC" w14:textId="09A0F5AB" w:rsidR="00F76E42" w:rsidRPr="000C21ED" w:rsidRDefault="003E618B" w:rsidP="008831FE">
            <w:pPr>
              <w:suppressAutoHyphens w:val="0"/>
              <w:snapToGrid w:val="0"/>
              <w:spacing w:before="0" w:after="0"/>
              <w:jc w:val="left"/>
              <w:rPr>
                <w:szCs w:val="22"/>
              </w:rPr>
            </w:pPr>
            <w:r w:rsidRPr="000C21ED">
              <w:rPr>
                <w:rFonts w:eastAsia="Calibri"/>
                <w:szCs w:val="22"/>
                <w:highlight w:val="yellow"/>
              </w:rPr>
              <w:t>E</w:t>
            </w:r>
            <w:r w:rsidR="00F76E42" w:rsidRPr="000C21ED">
              <w:rPr>
                <w:rFonts w:eastAsia="Calibri"/>
                <w:szCs w:val="22"/>
                <w:highlight w:val="yellow"/>
              </w:rPr>
              <w:t>mail</w:t>
            </w:r>
          </w:p>
        </w:tc>
      </w:tr>
      <w:tr w:rsidR="00F76E42" w:rsidRPr="003113A2" w14:paraId="6C6395A2" w14:textId="77777777" w:rsidTr="003E618B">
        <w:tc>
          <w:tcPr>
            <w:tcW w:w="2827" w:type="dxa"/>
            <w:tcBorders>
              <w:top w:val="single" w:sz="4" w:space="0" w:color="000000"/>
              <w:left w:val="single" w:sz="4" w:space="0" w:color="000000"/>
              <w:bottom w:val="single" w:sz="4" w:space="0" w:color="000000"/>
            </w:tcBorders>
            <w:shd w:val="clear" w:color="auto" w:fill="auto"/>
          </w:tcPr>
          <w:p w14:paraId="0C5A9E13" w14:textId="77777777"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User support and training</w:t>
            </w:r>
          </w:p>
        </w:tc>
        <w:tc>
          <w:tcPr>
            <w:tcW w:w="3118" w:type="dxa"/>
            <w:tcBorders>
              <w:top w:val="single" w:sz="4" w:space="0" w:color="000000"/>
              <w:left w:val="single" w:sz="4" w:space="0" w:color="000000"/>
              <w:bottom w:val="single" w:sz="4" w:space="0" w:color="000000"/>
            </w:tcBorders>
            <w:shd w:val="clear" w:color="auto" w:fill="auto"/>
          </w:tcPr>
          <w:p w14:paraId="0B6EFB13" w14:textId="77777777" w:rsidR="00F76E42" w:rsidRDefault="00F76E42" w:rsidP="008831FE">
            <w:pPr>
              <w:suppressAutoHyphens w:val="0"/>
              <w:snapToGrid w:val="0"/>
              <w:spacing w:before="0" w:after="0"/>
              <w:jc w:val="left"/>
              <w:rPr>
                <w:rFonts w:eastAsia="Calibri"/>
                <w:szCs w:val="22"/>
              </w:rPr>
            </w:pPr>
            <w:r>
              <w:rPr>
                <w:rFonts w:eastAsia="Calibri"/>
                <w:szCs w:val="22"/>
              </w:rPr>
              <w:t>Chief Community Officer</w:t>
            </w:r>
          </w:p>
          <w:p w14:paraId="3BA2B5E9" w14:textId="77777777" w:rsidR="00F76E42" w:rsidRDefault="00F76E42" w:rsidP="008831FE">
            <w:pPr>
              <w:suppressAutoHyphens w:val="0"/>
              <w:snapToGrid w:val="0"/>
              <w:spacing w:before="0" w:after="0"/>
              <w:jc w:val="left"/>
              <w:rPr>
                <w:rFonts w:eastAsia="Calibri"/>
                <w:szCs w:val="22"/>
              </w:rPr>
            </w:pPr>
            <w:r w:rsidRPr="003113A2">
              <w:rPr>
                <w:rFonts w:eastAsia="Calibri"/>
                <w:szCs w:val="22"/>
              </w:rPr>
              <w:t>Steve Brewer</w:t>
            </w:r>
          </w:p>
          <w:p w14:paraId="6C297359" w14:textId="02C4DECD" w:rsidR="00F76E42" w:rsidRPr="003113A2" w:rsidRDefault="0025363F" w:rsidP="008831FE">
            <w:pPr>
              <w:suppressAutoHyphens w:val="0"/>
              <w:snapToGrid w:val="0"/>
              <w:spacing w:before="0" w:after="0"/>
              <w:jc w:val="left"/>
              <w:rPr>
                <w:rFonts w:eastAsia="Calibri"/>
                <w:szCs w:val="22"/>
              </w:rPr>
            </w:pPr>
            <w:hyperlink r:id="rId21" w:history="1">
              <w:r w:rsidR="00E733A0" w:rsidRPr="001E48F3">
                <w:rPr>
                  <w:rStyle w:val="Hyperlink"/>
                  <w:rFonts w:eastAsia="Calibri"/>
                  <w:szCs w:val="22"/>
                </w:rPr>
                <w:t>steve.brewer@egi.eu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D3B1705"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2EEECDB2" w14:textId="77777777" w:rsidR="00F76E42" w:rsidRDefault="00F76E42" w:rsidP="008831FE">
            <w:pPr>
              <w:suppressAutoHyphens w:val="0"/>
              <w:snapToGrid w:val="0"/>
              <w:spacing w:before="0" w:after="0"/>
              <w:jc w:val="left"/>
            </w:pPr>
            <w:r w:rsidRPr="003113A2">
              <w:rPr>
                <w:highlight w:val="yellow"/>
              </w:rPr>
              <w:t>Name</w:t>
            </w:r>
          </w:p>
          <w:p w14:paraId="1A55E5F5" w14:textId="58F953DD" w:rsidR="00F76E42" w:rsidRPr="003113A2" w:rsidRDefault="003E618B" w:rsidP="008831FE">
            <w:pPr>
              <w:suppressAutoHyphens w:val="0"/>
              <w:snapToGrid w:val="0"/>
              <w:spacing w:before="0" w:after="0"/>
              <w:jc w:val="left"/>
              <w:rPr>
                <w:rFonts w:eastAsia="Calibri"/>
                <w:szCs w:val="22"/>
              </w:rPr>
            </w:pPr>
            <w:r w:rsidRPr="000C21ED">
              <w:rPr>
                <w:rFonts w:eastAsia="Calibri"/>
                <w:szCs w:val="22"/>
                <w:highlight w:val="yellow"/>
              </w:rPr>
              <w:t>E</w:t>
            </w:r>
            <w:r w:rsidR="00F76E42" w:rsidRPr="000C21ED">
              <w:rPr>
                <w:rFonts w:eastAsia="Calibri"/>
                <w:szCs w:val="22"/>
                <w:highlight w:val="yellow"/>
              </w:rPr>
              <w:t>mail</w:t>
            </w:r>
          </w:p>
        </w:tc>
      </w:tr>
      <w:tr w:rsidR="00F76E42" w:rsidRPr="003113A2" w14:paraId="0CD0337F" w14:textId="77777777" w:rsidTr="003E618B">
        <w:tc>
          <w:tcPr>
            <w:tcW w:w="2827" w:type="dxa"/>
            <w:tcBorders>
              <w:top w:val="single" w:sz="4" w:space="0" w:color="000000"/>
              <w:left w:val="single" w:sz="4" w:space="0" w:color="000000"/>
              <w:bottom w:val="single" w:sz="4" w:space="0" w:color="000000"/>
            </w:tcBorders>
            <w:shd w:val="clear" w:color="auto" w:fill="auto"/>
          </w:tcPr>
          <w:p w14:paraId="43705971" w14:textId="77777777"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Operational issues (G</w:t>
            </w:r>
            <w:r>
              <w:rPr>
                <w:rFonts w:eastAsia="Calibri"/>
                <w:szCs w:val="22"/>
              </w:rPr>
              <w:t xml:space="preserve">rid </w:t>
            </w:r>
            <w:r w:rsidRPr="003113A2">
              <w:rPr>
                <w:rFonts w:eastAsia="Calibri"/>
                <w:szCs w:val="22"/>
              </w:rPr>
              <w:t>related, operation, security)</w:t>
            </w:r>
          </w:p>
        </w:tc>
        <w:tc>
          <w:tcPr>
            <w:tcW w:w="3118" w:type="dxa"/>
            <w:tcBorders>
              <w:top w:val="single" w:sz="4" w:space="0" w:color="000000"/>
              <w:left w:val="single" w:sz="4" w:space="0" w:color="000000"/>
              <w:bottom w:val="single" w:sz="4" w:space="0" w:color="000000"/>
            </w:tcBorders>
            <w:shd w:val="clear" w:color="auto" w:fill="auto"/>
          </w:tcPr>
          <w:p w14:paraId="48242BFA" w14:textId="77777777" w:rsidR="00F76E42" w:rsidRDefault="00F76E42" w:rsidP="008831FE">
            <w:pPr>
              <w:suppressAutoHyphens w:val="0"/>
              <w:snapToGrid w:val="0"/>
              <w:spacing w:before="0" w:after="0"/>
              <w:jc w:val="left"/>
              <w:rPr>
                <w:rFonts w:eastAsia="Calibri"/>
                <w:szCs w:val="22"/>
              </w:rPr>
            </w:pPr>
            <w:r>
              <w:rPr>
                <w:rFonts w:eastAsia="Calibri"/>
                <w:szCs w:val="22"/>
              </w:rPr>
              <w:t xml:space="preserve">Chief Operations Officer </w:t>
            </w:r>
            <w:r w:rsidRPr="003113A2">
              <w:rPr>
                <w:rFonts w:eastAsia="Calibri"/>
                <w:szCs w:val="22"/>
              </w:rPr>
              <w:t>Tiziana Ferrari</w:t>
            </w:r>
          </w:p>
          <w:p w14:paraId="2EB7ED30" w14:textId="14C862BA" w:rsidR="00F76E42" w:rsidRPr="003113A2" w:rsidRDefault="0025363F" w:rsidP="00E733A0">
            <w:pPr>
              <w:suppressAutoHyphens w:val="0"/>
              <w:snapToGrid w:val="0"/>
              <w:spacing w:before="0" w:after="0"/>
              <w:jc w:val="left"/>
              <w:rPr>
                <w:rFonts w:eastAsia="Calibri"/>
                <w:szCs w:val="22"/>
              </w:rPr>
            </w:pPr>
            <w:hyperlink r:id="rId22" w:history="1">
              <w:r w:rsidR="00E733A0" w:rsidRPr="001E48F3">
                <w:rPr>
                  <w:rStyle w:val="Hyperlink"/>
                  <w:rFonts w:eastAsia="Calibri"/>
                  <w:szCs w:val="22"/>
                </w:rPr>
                <w:t>tiziana.ferrari@egi.eu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1131C55"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3532D72D" w14:textId="77777777" w:rsidR="00F76E42" w:rsidRDefault="00F76E42" w:rsidP="008831FE">
            <w:pPr>
              <w:suppressAutoHyphens w:val="0"/>
              <w:snapToGrid w:val="0"/>
              <w:spacing w:before="0" w:after="0"/>
              <w:jc w:val="left"/>
            </w:pPr>
            <w:r w:rsidRPr="003113A2">
              <w:rPr>
                <w:highlight w:val="yellow"/>
              </w:rPr>
              <w:t>Name</w:t>
            </w:r>
          </w:p>
          <w:p w14:paraId="7A759B35" w14:textId="77777777" w:rsidR="00F76E42" w:rsidRPr="003113A2" w:rsidRDefault="00F76E42" w:rsidP="008831FE">
            <w:pPr>
              <w:suppressAutoHyphens w:val="0"/>
              <w:snapToGrid w:val="0"/>
              <w:spacing w:before="0" w:after="0"/>
              <w:jc w:val="left"/>
              <w:rPr>
                <w:rFonts w:eastAsia="Calibri"/>
                <w:szCs w:val="22"/>
              </w:rPr>
            </w:pPr>
            <w:proofErr w:type="gramStart"/>
            <w:r w:rsidRPr="000C21ED">
              <w:rPr>
                <w:rFonts w:eastAsia="Calibri"/>
                <w:szCs w:val="22"/>
                <w:highlight w:val="yellow"/>
              </w:rPr>
              <w:t>email</w:t>
            </w:r>
            <w:proofErr w:type="gramEnd"/>
          </w:p>
        </w:tc>
      </w:tr>
      <w:tr w:rsidR="00F76E42" w:rsidRPr="003113A2" w14:paraId="6D0BEC32" w14:textId="77777777" w:rsidTr="003E618B">
        <w:tc>
          <w:tcPr>
            <w:tcW w:w="2827" w:type="dxa"/>
            <w:tcBorders>
              <w:top w:val="single" w:sz="4" w:space="0" w:color="000000"/>
              <w:left w:val="single" w:sz="4" w:space="0" w:color="000000"/>
              <w:bottom w:val="single" w:sz="4" w:space="0" w:color="000000"/>
            </w:tcBorders>
            <w:shd w:val="clear" w:color="auto" w:fill="auto"/>
          </w:tcPr>
          <w:p w14:paraId="2A5450B3" w14:textId="77777777"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Technical Coordination</w:t>
            </w:r>
          </w:p>
        </w:tc>
        <w:tc>
          <w:tcPr>
            <w:tcW w:w="3118" w:type="dxa"/>
            <w:tcBorders>
              <w:top w:val="single" w:sz="4" w:space="0" w:color="000000"/>
              <w:left w:val="single" w:sz="4" w:space="0" w:color="000000"/>
              <w:bottom w:val="single" w:sz="4" w:space="0" w:color="000000"/>
            </w:tcBorders>
            <w:shd w:val="clear" w:color="auto" w:fill="auto"/>
          </w:tcPr>
          <w:p w14:paraId="7FA8BA64" w14:textId="77777777" w:rsidR="00F76E42" w:rsidRDefault="00F76E42" w:rsidP="008831FE">
            <w:pPr>
              <w:suppressAutoHyphens w:val="0"/>
              <w:snapToGrid w:val="0"/>
              <w:spacing w:before="0" w:after="0"/>
              <w:jc w:val="left"/>
            </w:pPr>
            <w:r w:rsidRPr="003113A2">
              <w:t xml:space="preserve">Technical Manager </w:t>
            </w:r>
          </w:p>
          <w:p w14:paraId="07038698" w14:textId="77777777" w:rsidR="00F76E42" w:rsidRDefault="00F76E42" w:rsidP="008831FE">
            <w:pPr>
              <w:suppressAutoHyphens w:val="0"/>
              <w:snapToGrid w:val="0"/>
              <w:spacing w:before="0" w:after="0"/>
              <w:jc w:val="left"/>
            </w:pPr>
            <w:r w:rsidRPr="003113A2">
              <w:t>Michel Drescher</w:t>
            </w:r>
          </w:p>
          <w:p w14:paraId="2D4F16DD" w14:textId="570FC03E" w:rsidR="00F76E42" w:rsidRPr="003113A2" w:rsidRDefault="0025363F" w:rsidP="008831FE">
            <w:pPr>
              <w:suppressAutoHyphens w:val="0"/>
              <w:snapToGrid w:val="0"/>
              <w:spacing w:before="0" w:after="0"/>
              <w:jc w:val="left"/>
            </w:pPr>
            <w:hyperlink r:id="rId23" w:history="1">
              <w:r w:rsidR="00E733A0" w:rsidRPr="001E48F3">
                <w:rPr>
                  <w:rStyle w:val="Hyperlink"/>
                </w:rPr>
                <w:t>michel.drescher@egi.eu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E2CE51D"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2B5E78A8" w14:textId="77777777" w:rsidR="00F76E42" w:rsidRDefault="00F76E42" w:rsidP="008831FE">
            <w:pPr>
              <w:suppressAutoHyphens w:val="0"/>
              <w:snapToGrid w:val="0"/>
              <w:spacing w:before="0" w:after="0"/>
              <w:jc w:val="left"/>
            </w:pPr>
            <w:r w:rsidRPr="003113A2">
              <w:rPr>
                <w:highlight w:val="yellow"/>
              </w:rPr>
              <w:t>Name</w:t>
            </w:r>
          </w:p>
          <w:p w14:paraId="624786D1" w14:textId="77777777" w:rsidR="00F76E42" w:rsidRPr="003113A2" w:rsidRDefault="00F76E42" w:rsidP="008831FE">
            <w:pPr>
              <w:suppressAutoHyphens w:val="0"/>
              <w:snapToGrid w:val="0"/>
              <w:spacing w:before="0" w:after="0"/>
              <w:jc w:val="left"/>
              <w:rPr>
                <w:rFonts w:eastAsia="Calibri"/>
                <w:szCs w:val="22"/>
              </w:rPr>
            </w:pPr>
            <w:proofErr w:type="gramStart"/>
            <w:r w:rsidRPr="000C21ED">
              <w:rPr>
                <w:rFonts w:eastAsia="Calibri"/>
                <w:szCs w:val="22"/>
                <w:highlight w:val="yellow"/>
              </w:rPr>
              <w:t>email</w:t>
            </w:r>
            <w:proofErr w:type="gramEnd"/>
          </w:p>
        </w:tc>
      </w:tr>
      <w:tr w:rsidR="00F76E42" w:rsidRPr="003113A2" w14:paraId="6519D923" w14:textId="77777777" w:rsidTr="003E618B">
        <w:tc>
          <w:tcPr>
            <w:tcW w:w="2827" w:type="dxa"/>
            <w:tcBorders>
              <w:top w:val="single" w:sz="4" w:space="0" w:color="000000"/>
              <w:left w:val="single" w:sz="4" w:space="0" w:color="000000"/>
              <w:bottom w:val="single" w:sz="4" w:space="0" w:color="000000"/>
            </w:tcBorders>
            <w:shd w:val="clear" w:color="auto" w:fill="auto"/>
          </w:tcPr>
          <w:p w14:paraId="7D71260F" w14:textId="77777777"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Dissemination</w:t>
            </w:r>
          </w:p>
        </w:tc>
        <w:tc>
          <w:tcPr>
            <w:tcW w:w="3118" w:type="dxa"/>
            <w:tcBorders>
              <w:top w:val="single" w:sz="4" w:space="0" w:color="000000"/>
              <w:left w:val="single" w:sz="4" w:space="0" w:color="000000"/>
              <w:bottom w:val="single" w:sz="4" w:space="0" w:color="000000"/>
            </w:tcBorders>
            <w:shd w:val="clear" w:color="auto" w:fill="auto"/>
          </w:tcPr>
          <w:p w14:paraId="78CDFCDD" w14:textId="77777777" w:rsidR="00F76E42" w:rsidRDefault="00F76E42" w:rsidP="008831FE">
            <w:pPr>
              <w:suppressAutoHyphens w:val="0"/>
              <w:snapToGrid w:val="0"/>
              <w:spacing w:before="0" w:after="0"/>
              <w:jc w:val="left"/>
              <w:rPr>
                <w:rFonts w:eastAsia="Calibri"/>
                <w:szCs w:val="22"/>
              </w:rPr>
            </w:pPr>
            <w:r>
              <w:rPr>
                <w:rFonts w:eastAsia="Calibri"/>
                <w:szCs w:val="22"/>
              </w:rPr>
              <w:t xml:space="preserve">EGI.eu Dissemination Manager </w:t>
            </w:r>
            <w:r w:rsidRPr="003113A2">
              <w:rPr>
                <w:rFonts w:eastAsia="Calibri"/>
                <w:szCs w:val="22"/>
              </w:rPr>
              <w:t>Catherine Gater</w:t>
            </w:r>
          </w:p>
          <w:p w14:paraId="116AAE63" w14:textId="46193A94" w:rsidR="00F76E42" w:rsidRPr="003113A2" w:rsidRDefault="0025363F" w:rsidP="008831FE">
            <w:pPr>
              <w:suppressAutoHyphens w:val="0"/>
              <w:snapToGrid w:val="0"/>
              <w:spacing w:before="0" w:after="0"/>
              <w:jc w:val="left"/>
              <w:rPr>
                <w:rFonts w:eastAsia="Calibri"/>
                <w:szCs w:val="22"/>
              </w:rPr>
            </w:pPr>
            <w:hyperlink r:id="rId24" w:history="1">
              <w:r w:rsidR="00E733A0" w:rsidRPr="001E48F3">
                <w:rPr>
                  <w:rStyle w:val="Hyperlink"/>
                  <w:rFonts w:eastAsia="Calibri"/>
                  <w:szCs w:val="22"/>
                </w:rPr>
                <w:t>catherine.gater@egi.eu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4B0C86F"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4D061434" w14:textId="77777777" w:rsidR="00F76E42" w:rsidRDefault="00F76E42" w:rsidP="008831FE">
            <w:pPr>
              <w:suppressAutoHyphens w:val="0"/>
              <w:snapToGrid w:val="0"/>
              <w:spacing w:before="0" w:after="0"/>
              <w:jc w:val="left"/>
            </w:pPr>
            <w:r w:rsidRPr="003113A2">
              <w:rPr>
                <w:highlight w:val="yellow"/>
              </w:rPr>
              <w:t>Name</w:t>
            </w:r>
          </w:p>
          <w:p w14:paraId="7D41EC79" w14:textId="77777777" w:rsidR="00F76E42" w:rsidRPr="003113A2" w:rsidRDefault="00F76E42" w:rsidP="008831FE">
            <w:pPr>
              <w:suppressAutoHyphens w:val="0"/>
              <w:snapToGrid w:val="0"/>
              <w:spacing w:before="0" w:after="0"/>
              <w:jc w:val="left"/>
            </w:pPr>
            <w:proofErr w:type="gramStart"/>
            <w:r w:rsidRPr="000C21ED">
              <w:rPr>
                <w:rFonts w:eastAsia="Calibri"/>
                <w:szCs w:val="22"/>
                <w:highlight w:val="yellow"/>
              </w:rPr>
              <w:t>email</w:t>
            </w:r>
            <w:proofErr w:type="gramEnd"/>
          </w:p>
        </w:tc>
      </w:tr>
      <w:tr w:rsidR="00E733A0" w:rsidRPr="003113A2" w14:paraId="0C1C41F1" w14:textId="77777777" w:rsidTr="003E618B">
        <w:tc>
          <w:tcPr>
            <w:tcW w:w="2827" w:type="dxa"/>
            <w:tcBorders>
              <w:top w:val="single" w:sz="4" w:space="0" w:color="000000"/>
              <w:left w:val="single" w:sz="4" w:space="0" w:color="000000"/>
              <w:bottom w:val="single" w:sz="4" w:space="0" w:color="000000"/>
            </w:tcBorders>
            <w:shd w:val="clear" w:color="auto" w:fill="auto"/>
          </w:tcPr>
          <w:p w14:paraId="54E5B80A" w14:textId="05BD401C" w:rsidR="00E733A0" w:rsidRPr="00E733A0" w:rsidRDefault="00E733A0" w:rsidP="008831FE">
            <w:pPr>
              <w:suppressAutoHyphens w:val="0"/>
              <w:snapToGrid w:val="0"/>
              <w:spacing w:before="0" w:after="0"/>
              <w:jc w:val="left"/>
              <w:rPr>
                <w:rFonts w:eastAsia="Calibri"/>
                <w:i/>
                <w:szCs w:val="22"/>
              </w:rPr>
            </w:pPr>
            <w:r w:rsidRPr="00E733A0">
              <w:rPr>
                <w:rFonts w:eastAsia="Calibri"/>
                <w:i/>
                <w:szCs w:val="22"/>
                <w:highlight w:val="yellow"/>
              </w:rPr>
              <w:t>Add as necessary</w:t>
            </w:r>
          </w:p>
        </w:tc>
        <w:tc>
          <w:tcPr>
            <w:tcW w:w="3118" w:type="dxa"/>
            <w:tcBorders>
              <w:top w:val="single" w:sz="4" w:space="0" w:color="000000"/>
              <w:left w:val="single" w:sz="4" w:space="0" w:color="000000"/>
              <w:bottom w:val="single" w:sz="4" w:space="0" w:color="000000"/>
            </w:tcBorders>
            <w:shd w:val="clear" w:color="auto" w:fill="auto"/>
          </w:tcPr>
          <w:p w14:paraId="0BD24B7A" w14:textId="77777777" w:rsidR="00E733A0" w:rsidRDefault="00E733A0" w:rsidP="008831FE">
            <w:pPr>
              <w:suppressAutoHyphens w:val="0"/>
              <w:snapToGrid w:val="0"/>
              <w:spacing w:before="0" w:after="0"/>
              <w:jc w:val="left"/>
              <w:rPr>
                <w:rFonts w:eastAsia="Calibri"/>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DA633C1" w14:textId="77777777" w:rsidR="00E733A0" w:rsidRPr="003113A2" w:rsidRDefault="00E733A0" w:rsidP="008831FE">
            <w:pPr>
              <w:suppressAutoHyphens w:val="0"/>
              <w:snapToGrid w:val="0"/>
              <w:spacing w:before="0" w:after="0"/>
              <w:jc w:val="left"/>
              <w:rPr>
                <w:szCs w:val="22"/>
                <w:highlight w:val="yellow"/>
              </w:rPr>
            </w:pPr>
          </w:p>
        </w:tc>
      </w:tr>
    </w:tbl>
    <w:p w14:paraId="2BAC053C" w14:textId="77777777" w:rsidR="00F76E42" w:rsidRPr="003113A2" w:rsidRDefault="00F76E42" w:rsidP="00F76E42"/>
    <w:p w14:paraId="7BD70CB7" w14:textId="4DA9F50E" w:rsidR="001229CE" w:rsidRPr="001229CE" w:rsidRDefault="001229CE" w:rsidP="001229CE">
      <w:pPr>
        <w:suppressAutoHyphens w:val="0"/>
        <w:snapToGrid w:val="0"/>
        <w:spacing w:before="0" w:after="0"/>
        <w:jc w:val="left"/>
        <w:rPr>
          <w:rFonts w:eastAsia="Calibri"/>
          <w:szCs w:val="22"/>
        </w:rPr>
      </w:pPr>
      <w:r w:rsidRPr="001229CE">
        <w:rPr>
          <w:rFonts w:eastAsia="Calibri"/>
          <w:szCs w:val="22"/>
        </w:rPr>
        <w:t xml:space="preserve">These contact points may be the same person. The EGI.eu </w:t>
      </w:r>
      <w:r>
        <w:rPr>
          <w:rFonts w:eastAsia="Calibri"/>
          <w:szCs w:val="22"/>
        </w:rPr>
        <w:t xml:space="preserve">Strategy and </w:t>
      </w:r>
      <w:r w:rsidRPr="001229CE">
        <w:rPr>
          <w:rFonts w:eastAsia="Calibri"/>
          <w:szCs w:val="22"/>
        </w:rPr>
        <w:t xml:space="preserve">Policy Team (policy@egi.eu) </w:t>
      </w:r>
      <w:proofErr w:type="gramStart"/>
      <w:r w:rsidRPr="001229CE">
        <w:rPr>
          <w:rFonts w:eastAsia="Calibri"/>
          <w:szCs w:val="22"/>
        </w:rPr>
        <w:t>is</w:t>
      </w:r>
      <w:proofErr w:type="gramEnd"/>
      <w:r w:rsidRPr="001229CE">
        <w:rPr>
          <w:rFonts w:eastAsia="Calibri"/>
          <w:szCs w:val="22"/>
        </w:rPr>
        <w:t xml:space="preserve"> to be notified regarding any changes to the contact list.</w:t>
      </w:r>
    </w:p>
    <w:p w14:paraId="3728582D" w14:textId="77777777" w:rsidR="00790303" w:rsidRPr="008870D6" w:rsidRDefault="00790303"/>
    <w:sectPr w:rsidR="00790303" w:rsidRPr="008870D6" w:rsidSect="00E51816">
      <w:pgSz w:w="11906" w:h="16838"/>
      <w:pgMar w:top="1418" w:right="1361" w:bottom="1134" w:left="1361" w:header="709" w:footer="0" w:gutter="0"/>
      <w:cols w:space="708"/>
      <w:docGrid w:linePitch="360"/>
      <w:printerSettings r:id="rId2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7416E" w14:textId="77777777" w:rsidR="006D7ED9" w:rsidRDefault="006D7ED9">
      <w:pPr>
        <w:spacing w:before="0" w:after="0"/>
      </w:pPr>
      <w:r>
        <w:separator/>
      </w:r>
    </w:p>
  </w:endnote>
  <w:endnote w:type="continuationSeparator" w:id="0">
    <w:p w14:paraId="35CD2E9A" w14:textId="77777777" w:rsidR="006D7ED9" w:rsidRDefault="006D7E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F00F3" w14:textId="77777777" w:rsidR="006D7ED9" w:rsidRDefault="006D7ED9" w:rsidP="00790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2B44191" w14:textId="77777777" w:rsidR="006D7ED9" w:rsidRDefault="006D7ED9" w:rsidP="007903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6D7ED9" w14:paraId="299A89ED" w14:textId="77777777">
      <w:tc>
        <w:tcPr>
          <w:tcW w:w="2764" w:type="dxa"/>
          <w:tcBorders>
            <w:top w:val="single" w:sz="8" w:space="0" w:color="000080"/>
          </w:tcBorders>
          <w:shd w:val="clear" w:color="auto" w:fill="auto"/>
        </w:tcPr>
        <w:p w14:paraId="1EB01E26" w14:textId="434F1283" w:rsidR="006D7ED9" w:rsidRPr="0025363F" w:rsidRDefault="006D7ED9" w:rsidP="00A01DE4">
          <w:pPr>
            <w:pStyle w:val="DocDate"/>
            <w:rPr>
              <w:color w:val="000000"/>
              <w:sz w:val="18"/>
              <w:szCs w:val="18"/>
            </w:rPr>
          </w:pPr>
          <w:proofErr w:type="spellStart"/>
          <w:proofErr w:type="gramStart"/>
          <w:r w:rsidRPr="0025363F">
            <w:rPr>
              <w:highlight w:val="yellow"/>
            </w:rPr>
            <w:t>dd</w:t>
          </w:r>
          <w:proofErr w:type="spellEnd"/>
          <w:proofErr w:type="gramEnd"/>
          <w:r w:rsidRPr="0025363F">
            <w:rPr>
              <w:highlight w:val="yellow"/>
            </w:rPr>
            <w:t>/mm/</w:t>
          </w:r>
          <w:proofErr w:type="spellStart"/>
          <w:r w:rsidRPr="0025363F">
            <w:rPr>
              <w:highlight w:val="yellow"/>
            </w:rPr>
            <w:t>yyyy</w:t>
          </w:r>
          <w:proofErr w:type="spellEnd"/>
        </w:p>
      </w:tc>
      <w:tc>
        <w:tcPr>
          <w:tcW w:w="3827" w:type="dxa"/>
          <w:tcBorders>
            <w:top w:val="single" w:sz="8" w:space="0" w:color="000080"/>
          </w:tcBorders>
          <w:shd w:val="clear" w:color="auto" w:fill="auto"/>
        </w:tcPr>
        <w:p w14:paraId="6581594A" w14:textId="77777777" w:rsidR="006D7ED9" w:rsidRPr="00A0663C" w:rsidRDefault="006D7ED9" w:rsidP="00A0663C"/>
      </w:tc>
      <w:tc>
        <w:tcPr>
          <w:tcW w:w="1559" w:type="dxa"/>
          <w:tcBorders>
            <w:top w:val="single" w:sz="8" w:space="0" w:color="000080"/>
          </w:tcBorders>
          <w:shd w:val="clear" w:color="auto" w:fill="auto"/>
        </w:tcPr>
        <w:p w14:paraId="2E4B62A5" w14:textId="2BFB9CA7" w:rsidR="006D7ED9" w:rsidRPr="00A0663C" w:rsidRDefault="006D7ED9" w:rsidP="00A0663C">
          <w:r w:rsidRPr="0094399B">
            <w:rPr>
              <w:caps/>
              <w:shd w:val="clear" w:color="auto" w:fill="FFFF00"/>
            </w:rPr>
            <w:t>DRAFT</w:t>
          </w:r>
        </w:p>
      </w:tc>
      <w:tc>
        <w:tcPr>
          <w:tcW w:w="992" w:type="dxa"/>
          <w:tcBorders>
            <w:top w:val="single" w:sz="8" w:space="0" w:color="000080"/>
          </w:tcBorders>
          <w:shd w:val="clear" w:color="auto" w:fill="auto"/>
        </w:tcPr>
        <w:p w14:paraId="1D1429F6" w14:textId="77777777" w:rsidR="006D7ED9" w:rsidRDefault="006D7ED9">
          <w:pPr>
            <w:pStyle w:val="Footer"/>
            <w:snapToGrid w:val="0"/>
            <w:jc w:val="right"/>
          </w:pPr>
          <w:r>
            <w:fldChar w:fldCharType="begin"/>
          </w:r>
          <w:r>
            <w:instrText xml:space="preserve"> PAGE </w:instrText>
          </w:r>
          <w:r>
            <w:fldChar w:fldCharType="separate"/>
          </w:r>
          <w:r w:rsidR="00111E69">
            <w:rPr>
              <w:noProof/>
            </w:rPr>
            <w:t>2</w:t>
          </w:r>
          <w:r>
            <w:fldChar w:fldCharType="end"/>
          </w:r>
          <w:r>
            <w:t xml:space="preserve"> / </w:t>
          </w:r>
          <w:r>
            <w:fldChar w:fldCharType="begin"/>
          </w:r>
          <w:r>
            <w:instrText xml:space="preserve"> NUMPAGES \*Arabic </w:instrText>
          </w:r>
          <w:r>
            <w:fldChar w:fldCharType="separate"/>
          </w:r>
          <w:r w:rsidR="00111E69">
            <w:rPr>
              <w:noProof/>
            </w:rPr>
            <w:t>18</w:t>
          </w:r>
          <w:r>
            <w:fldChar w:fldCharType="end"/>
          </w:r>
        </w:p>
      </w:tc>
    </w:tr>
  </w:tbl>
  <w:p w14:paraId="28AA0E7C" w14:textId="77777777" w:rsidR="006D7ED9" w:rsidRDefault="006D7ED9" w:rsidP="006A621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574CA" w14:textId="77777777" w:rsidR="006D7ED9" w:rsidRDefault="006D7ED9">
      <w:pPr>
        <w:spacing w:before="0" w:after="0"/>
      </w:pPr>
      <w:r>
        <w:separator/>
      </w:r>
    </w:p>
  </w:footnote>
  <w:footnote w:type="continuationSeparator" w:id="0">
    <w:p w14:paraId="5967A4E5" w14:textId="77777777" w:rsidR="006D7ED9" w:rsidRDefault="006D7ED9">
      <w:pPr>
        <w:spacing w:before="0" w:after="0"/>
      </w:pPr>
      <w:r>
        <w:continuationSeparator/>
      </w:r>
    </w:p>
  </w:footnote>
  <w:footnote w:id="1">
    <w:p w14:paraId="0CF5B317" w14:textId="77777777" w:rsidR="006D7ED9" w:rsidRDefault="006D7ED9" w:rsidP="00790303">
      <w:pPr>
        <w:pStyle w:val="FootnoteText"/>
        <w:rPr>
          <w:sz w:val="16"/>
          <w:szCs w:val="16"/>
          <w:lang w:val="en-US"/>
        </w:rPr>
      </w:pPr>
      <w:r>
        <w:rPr>
          <w:rStyle w:val="FootnoteCharacters"/>
        </w:rPr>
        <w:footnoteRef/>
      </w:r>
      <w:r>
        <w:rPr>
          <w:sz w:val="16"/>
          <w:szCs w:val="16"/>
        </w:rPr>
        <w:tab/>
        <w:t xml:space="preserve"> </w:t>
      </w:r>
      <w:r>
        <w:rPr>
          <w:sz w:val="16"/>
          <w:szCs w:val="16"/>
          <w:lang w:val="en-US"/>
        </w:rPr>
        <w:t>Party leading the activity is underlined.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201"/>
      <w:gridCol w:w="2953"/>
    </w:tblGrid>
    <w:tr w:rsidR="006D7ED9" w14:paraId="48CBF476" w14:textId="77777777">
      <w:trPr>
        <w:cantSplit/>
        <w:trHeight w:val="954"/>
        <w:jc w:val="center"/>
      </w:trPr>
      <w:tc>
        <w:tcPr>
          <w:tcW w:w="1918" w:type="dxa"/>
          <w:tcBorders>
            <w:bottom w:val="single" w:sz="8" w:space="0" w:color="000080"/>
          </w:tcBorders>
          <w:shd w:val="clear" w:color="auto" w:fill="auto"/>
        </w:tcPr>
        <w:p w14:paraId="338CADB7" w14:textId="77777777" w:rsidR="006D7ED9" w:rsidRPr="00420AFA" w:rsidRDefault="006D7ED9">
          <w:pPr>
            <w:pStyle w:val="Header"/>
            <w:snapToGrid w:val="0"/>
            <w:jc w:val="center"/>
            <w:rPr>
              <w:b/>
              <w:caps/>
              <w:color w:val="000080"/>
              <w:szCs w:val="24"/>
              <w:shd w:val="clear" w:color="auto" w:fill="FFFF00"/>
              <w:lang w:val="fr-FR"/>
            </w:rPr>
          </w:pPr>
          <w:r>
            <w:rPr>
              <w:noProof/>
              <w:szCs w:val="24"/>
              <w:lang w:val="en-US" w:eastAsia="en-US"/>
            </w:rPr>
            <w:drawing>
              <wp:inline distT="0" distB="0" distL="0" distR="0" wp14:anchorId="1439E2EF" wp14:editId="0BC3B8E7">
                <wp:extent cx="1113790" cy="850900"/>
                <wp:effectExtent l="0" t="0" r="3810" b="12700"/>
                <wp:docPr id="1" name="Picture 1"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850900"/>
                        </a:xfrm>
                        <a:prstGeom prst="rect">
                          <a:avLst/>
                        </a:prstGeom>
                        <a:noFill/>
                        <a:ln>
                          <a:noFill/>
                        </a:ln>
                      </pic:spPr>
                    </pic:pic>
                  </a:graphicData>
                </a:graphic>
              </wp:inline>
            </w:drawing>
          </w:r>
        </w:p>
      </w:tc>
      <w:tc>
        <w:tcPr>
          <w:tcW w:w="4201" w:type="dxa"/>
          <w:tcBorders>
            <w:bottom w:val="single" w:sz="8" w:space="0" w:color="000080"/>
          </w:tcBorders>
          <w:shd w:val="clear" w:color="auto" w:fill="auto"/>
          <w:vAlign w:val="center"/>
        </w:tcPr>
        <w:p w14:paraId="36F102A0" w14:textId="77777777" w:rsidR="006D7ED9" w:rsidRPr="005D6E45" w:rsidRDefault="006D7ED9" w:rsidP="00790303">
          <w:pPr>
            <w:suppressAutoHyphens w:val="0"/>
            <w:autoSpaceDE w:val="0"/>
            <w:snapToGrid w:val="0"/>
            <w:spacing w:before="0" w:after="0"/>
            <w:jc w:val="center"/>
            <w:rPr>
              <w:b/>
              <w:bCs/>
              <w:iCs/>
              <w:sz w:val="28"/>
              <w:szCs w:val="28"/>
            </w:rPr>
          </w:pPr>
          <w:r w:rsidRPr="005D6E45">
            <w:rPr>
              <w:b/>
              <w:bCs/>
              <w:iCs/>
              <w:sz w:val="28"/>
              <w:szCs w:val="28"/>
            </w:rPr>
            <w:t>Memorandum of Understanding</w:t>
          </w:r>
        </w:p>
        <w:p w14:paraId="56FE7B7E" w14:textId="77777777" w:rsidR="006D7ED9" w:rsidRPr="005D6E45" w:rsidRDefault="006D7ED9" w:rsidP="00790303">
          <w:pPr>
            <w:suppressAutoHyphens w:val="0"/>
            <w:autoSpaceDE w:val="0"/>
            <w:spacing w:before="0" w:after="0"/>
            <w:jc w:val="center"/>
            <w:rPr>
              <w:b/>
              <w:bCs/>
              <w:iCs/>
              <w:sz w:val="28"/>
              <w:szCs w:val="28"/>
            </w:rPr>
          </w:pPr>
          <w:r w:rsidRPr="005D6E45">
            <w:rPr>
              <w:b/>
              <w:bCs/>
              <w:iCs/>
              <w:sz w:val="28"/>
              <w:szCs w:val="28"/>
            </w:rPr>
            <w:t>between</w:t>
          </w:r>
        </w:p>
        <w:p w14:paraId="7BD47E51" w14:textId="65A191DA" w:rsidR="006D7ED9" w:rsidRPr="00420AFA" w:rsidRDefault="006D7ED9" w:rsidP="00790303">
          <w:pPr>
            <w:pStyle w:val="Header"/>
            <w:spacing w:before="0" w:after="0"/>
            <w:jc w:val="center"/>
            <w:rPr>
              <w:szCs w:val="24"/>
            </w:rPr>
          </w:pPr>
          <w:r>
            <w:rPr>
              <w:b/>
              <w:bCs/>
              <w:iCs/>
              <w:sz w:val="28"/>
              <w:szCs w:val="28"/>
              <w:highlight w:val="yellow"/>
            </w:rPr>
            <w:t>[</w:t>
          </w:r>
          <w:proofErr w:type="spellStart"/>
          <w:r>
            <w:rPr>
              <w:b/>
              <w:bCs/>
              <w:iCs/>
              <w:sz w:val="28"/>
              <w:szCs w:val="28"/>
              <w:highlight w:val="yellow"/>
            </w:rPr>
            <w:t>EGI.eu|</w:t>
          </w:r>
          <w:r w:rsidRPr="0072352D">
            <w:rPr>
              <w:b/>
              <w:bCs/>
              <w:iCs/>
              <w:sz w:val="28"/>
              <w:szCs w:val="28"/>
              <w:highlight w:val="yellow"/>
            </w:rPr>
            <w:t>EGI-InSPIRE</w:t>
          </w:r>
          <w:proofErr w:type="spellEnd"/>
          <w:r>
            <w:rPr>
              <w:b/>
              <w:bCs/>
              <w:iCs/>
              <w:sz w:val="28"/>
              <w:szCs w:val="28"/>
            </w:rPr>
            <w:t>]</w:t>
          </w:r>
          <w:r w:rsidRPr="005D6E45">
            <w:rPr>
              <w:b/>
              <w:bCs/>
              <w:iCs/>
              <w:sz w:val="28"/>
              <w:szCs w:val="28"/>
            </w:rPr>
            <w:t xml:space="preserve"> and</w:t>
          </w:r>
          <w:r>
            <w:rPr>
              <w:b/>
              <w:bCs/>
              <w:iCs/>
              <w:sz w:val="28"/>
              <w:szCs w:val="28"/>
            </w:rPr>
            <w:t xml:space="preserve"> </w:t>
          </w:r>
          <w:r w:rsidRPr="0025363F">
            <w:rPr>
              <w:b/>
              <w:bCs/>
              <w:iCs/>
              <w:sz w:val="28"/>
              <w:szCs w:val="28"/>
              <w:highlight w:val="yellow"/>
            </w:rPr>
            <w:t>[Partner]</w:t>
          </w:r>
        </w:p>
      </w:tc>
      <w:tc>
        <w:tcPr>
          <w:tcW w:w="2953" w:type="dxa"/>
          <w:tcBorders>
            <w:bottom w:val="single" w:sz="8" w:space="0" w:color="000080"/>
          </w:tcBorders>
          <w:shd w:val="clear" w:color="auto" w:fill="auto"/>
        </w:tcPr>
        <w:p w14:paraId="69E1ECFB" w14:textId="27283452" w:rsidR="006D7ED9" w:rsidRDefault="006D7ED9" w:rsidP="009C15AA">
          <w:pPr>
            <w:pStyle w:val="DocDate"/>
            <w:snapToGrid w:val="0"/>
            <w:ind w:left="355"/>
            <w:jc w:val="center"/>
            <w:rPr>
              <w:bCs/>
              <w:i/>
              <w:iCs/>
              <w:sz w:val="24"/>
              <w:highlight w:val="yellow"/>
              <w:lang w:val="en-GB"/>
            </w:rPr>
          </w:pPr>
          <w:r>
            <w:rPr>
              <w:bCs/>
              <w:i/>
              <w:iCs/>
              <w:sz w:val="24"/>
              <w:highlight w:val="yellow"/>
              <w:lang w:val="en-GB"/>
            </w:rPr>
            <w:t xml:space="preserve"> Add</w:t>
          </w:r>
        </w:p>
        <w:p w14:paraId="21FED8B2" w14:textId="1909C71C" w:rsidR="006D7ED9" w:rsidRPr="0025363F" w:rsidRDefault="006D7ED9" w:rsidP="009C15AA">
          <w:pPr>
            <w:pStyle w:val="DocDate"/>
            <w:snapToGrid w:val="0"/>
            <w:ind w:left="355"/>
            <w:jc w:val="center"/>
            <w:rPr>
              <w:bCs/>
              <w:i/>
              <w:iCs/>
              <w:sz w:val="24"/>
              <w:highlight w:val="yellow"/>
              <w:lang w:val="en-GB"/>
            </w:rPr>
          </w:pPr>
          <w:r>
            <w:rPr>
              <w:bCs/>
              <w:i/>
              <w:iCs/>
              <w:sz w:val="24"/>
              <w:highlight w:val="yellow"/>
              <w:lang w:val="en-GB"/>
            </w:rPr>
            <w:t xml:space="preserve">Partner </w:t>
          </w:r>
          <w:r w:rsidRPr="009C15AA">
            <w:rPr>
              <w:bCs/>
              <w:i/>
              <w:iCs/>
              <w:sz w:val="24"/>
              <w:highlight w:val="yellow"/>
              <w:lang w:val="en-GB"/>
            </w:rPr>
            <w:t>Logo</w:t>
          </w:r>
        </w:p>
      </w:tc>
    </w:tr>
  </w:tbl>
  <w:p w14:paraId="536E3DDD" w14:textId="1B4D5139" w:rsidR="006D7ED9" w:rsidRDefault="006D7ED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3CF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5801DD7"/>
    <w:multiLevelType w:val="hybridMultilevel"/>
    <w:tmpl w:val="F1B0A29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07130B15"/>
    <w:multiLevelType w:val="hybridMultilevel"/>
    <w:tmpl w:val="A12A3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9535462"/>
    <w:multiLevelType w:val="hybridMultilevel"/>
    <w:tmpl w:val="D1986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F24133E"/>
    <w:multiLevelType w:val="hybridMultilevel"/>
    <w:tmpl w:val="F1B0A29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0A2F05"/>
    <w:multiLevelType w:val="hybridMultilevel"/>
    <w:tmpl w:val="34BA0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067665"/>
    <w:multiLevelType w:val="hybridMultilevel"/>
    <w:tmpl w:val="AB8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7">
    <w:nsid w:val="1D8403B3"/>
    <w:multiLevelType w:val="hybridMultilevel"/>
    <w:tmpl w:val="41C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F81BB0"/>
    <w:multiLevelType w:val="hybridMultilevel"/>
    <w:tmpl w:val="EBF22C9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nsid w:val="28767BB0"/>
    <w:multiLevelType w:val="hybridMultilevel"/>
    <w:tmpl w:val="21D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AC15D7"/>
    <w:multiLevelType w:val="multilevel"/>
    <w:tmpl w:val="9F84FFD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color w:val="auto"/>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2">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3">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4">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3EE21438"/>
    <w:multiLevelType w:val="hybridMultilevel"/>
    <w:tmpl w:val="54AA825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4A76B4"/>
    <w:multiLevelType w:val="hybridMultilevel"/>
    <w:tmpl w:val="799CB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42460D"/>
    <w:multiLevelType w:val="hybridMultilevel"/>
    <w:tmpl w:val="6BEA7C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2">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8404AEA"/>
    <w:multiLevelType w:val="hybridMultilevel"/>
    <w:tmpl w:val="7442AB0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4">
    <w:nsid w:val="5B896430"/>
    <w:multiLevelType w:val="hybridMultilevel"/>
    <w:tmpl w:val="9D707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340EF8"/>
    <w:multiLevelType w:val="hybridMultilevel"/>
    <w:tmpl w:val="CA84A9C2"/>
    <w:lvl w:ilvl="0" w:tplc="0409000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5F29A1"/>
    <w:multiLevelType w:val="hybridMultilevel"/>
    <w:tmpl w:val="9056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F4F0156"/>
    <w:multiLevelType w:val="hybridMultilevel"/>
    <w:tmpl w:val="F0F225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3E0843"/>
    <w:multiLevelType w:val="hybridMultilevel"/>
    <w:tmpl w:val="711A6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0">
    <w:nsid w:val="7BC20EA3"/>
    <w:multiLevelType w:val="hybridMultilevel"/>
    <w:tmpl w:val="690C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23"/>
  </w:num>
  <w:num w:numId="7">
    <w:abstractNumId w:val="39"/>
  </w:num>
  <w:num w:numId="8">
    <w:abstractNumId w:val="6"/>
  </w:num>
  <w:num w:numId="9">
    <w:abstractNumId w:val="16"/>
  </w:num>
  <w:num w:numId="10">
    <w:abstractNumId w:val="22"/>
  </w:num>
  <w:num w:numId="11">
    <w:abstractNumId w:val="20"/>
  </w:num>
  <w:num w:numId="12">
    <w:abstractNumId w:val="41"/>
  </w:num>
  <w:num w:numId="13">
    <w:abstractNumId w:val="26"/>
  </w:num>
  <w:num w:numId="14">
    <w:abstractNumId w:val="7"/>
  </w:num>
  <w:num w:numId="15">
    <w:abstractNumId w:val="12"/>
  </w:num>
  <w:num w:numId="16">
    <w:abstractNumId w:val="11"/>
  </w:num>
  <w:num w:numId="17">
    <w:abstractNumId w:val="32"/>
  </w:num>
  <w:num w:numId="18">
    <w:abstractNumId w:val="34"/>
  </w:num>
  <w:num w:numId="19">
    <w:abstractNumId w:val="24"/>
  </w:num>
  <w:num w:numId="20">
    <w:abstractNumId w:val="15"/>
  </w:num>
  <w:num w:numId="21">
    <w:abstractNumId w:val="29"/>
  </w:num>
  <w:num w:numId="22">
    <w:abstractNumId w:val="18"/>
  </w:num>
  <w:num w:numId="23">
    <w:abstractNumId w:val="21"/>
  </w:num>
  <w:num w:numId="24">
    <w:abstractNumId w:val="10"/>
  </w:num>
  <w:num w:numId="25">
    <w:abstractNumId w:val="13"/>
  </w:num>
  <w:num w:numId="26">
    <w:abstractNumId w:val="25"/>
  </w:num>
  <w:num w:numId="27">
    <w:abstractNumId w:val="9"/>
  </w:num>
  <w:num w:numId="28">
    <w:abstractNumId w:val="35"/>
  </w:num>
  <w:num w:numId="29">
    <w:abstractNumId w:val="0"/>
  </w:num>
  <w:num w:numId="30">
    <w:abstractNumId w:val="17"/>
  </w:num>
  <w:num w:numId="31">
    <w:abstractNumId w:val="31"/>
  </w:num>
  <w:num w:numId="32">
    <w:abstractNumId w:val="36"/>
  </w:num>
  <w:num w:numId="33">
    <w:abstractNumId w:val="33"/>
  </w:num>
  <w:num w:numId="34">
    <w:abstractNumId w:val="19"/>
  </w:num>
  <w:num w:numId="35">
    <w:abstractNumId w:val="37"/>
  </w:num>
  <w:num w:numId="36">
    <w:abstractNumId w:val="38"/>
  </w:num>
  <w:num w:numId="37">
    <w:abstractNumId w:val="40"/>
  </w:num>
  <w:num w:numId="38">
    <w:abstractNumId w:val="14"/>
  </w:num>
  <w:num w:numId="39">
    <w:abstractNumId w:val="30"/>
  </w:num>
  <w:num w:numId="40">
    <w:abstractNumId w:val="27"/>
  </w:num>
  <w:num w:numId="41">
    <w:abstractNumId w:val="2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202C6"/>
    <w:rsid w:val="0002039C"/>
    <w:rsid w:val="000269CE"/>
    <w:rsid w:val="00031158"/>
    <w:rsid w:val="00044397"/>
    <w:rsid w:val="00065D52"/>
    <w:rsid w:val="00080B3F"/>
    <w:rsid w:val="00090F5E"/>
    <w:rsid w:val="000B6C8A"/>
    <w:rsid w:val="000C30BA"/>
    <w:rsid w:val="000C7AC3"/>
    <w:rsid w:val="000D2A81"/>
    <w:rsid w:val="000E2F39"/>
    <w:rsid w:val="00110AD2"/>
    <w:rsid w:val="00111E69"/>
    <w:rsid w:val="00112FAE"/>
    <w:rsid w:val="001229CE"/>
    <w:rsid w:val="001466E1"/>
    <w:rsid w:val="00150138"/>
    <w:rsid w:val="001A36FC"/>
    <w:rsid w:val="001B13E7"/>
    <w:rsid w:val="001B1EC2"/>
    <w:rsid w:val="001C2C41"/>
    <w:rsid w:val="001E53C6"/>
    <w:rsid w:val="001F7229"/>
    <w:rsid w:val="0022216A"/>
    <w:rsid w:val="00233BC8"/>
    <w:rsid w:val="0025363F"/>
    <w:rsid w:val="002604AA"/>
    <w:rsid w:val="002F3C8B"/>
    <w:rsid w:val="0033686D"/>
    <w:rsid w:val="00340887"/>
    <w:rsid w:val="003526FE"/>
    <w:rsid w:val="003678ED"/>
    <w:rsid w:val="003708E9"/>
    <w:rsid w:val="00373198"/>
    <w:rsid w:val="00375181"/>
    <w:rsid w:val="00384B78"/>
    <w:rsid w:val="003C1E21"/>
    <w:rsid w:val="003E3ECD"/>
    <w:rsid w:val="003E618B"/>
    <w:rsid w:val="00407779"/>
    <w:rsid w:val="00412E0F"/>
    <w:rsid w:val="00425787"/>
    <w:rsid w:val="00463AFF"/>
    <w:rsid w:val="00471C9F"/>
    <w:rsid w:val="004806B2"/>
    <w:rsid w:val="004A7BDF"/>
    <w:rsid w:val="004B5FA4"/>
    <w:rsid w:val="004D7BB8"/>
    <w:rsid w:val="004E190D"/>
    <w:rsid w:val="004F6D5B"/>
    <w:rsid w:val="005039D9"/>
    <w:rsid w:val="00520E20"/>
    <w:rsid w:val="00540615"/>
    <w:rsid w:val="005802D0"/>
    <w:rsid w:val="005910DA"/>
    <w:rsid w:val="005A36BF"/>
    <w:rsid w:val="005A5BBF"/>
    <w:rsid w:val="005C4218"/>
    <w:rsid w:val="005F7E93"/>
    <w:rsid w:val="0060702F"/>
    <w:rsid w:val="006126D7"/>
    <w:rsid w:val="00654C53"/>
    <w:rsid w:val="006951F9"/>
    <w:rsid w:val="006A24FF"/>
    <w:rsid w:val="006A621B"/>
    <w:rsid w:val="006B2B45"/>
    <w:rsid w:val="006D422B"/>
    <w:rsid w:val="006D7ED9"/>
    <w:rsid w:val="00700EA8"/>
    <w:rsid w:val="007035B9"/>
    <w:rsid w:val="00713412"/>
    <w:rsid w:val="00714C5C"/>
    <w:rsid w:val="0072352D"/>
    <w:rsid w:val="00733EB3"/>
    <w:rsid w:val="007633DD"/>
    <w:rsid w:val="00776C80"/>
    <w:rsid w:val="00787E57"/>
    <w:rsid w:val="00790303"/>
    <w:rsid w:val="00793787"/>
    <w:rsid w:val="00794E88"/>
    <w:rsid w:val="007A207F"/>
    <w:rsid w:val="007A7DA3"/>
    <w:rsid w:val="007C363E"/>
    <w:rsid w:val="007E4B7A"/>
    <w:rsid w:val="00821B31"/>
    <w:rsid w:val="008273B8"/>
    <w:rsid w:val="00837A1A"/>
    <w:rsid w:val="00845391"/>
    <w:rsid w:val="00845FC4"/>
    <w:rsid w:val="0086171D"/>
    <w:rsid w:val="008831FE"/>
    <w:rsid w:val="008870D6"/>
    <w:rsid w:val="00892B9E"/>
    <w:rsid w:val="008C6378"/>
    <w:rsid w:val="0090335C"/>
    <w:rsid w:val="0090673A"/>
    <w:rsid w:val="0093428B"/>
    <w:rsid w:val="0094399B"/>
    <w:rsid w:val="009557D2"/>
    <w:rsid w:val="0096008B"/>
    <w:rsid w:val="00961E8A"/>
    <w:rsid w:val="00962202"/>
    <w:rsid w:val="009641A0"/>
    <w:rsid w:val="009767E6"/>
    <w:rsid w:val="00991372"/>
    <w:rsid w:val="009B60B3"/>
    <w:rsid w:val="009C155D"/>
    <w:rsid w:val="009C15AA"/>
    <w:rsid w:val="009D1952"/>
    <w:rsid w:val="009E11CC"/>
    <w:rsid w:val="009F5DAA"/>
    <w:rsid w:val="00A01DE4"/>
    <w:rsid w:val="00A0663C"/>
    <w:rsid w:val="00A210ED"/>
    <w:rsid w:val="00A25319"/>
    <w:rsid w:val="00A31654"/>
    <w:rsid w:val="00A5725A"/>
    <w:rsid w:val="00A64026"/>
    <w:rsid w:val="00A6570A"/>
    <w:rsid w:val="00AB4B43"/>
    <w:rsid w:val="00AF6398"/>
    <w:rsid w:val="00B01D0B"/>
    <w:rsid w:val="00B33F5B"/>
    <w:rsid w:val="00B46AC2"/>
    <w:rsid w:val="00B66049"/>
    <w:rsid w:val="00BB6853"/>
    <w:rsid w:val="00BC6534"/>
    <w:rsid w:val="00BE516A"/>
    <w:rsid w:val="00BE7437"/>
    <w:rsid w:val="00BF24EE"/>
    <w:rsid w:val="00C345B1"/>
    <w:rsid w:val="00C35CCC"/>
    <w:rsid w:val="00C80695"/>
    <w:rsid w:val="00C83782"/>
    <w:rsid w:val="00CA516A"/>
    <w:rsid w:val="00CE2453"/>
    <w:rsid w:val="00CF0BAB"/>
    <w:rsid w:val="00CF4AFA"/>
    <w:rsid w:val="00D33F6B"/>
    <w:rsid w:val="00D53B06"/>
    <w:rsid w:val="00D56F68"/>
    <w:rsid w:val="00D72C8C"/>
    <w:rsid w:val="00D7668C"/>
    <w:rsid w:val="00D8028C"/>
    <w:rsid w:val="00D96D4D"/>
    <w:rsid w:val="00DB2ECE"/>
    <w:rsid w:val="00E05DA3"/>
    <w:rsid w:val="00E51816"/>
    <w:rsid w:val="00E733A0"/>
    <w:rsid w:val="00E833C6"/>
    <w:rsid w:val="00E95917"/>
    <w:rsid w:val="00EC43B7"/>
    <w:rsid w:val="00ED0F9E"/>
    <w:rsid w:val="00EE1512"/>
    <w:rsid w:val="00EF70D2"/>
    <w:rsid w:val="00F034D7"/>
    <w:rsid w:val="00F23504"/>
    <w:rsid w:val="00F76E42"/>
    <w:rsid w:val="00F970B5"/>
    <w:rsid w:val="00FB0A15"/>
    <w:rsid w:val="00FE68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112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paragraph" w:customStyle="1" w:styleId="LightGrid-Accent31">
    <w:name w:val="Light Grid - Accent 31"/>
    <w:basedOn w:val="Normal"/>
    <w:rsid w:val="00821B31"/>
    <w:pPr>
      <w:widowControl w:val="0"/>
      <w:suppressAutoHyphens w:val="0"/>
      <w:spacing w:before="0" w:after="200" w:line="276" w:lineRule="auto"/>
      <w:ind w:left="720"/>
      <w:jc w:val="left"/>
    </w:pPr>
    <w:rPr>
      <w:rFonts w:ascii="Calibri" w:hAnsi="Calibri"/>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paragraph" w:customStyle="1" w:styleId="LightGrid-Accent31">
    <w:name w:val="Light Grid - Accent 31"/>
    <w:basedOn w:val="Normal"/>
    <w:rsid w:val="00821B31"/>
    <w:pPr>
      <w:widowControl w:val="0"/>
      <w:suppressAutoHyphens w:val="0"/>
      <w:spacing w:before="0" w:after="200" w:line="276" w:lineRule="auto"/>
      <w:ind w:left="720"/>
      <w:jc w:val="left"/>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183">
      <w:bodyDiv w:val="1"/>
      <w:marLeft w:val="0"/>
      <w:marRight w:val="0"/>
      <w:marTop w:val="0"/>
      <w:marBottom w:val="0"/>
      <w:divBdr>
        <w:top w:val="none" w:sz="0" w:space="0" w:color="auto"/>
        <w:left w:val="none" w:sz="0" w:space="0" w:color="auto"/>
        <w:bottom w:val="none" w:sz="0" w:space="0" w:color="auto"/>
        <w:right w:val="none" w:sz="0" w:space="0" w:color="auto"/>
      </w:divBdr>
    </w:div>
    <w:div w:id="410470325">
      <w:bodyDiv w:val="1"/>
      <w:marLeft w:val="0"/>
      <w:marRight w:val="0"/>
      <w:marTop w:val="0"/>
      <w:marBottom w:val="0"/>
      <w:divBdr>
        <w:top w:val="none" w:sz="0" w:space="0" w:color="auto"/>
        <w:left w:val="none" w:sz="0" w:space="0" w:color="auto"/>
        <w:bottom w:val="none" w:sz="0" w:space="0" w:color="auto"/>
        <w:right w:val="none" w:sz="0" w:space="0" w:color="auto"/>
      </w:divBdr>
    </w:div>
    <w:div w:id="559439733">
      <w:bodyDiv w:val="1"/>
      <w:marLeft w:val="0"/>
      <w:marRight w:val="0"/>
      <w:marTop w:val="0"/>
      <w:marBottom w:val="0"/>
      <w:divBdr>
        <w:top w:val="none" w:sz="0" w:space="0" w:color="auto"/>
        <w:left w:val="none" w:sz="0" w:space="0" w:color="auto"/>
        <w:bottom w:val="none" w:sz="0" w:space="0" w:color="auto"/>
        <w:right w:val="none" w:sz="0" w:space="0" w:color="auto"/>
      </w:divBdr>
    </w:div>
    <w:div w:id="668145045">
      <w:bodyDiv w:val="1"/>
      <w:marLeft w:val="0"/>
      <w:marRight w:val="0"/>
      <w:marTop w:val="0"/>
      <w:marBottom w:val="0"/>
      <w:divBdr>
        <w:top w:val="none" w:sz="0" w:space="0" w:color="auto"/>
        <w:left w:val="none" w:sz="0" w:space="0" w:color="auto"/>
        <w:bottom w:val="none" w:sz="0" w:space="0" w:color="auto"/>
        <w:right w:val="none" w:sz="0" w:space="0" w:color="auto"/>
      </w:divBdr>
    </w:div>
    <w:div w:id="836769921">
      <w:bodyDiv w:val="1"/>
      <w:marLeft w:val="0"/>
      <w:marRight w:val="0"/>
      <w:marTop w:val="0"/>
      <w:marBottom w:val="0"/>
      <w:divBdr>
        <w:top w:val="none" w:sz="0" w:space="0" w:color="auto"/>
        <w:left w:val="none" w:sz="0" w:space="0" w:color="auto"/>
        <w:bottom w:val="none" w:sz="0" w:space="0" w:color="auto"/>
        <w:right w:val="none" w:sz="0" w:space="0" w:color="auto"/>
      </w:divBdr>
    </w:div>
    <w:div w:id="975062088">
      <w:bodyDiv w:val="1"/>
      <w:marLeft w:val="0"/>
      <w:marRight w:val="0"/>
      <w:marTop w:val="0"/>
      <w:marBottom w:val="0"/>
      <w:divBdr>
        <w:top w:val="none" w:sz="0" w:space="0" w:color="auto"/>
        <w:left w:val="none" w:sz="0" w:space="0" w:color="auto"/>
        <w:bottom w:val="none" w:sz="0" w:space="0" w:color="auto"/>
        <w:right w:val="none" w:sz="0" w:space="0" w:color="auto"/>
      </w:divBdr>
    </w:div>
    <w:div w:id="1152798159">
      <w:bodyDiv w:val="1"/>
      <w:marLeft w:val="0"/>
      <w:marRight w:val="0"/>
      <w:marTop w:val="0"/>
      <w:marBottom w:val="0"/>
      <w:divBdr>
        <w:top w:val="none" w:sz="0" w:space="0" w:color="auto"/>
        <w:left w:val="none" w:sz="0" w:space="0" w:color="auto"/>
        <w:bottom w:val="none" w:sz="0" w:space="0" w:color="auto"/>
        <w:right w:val="none" w:sz="0" w:space="0" w:color="auto"/>
      </w:divBdr>
    </w:div>
    <w:div w:id="17528501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iki.egi.eu/wiki/Glossary" TargetMode="External"/><Relationship Id="rId20" Type="http://schemas.openxmlformats.org/officeDocument/2006/relationships/hyperlink" Target="mailto:sergio.andreozzi@egi.eu" TargetMode="External"/><Relationship Id="rId21" Type="http://schemas.openxmlformats.org/officeDocument/2006/relationships/hyperlink" Target="mailto:steve.brewer@egi.eu" TargetMode="External"/><Relationship Id="rId22" Type="http://schemas.openxmlformats.org/officeDocument/2006/relationships/hyperlink" Target="mailto:tiziana.ferrari@egi.eu" TargetMode="External"/><Relationship Id="rId23" Type="http://schemas.openxmlformats.org/officeDocument/2006/relationships/hyperlink" Target="mailto:michel.drescher@egi.eu" TargetMode="External"/><Relationship Id="rId24" Type="http://schemas.openxmlformats.org/officeDocument/2006/relationships/hyperlink" Target="mailto:catherine.gater@egi.eu" TargetMode="External"/><Relationship Id="rId25" Type="http://schemas.openxmlformats.org/officeDocument/2006/relationships/printerSettings" Target="printerSettings/printerSettings5.bin"/><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documents.egi.eu/document/120" TargetMode="External"/><Relationship Id="rId11" Type="http://schemas.openxmlformats.org/officeDocument/2006/relationships/hyperlink" Target="http://go.egi.eu/policies_and_procedure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printerSettings" Target="printerSettings/printerSettings1.bin"/><Relationship Id="rId16" Type="http://schemas.openxmlformats.org/officeDocument/2006/relationships/printerSettings" Target="printerSettings/printerSettings2.bin"/><Relationship Id="rId17" Type="http://schemas.openxmlformats.org/officeDocument/2006/relationships/printerSettings" Target="printerSettings/printerSettings3.bin"/><Relationship Id="rId18" Type="http://schemas.openxmlformats.org/officeDocument/2006/relationships/printerSettings" Target="printerSettings/printerSettings4.bin"/><Relationship Id="rId19" Type="http://schemas.openxmlformats.org/officeDocument/2006/relationships/hyperlink" Target="mailto:steven.newhouse@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E8AAB-90C6-044E-8C9A-E0C1949B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18</Pages>
  <Words>5259</Words>
  <Characters>29981</Characters>
  <Application>Microsoft Macintosh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MOU</vt:lpstr>
    </vt:vector>
  </TitlesOfParts>
  <Company>EGI.eu</Company>
  <LinksUpToDate>false</LinksUpToDate>
  <CharactersWithSpaces>35170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5</cp:revision>
  <cp:lastPrinted>2011-01-06T12:14:00Z</cp:lastPrinted>
  <dcterms:created xsi:type="dcterms:W3CDTF">2012-06-15T08:52:00Z</dcterms:created>
  <dcterms:modified xsi:type="dcterms:W3CDTF">2012-06-15T11:46:00Z</dcterms:modified>
</cp:coreProperties>
</file>