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0736F" w14:textId="77777777" w:rsidR="001B1B86" w:rsidRDefault="001B1B86" w:rsidP="001B1B86">
      <w:pPr>
        <w:pStyle w:val="Title"/>
        <w:spacing w:line="20" w:lineRule="exact"/>
        <w:jc w:val="center"/>
        <w:rPr>
          <w:rFonts w:ascii="Times New Roman" w:hAnsi="Times New Roman"/>
        </w:rPr>
      </w:pPr>
    </w:p>
    <w:p w14:paraId="53195465" w14:textId="77777777" w:rsidR="001B1B86" w:rsidRDefault="001B1B86" w:rsidP="001B1B86">
      <w:pPr>
        <w:pStyle w:val="Title"/>
        <w:spacing w:line="20" w:lineRule="exact"/>
        <w:jc w:val="center"/>
        <w:rPr>
          <w:rFonts w:ascii="Times New Roman" w:hAnsi="Times New Roman"/>
        </w:rPr>
      </w:pPr>
      <w:r w:rsidRPr="001B1B86">
        <w:t>gSLM-EGI MoU</w:t>
      </w:r>
    </w:p>
    <w:p w14:paraId="0DC79630" w14:textId="77777777" w:rsidR="003C534F" w:rsidRDefault="001B1B86" w:rsidP="001B1B86">
      <w:pPr>
        <w:pStyle w:val="Title"/>
        <w:spacing w:line="20" w:lineRule="exact"/>
        <w:jc w:val="center"/>
        <w:rPr>
          <w:rFonts w:ascii="Times New Roman" w:hAnsi="Times New Roman"/>
        </w:rPr>
      </w:pPr>
      <w:r w:rsidRPr="001B1B86">
        <w:t>M2.1</w:t>
      </w:r>
      <w:r>
        <w:rPr>
          <w:rFonts w:ascii="Times New Roman" w:hAnsi="Times New Roman"/>
        </w:rPr>
        <w:t xml:space="preserve"> </w:t>
      </w:r>
      <w:r w:rsidRPr="001B1B86">
        <w:t>Alignment of terms definitioN</w:t>
      </w:r>
    </w:p>
    <w:p w14:paraId="3CD96DB4" w14:textId="77777777" w:rsidR="001B1B86" w:rsidRPr="001B1B86" w:rsidRDefault="001B1B86" w:rsidP="001B1B86"/>
    <w:p w14:paraId="7C526A0E" w14:textId="77777777" w:rsidR="003C534F" w:rsidRPr="00BD664D" w:rsidRDefault="003C534F" w:rsidP="003C534F">
      <w:pPr>
        <w:pStyle w:val="Sinespaciado1"/>
        <w:rPr>
          <w:lang w:val="en-GB"/>
        </w:rPr>
      </w:pPr>
    </w:p>
    <w:tbl>
      <w:tblPr>
        <w:tblpPr w:leftFromText="141" w:rightFromText="141" w:vertAnchor="text" w:horzAnchor="margin" w:tblpY="7"/>
        <w:tblW w:w="9212" w:type="dxa"/>
        <w:tblBorders>
          <w:top w:val="single" w:sz="4" w:space="0" w:color="0F75BC"/>
          <w:left w:val="single" w:sz="4" w:space="0" w:color="0F75BC"/>
          <w:bottom w:val="single" w:sz="4" w:space="0" w:color="0F75BC"/>
          <w:right w:val="single" w:sz="4" w:space="0" w:color="0F75BC"/>
          <w:insideH w:val="single" w:sz="4" w:space="0" w:color="0F75BC"/>
          <w:insideV w:val="single" w:sz="4" w:space="0" w:color="0F75BC"/>
        </w:tblBorders>
        <w:tblLook w:val="04A0" w:firstRow="1" w:lastRow="0" w:firstColumn="1" w:lastColumn="0" w:noHBand="0" w:noVBand="1"/>
      </w:tblPr>
      <w:tblGrid>
        <w:gridCol w:w="3227"/>
        <w:gridCol w:w="5985"/>
      </w:tblGrid>
      <w:tr w:rsidR="003C534F" w:rsidRPr="00BD664D" w14:paraId="41563ABF" w14:textId="77777777">
        <w:tc>
          <w:tcPr>
            <w:tcW w:w="3227" w:type="dxa"/>
            <w:shd w:val="clear" w:color="auto" w:fill="C5E4FA"/>
          </w:tcPr>
          <w:p w14:paraId="00BB88DC" w14:textId="77777777" w:rsidR="003C534F" w:rsidRPr="00BD664D" w:rsidRDefault="003C534F" w:rsidP="003C534F">
            <w:pPr>
              <w:spacing w:before="0" w:after="0" w:line="240" w:lineRule="auto"/>
              <w:rPr>
                <w:lang w:val="en-GB"/>
              </w:rPr>
            </w:pPr>
            <w:r w:rsidRPr="00BD664D">
              <w:rPr>
                <w:lang w:val="en-GB"/>
              </w:rPr>
              <w:t>Document ID</w:t>
            </w:r>
          </w:p>
        </w:tc>
        <w:tc>
          <w:tcPr>
            <w:tcW w:w="5985" w:type="dxa"/>
          </w:tcPr>
          <w:p w14:paraId="357E1772" w14:textId="77777777" w:rsidR="003C534F" w:rsidRPr="00BD664D" w:rsidRDefault="001B1B86" w:rsidP="001B1B86">
            <w:pPr>
              <w:spacing w:before="0" w:after="0" w:line="240" w:lineRule="auto"/>
              <w:rPr>
                <w:lang w:val="en-GB"/>
              </w:rPr>
            </w:pPr>
            <w:proofErr w:type="gramStart"/>
            <w:r>
              <w:rPr>
                <w:lang w:val="en-GB"/>
              </w:rPr>
              <w:t>gSLM</w:t>
            </w:r>
            <w:proofErr w:type="gramEnd"/>
            <w:r>
              <w:rPr>
                <w:lang w:val="en-GB"/>
              </w:rPr>
              <w:t>-EGI-MoU-M2.1</w:t>
            </w:r>
          </w:p>
        </w:tc>
      </w:tr>
      <w:tr w:rsidR="003C534F" w:rsidRPr="00BD664D" w14:paraId="03D2E62C" w14:textId="77777777">
        <w:tc>
          <w:tcPr>
            <w:tcW w:w="3227" w:type="dxa"/>
            <w:shd w:val="clear" w:color="auto" w:fill="C5E4FA"/>
          </w:tcPr>
          <w:p w14:paraId="24187786" w14:textId="77777777" w:rsidR="003C534F" w:rsidRPr="00BD664D" w:rsidRDefault="003C534F" w:rsidP="003C534F">
            <w:pPr>
              <w:spacing w:before="0" w:after="0" w:line="240" w:lineRule="auto"/>
              <w:rPr>
                <w:lang w:val="en-GB"/>
              </w:rPr>
            </w:pPr>
            <w:r w:rsidRPr="00BD664D">
              <w:rPr>
                <w:lang w:val="en-GB"/>
              </w:rPr>
              <w:t>Status</w:t>
            </w:r>
          </w:p>
        </w:tc>
        <w:tc>
          <w:tcPr>
            <w:tcW w:w="5985" w:type="dxa"/>
          </w:tcPr>
          <w:p w14:paraId="59AE03C1" w14:textId="77777777" w:rsidR="003C534F" w:rsidRPr="00BD664D" w:rsidRDefault="001201D0" w:rsidP="003C534F">
            <w:pPr>
              <w:spacing w:before="0" w:after="0" w:line="240" w:lineRule="auto"/>
              <w:rPr>
                <w:lang w:val="en-GB"/>
              </w:rPr>
            </w:pPr>
            <w:r w:rsidRPr="00BD664D">
              <w:rPr>
                <w:lang w:val="en-GB"/>
              </w:rPr>
              <w:t>Draft</w:t>
            </w:r>
          </w:p>
        </w:tc>
      </w:tr>
      <w:tr w:rsidR="003C534F" w:rsidRPr="00BD664D" w14:paraId="48B0B54E" w14:textId="77777777">
        <w:tc>
          <w:tcPr>
            <w:tcW w:w="3227" w:type="dxa"/>
            <w:shd w:val="clear" w:color="auto" w:fill="C5E4FA"/>
          </w:tcPr>
          <w:p w14:paraId="4CD4DE68" w14:textId="77777777" w:rsidR="003C534F" w:rsidRPr="00BD664D" w:rsidRDefault="003C534F" w:rsidP="003C534F">
            <w:pPr>
              <w:spacing w:before="0" w:after="0" w:line="240" w:lineRule="auto"/>
              <w:rPr>
                <w:lang w:val="en-GB"/>
              </w:rPr>
            </w:pPr>
            <w:r w:rsidRPr="00BD664D">
              <w:rPr>
                <w:lang w:val="en-GB"/>
              </w:rPr>
              <w:t>Version</w:t>
            </w:r>
          </w:p>
        </w:tc>
        <w:tc>
          <w:tcPr>
            <w:tcW w:w="5985" w:type="dxa"/>
          </w:tcPr>
          <w:p w14:paraId="1D650D02" w14:textId="77777777" w:rsidR="003C534F" w:rsidRPr="001B1B86" w:rsidRDefault="001B1B86" w:rsidP="003C534F">
            <w:pPr>
              <w:spacing w:before="0" w:after="0" w:line="240" w:lineRule="auto"/>
              <w:rPr>
                <w:rFonts w:ascii="Times New Roman" w:hAnsi="Times New Roman"/>
                <w:lang w:val="en-GB"/>
              </w:rPr>
            </w:pPr>
            <w:r>
              <w:rPr>
                <w:lang w:val="en-GB"/>
              </w:rPr>
              <w:t>0.1</w:t>
            </w:r>
          </w:p>
        </w:tc>
      </w:tr>
      <w:tr w:rsidR="003C534F" w:rsidRPr="00BD664D" w14:paraId="3CAD2F13" w14:textId="77777777">
        <w:tc>
          <w:tcPr>
            <w:tcW w:w="3227" w:type="dxa"/>
            <w:shd w:val="clear" w:color="auto" w:fill="C5E4FA"/>
          </w:tcPr>
          <w:p w14:paraId="3E28584A" w14:textId="77777777" w:rsidR="003C534F" w:rsidRPr="00BD664D" w:rsidRDefault="003C534F" w:rsidP="003C534F">
            <w:pPr>
              <w:spacing w:before="0" w:after="0" w:line="240" w:lineRule="auto"/>
              <w:rPr>
                <w:lang w:val="en-GB"/>
              </w:rPr>
            </w:pPr>
            <w:r w:rsidRPr="00BD664D">
              <w:rPr>
                <w:lang w:val="en-GB"/>
              </w:rPr>
              <w:t>Due date</w:t>
            </w:r>
          </w:p>
        </w:tc>
        <w:tc>
          <w:tcPr>
            <w:tcW w:w="5985" w:type="dxa"/>
          </w:tcPr>
          <w:p w14:paraId="2CCFD864" w14:textId="77777777" w:rsidR="003C534F" w:rsidRPr="001B1B86" w:rsidRDefault="003C534F" w:rsidP="003C534F">
            <w:pPr>
              <w:spacing w:before="0" w:after="0" w:line="240" w:lineRule="auto"/>
              <w:rPr>
                <w:rFonts w:ascii="Times New Roman" w:hAnsi="Times New Roman"/>
                <w:lang w:val="en-GB"/>
              </w:rPr>
            </w:pPr>
          </w:p>
        </w:tc>
      </w:tr>
      <w:tr w:rsidR="003C534F" w:rsidRPr="00444692" w14:paraId="035C564C" w14:textId="77777777">
        <w:tc>
          <w:tcPr>
            <w:tcW w:w="3227" w:type="dxa"/>
            <w:shd w:val="clear" w:color="auto" w:fill="C5E4FA"/>
          </w:tcPr>
          <w:p w14:paraId="5AF3AEF6" w14:textId="77777777" w:rsidR="003C534F" w:rsidRPr="00BD664D" w:rsidRDefault="000F44EC" w:rsidP="003C534F">
            <w:pPr>
              <w:spacing w:before="0" w:after="0" w:line="240" w:lineRule="auto"/>
              <w:rPr>
                <w:lang w:val="en-GB"/>
              </w:rPr>
            </w:pPr>
            <w:r w:rsidRPr="00BD664D">
              <w:rPr>
                <w:lang w:val="en-GB"/>
              </w:rPr>
              <w:t>Editor</w:t>
            </w:r>
            <w:r w:rsidR="003C534F" w:rsidRPr="00BD664D">
              <w:rPr>
                <w:lang w:val="en-GB"/>
              </w:rPr>
              <w:t>(s)</w:t>
            </w:r>
          </w:p>
        </w:tc>
        <w:tc>
          <w:tcPr>
            <w:tcW w:w="5985" w:type="dxa"/>
          </w:tcPr>
          <w:p w14:paraId="518C0302" w14:textId="77777777" w:rsidR="003C534F" w:rsidRPr="00444692" w:rsidRDefault="001B1B86" w:rsidP="001B1B86">
            <w:pPr>
              <w:spacing w:before="0" w:after="0" w:line="240" w:lineRule="auto"/>
              <w:rPr>
                <w:lang w:val="pl-PL"/>
              </w:rPr>
            </w:pPr>
            <w:r w:rsidRPr="00444692">
              <w:rPr>
                <w:lang w:val="pl-PL"/>
              </w:rPr>
              <w:t xml:space="preserve">Bartek Kryza, Joanna Kocot, Tomasz </w:t>
            </w:r>
            <w:proofErr w:type="spellStart"/>
            <w:r w:rsidRPr="00444692">
              <w:rPr>
                <w:lang w:val="pl-PL"/>
              </w:rPr>
              <w:t>Szepieniec</w:t>
            </w:r>
            <w:proofErr w:type="spellEnd"/>
          </w:p>
        </w:tc>
      </w:tr>
      <w:tr w:rsidR="000F44EC" w:rsidRPr="00BD664D" w14:paraId="41F61A58" w14:textId="77777777">
        <w:tc>
          <w:tcPr>
            <w:tcW w:w="3227" w:type="dxa"/>
            <w:shd w:val="clear" w:color="auto" w:fill="C5E4FA"/>
          </w:tcPr>
          <w:p w14:paraId="08674AAC" w14:textId="77777777" w:rsidR="000F44EC" w:rsidRPr="00BD664D" w:rsidRDefault="000F44EC" w:rsidP="003C534F">
            <w:pPr>
              <w:spacing w:before="0" w:after="0" w:line="240" w:lineRule="auto"/>
              <w:rPr>
                <w:lang w:val="en-GB"/>
              </w:rPr>
            </w:pPr>
            <w:r w:rsidRPr="00BD664D">
              <w:rPr>
                <w:lang w:val="en-GB"/>
              </w:rPr>
              <w:t>Contributors</w:t>
            </w:r>
          </w:p>
        </w:tc>
        <w:tc>
          <w:tcPr>
            <w:tcW w:w="5985" w:type="dxa"/>
          </w:tcPr>
          <w:p w14:paraId="7DA870A3" w14:textId="77777777" w:rsidR="000F44EC" w:rsidRPr="001B1B86" w:rsidRDefault="000F44EC" w:rsidP="001B1B86">
            <w:pPr>
              <w:pStyle w:val="NoSpacing"/>
            </w:pPr>
          </w:p>
        </w:tc>
      </w:tr>
      <w:tr w:rsidR="003C534F" w:rsidRPr="00BD664D" w14:paraId="7F7C6228" w14:textId="77777777">
        <w:tc>
          <w:tcPr>
            <w:tcW w:w="3227" w:type="dxa"/>
            <w:shd w:val="clear" w:color="auto" w:fill="C5E4FA"/>
          </w:tcPr>
          <w:p w14:paraId="195D88FF" w14:textId="77777777" w:rsidR="003C534F" w:rsidRPr="00BD664D" w:rsidRDefault="003C534F" w:rsidP="003C534F">
            <w:pPr>
              <w:spacing w:before="0" w:after="0" w:line="240" w:lineRule="auto"/>
              <w:rPr>
                <w:lang w:val="en-GB"/>
              </w:rPr>
            </w:pPr>
            <w:r w:rsidRPr="00BD664D">
              <w:rPr>
                <w:lang w:val="en-GB"/>
              </w:rPr>
              <w:t>Work package</w:t>
            </w:r>
          </w:p>
        </w:tc>
        <w:tc>
          <w:tcPr>
            <w:tcW w:w="5985" w:type="dxa"/>
          </w:tcPr>
          <w:p w14:paraId="345D6F1C" w14:textId="77777777" w:rsidR="003C534F" w:rsidRPr="00BD664D" w:rsidRDefault="001201D0" w:rsidP="003C534F">
            <w:pPr>
              <w:spacing w:before="0" w:after="0" w:line="240" w:lineRule="auto"/>
              <w:rPr>
                <w:lang w:val="en-GB"/>
              </w:rPr>
            </w:pPr>
            <w:r w:rsidRPr="00BD664D">
              <w:rPr>
                <w:lang w:val="en-GB"/>
              </w:rPr>
              <w:t>4</w:t>
            </w:r>
          </w:p>
        </w:tc>
      </w:tr>
      <w:tr w:rsidR="003C534F" w:rsidRPr="00BD664D" w14:paraId="7BD3972C" w14:textId="77777777">
        <w:tc>
          <w:tcPr>
            <w:tcW w:w="3227" w:type="dxa"/>
            <w:shd w:val="clear" w:color="auto" w:fill="C5E4FA"/>
          </w:tcPr>
          <w:p w14:paraId="61CE8254" w14:textId="77777777" w:rsidR="003C534F" w:rsidRPr="00BD664D" w:rsidRDefault="003C534F" w:rsidP="003C534F">
            <w:pPr>
              <w:spacing w:before="0" w:after="0" w:line="240" w:lineRule="auto"/>
              <w:rPr>
                <w:lang w:val="en-GB"/>
              </w:rPr>
            </w:pPr>
            <w:r w:rsidRPr="00BD664D">
              <w:rPr>
                <w:lang w:val="en-GB"/>
              </w:rPr>
              <w:t>Dissemination level</w:t>
            </w:r>
          </w:p>
        </w:tc>
        <w:tc>
          <w:tcPr>
            <w:tcW w:w="5985" w:type="dxa"/>
          </w:tcPr>
          <w:p w14:paraId="4A6ABCA3" w14:textId="77777777" w:rsidR="003C534F" w:rsidRPr="00D63349" w:rsidRDefault="001201D0" w:rsidP="003C534F">
            <w:pPr>
              <w:spacing w:before="0" w:after="0" w:line="240" w:lineRule="auto"/>
              <w:rPr>
                <w:rFonts w:ascii="Times New Roman" w:hAnsi="Times New Roman"/>
                <w:lang w:val="en-GB"/>
              </w:rPr>
            </w:pPr>
            <w:r w:rsidRPr="00D63349">
              <w:rPr>
                <w:rFonts w:ascii="Times New Roman" w:hAnsi="Times New Roman"/>
                <w:lang w:val="en-GB"/>
              </w:rPr>
              <w:t>Public</w:t>
            </w:r>
          </w:p>
        </w:tc>
      </w:tr>
    </w:tbl>
    <w:p w14:paraId="7F5B6AA4" w14:textId="77777777" w:rsidR="003C534F" w:rsidRPr="001B1B86" w:rsidRDefault="003C534F" w:rsidP="003C534F">
      <w:pPr>
        <w:rPr>
          <w:rFonts w:ascii="Times New Roman" w:hAnsi="Times New Roman"/>
          <w:lang w:val="en-GB"/>
        </w:rPr>
      </w:pPr>
    </w:p>
    <w:p w14:paraId="711718ED" w14:textId="77777777" w:rsidR="003C534F" w:rsidRPr="00BD664D" w:rsidRDefault="003C534F" w:rsidP="003C534F">
      <w:pPr>
        <w:pStyle w:val="Style2"/>
      </w:pPr>
      <w:bookmarkStart w:id="0" w:name="_Toc172866214"/>
      <w:r w:rsidRPr="00BD664D">
        <w:t>Abstract</w:t>
      </w:r>
      <w:bookmarkEnd w:id="0"/>
    </w:p>
    <w:p w14:paraId="1E2425F9" w14:textId="77777777" w:rsidR="00AC5568" w:rsidRPr="001B1B86" w:rsidRDefault="001B1B86" w:rsidP="006F10DC">
      <w:pPr>
        <w:pStyle w:val="NoSpacing"/>
        <w:rPr>
          <w:lang w:val="en-GB"/>
        </w:rPr>
      </w:pPr>
      <w:r>
        <w:rPr>
          <w:lang w:val="en-GB"/>
        </w:rPr>
        <w:t xml:space="preserve">The goal of this document is to propose alignments </w:t>
      </w:r>
      <w:r w:rsidRPr="001B1B86">
        <w:rPr>
          <w:lang w:val="en-GB"/>
        </w:rPr>
        <w:t>of EGI terminology as in use within ITS</w:t>
      </w:r>
      <w:r>
        <w:rPr>
          <w:lang w:val="en-GB"/>
        </w:rPr>
        <w:t xml:space="preserve">M community, as well as align the </w:t>
      </w:r>
      <w:proofErr w:type="spellStart"/>
      <w:r>
        <w:rPr>
          <w:lang w:val="en-GB"/>
        </w:rPr>
        <w:t>gSLM</w:t>
      </w:r>
      <w:proofErr w:type="spellEnd"/>
      <w:r>
        <w:rPr>
          <w:lang w:val="en-GB"/>
        </w:rPr>
        <w:t xml:space="preserve"> dictionary with the Grid and EGI specific concepts.</w:t>
      </w:r>
    </w:p>
    <w:p w14:paraId="6BD18E42" w14:textId="77777777" w:rsidR="003C534F" w:rsidRPr="00BD664D" w:rsidRDefault="003C534F" w:rsidP="00AC5568">
      <w:pPr>
        <w:rPr>
          <w:lang w:val="en-GB"/>
        </w:rPr>
      </w:pPr>
      <w:r w:rsidRPr="00BD664D">
        <w:rPr>
          <w:lang w:val="en-GB"/>
        </w:rPr>
        <w:br w:type="page"/>
      </w:r>
    </w:p>
    <w:p w14:paraId="614B5AC8" w14:textId="77777777" w:rsidR="003C534F" w:rsidRPr="00BD664D" w:rsidRDefault="003C534F" w:rsidP="003C534F">
      <w:pPr>
        <w:pStyle w:val="Style2"/>
      </w:pPr>
      <w:bookmarkStart w:id="1" w:name="_Toc172866215"/>
      <w:r w:rsidRPr="00BD664D">
        <w:lastRenderedPageBreak/>
        <w:t>Table of Contents</w:t>
      </w:r>
      <w:bookmarkEnd w:id="1"/>
    </w:p>
    <w:p w14:paraId="22E69E93" w14:textId="77777777" w:rsidR="0046226D" w:rsidRDefault="00261C77">
      <w:pPr>
        <w:pStyle w:val="TOC1"/>
        <w:tabs>
          <w:tab w:val="right" w:leader="dot" w:pos="9062"/>
        </w:tabs>
        <w:rPr>
          <w:rFonts w:asciiTheme="minorHAnsi" w:eastAsiaTheme="minorEastAsia" w:hAnsiTheme="minorHAnsi" w:cstheme="minorBidi"/>
          <w:noProof/>
          <w:sz w:val="24"/>
          <w:szCs w:val="24"/>
          <w:lang w:val="en-US" w:eastAsia="ja-JP" w:bidi="ar-SA"/>
        </w:rPr>
      </w:pPr>
      <w:r w:rsidRPr="00BD664D">
        <w:fldChar w:fldCharType="begin"/>
      </w:r>
      <w:r w:rsidR="003C534F" w:rsidRPr="00BD664D">
        <w:instrText xml:space="preserve"> TOC \o "1-3" \h \z \u </w:instrText>
      </w:r>
      <w:r w:rsidRPr="00BD664D">
        <w:fldChar w:fldCharType="separate"/>
      </w:r>
      <w:r w:rsidR="0046226D">
        <w:rPr>
          <w:noProof/>
        </w:rPr>
        <w:t>Abstract</w:t>
      </w:r>
      <w:r w:rsidR="0046226D">
        <w:rPr>
          <w:noProof/>
        </w:rPr>
        <w:tab/>
      </w:r>
      <w:r w:rsidR="0046226D">
        <w:rPr>
          <w:noProof/>
        </w:rPr>
        <w:fldChar w:fldCharType="begin"/>
      </w:r>
      <w:r w:rsidR="0046226D">
        <w:rPr>
          <w:noProof/>
        </w:rPr>
        <w:instrText xml:space="preserve"> PAGEREF _Toc172866214 \h </w:instrText>
      </w:r>
      <w:r w:rsidR="0046226D">
        <w:rPr>
          <w:noProof/>
        </w:rPr>
      </w:r>
      <w:r w:rsidR="0046226D">
        <w:rPr>
          <w:noProof/>
        </w:rPr>
        <w:fldChar w:fldCharType="separate"/>
      </w:r>
      <w:r w:rsidR="0046226D">
        <w:rPr>
          <w:noProof/>
        </w:rPr>
        <w:t>1</w:t>
      </w:r>
      <w:r w:rsidR="0046226D">
        <w:rPr>
          <w:noProof/>
        </w:rPr>
        <w:fldChar w:fldCharType="end"/>
      </w:r>
    </w:p>
    <w:p w14:paraId="045E20CF" w14:textId="77777777" w:rsidR="0046226D" w:rsidRDefault="0046226D">
      <w:pPr>
        <w:pStyle w:val="TOC1"/>
        <w:tabs>
          <w:tab w:val="right" w:leader="dot" w:pos="9062"/>
        </w:tabs>
        <w:rPr>
          <w:rFonts w:asciiTheme="minorHAnsi" w:eastAsiaTheme="minorEastAsia" w:hAnsiTheme="minorHAnsi" w:cstheme="minorBidi"/>
          <w:noProof/>
          <w:sz w:val="24"/>
          <w:szCs w:val="24"/>
          <w:lang w:val="en-US" w:eastAsia="ja-JP" w:bidi="ar-SA"/>
        </w:rPr>
      </w:pPr>
      <w:r>
        <w:rPr>
          <w:noProof/>
        </w:rPr>
        <w:t>Table of Contents</w:t>
      </w:r>
      <w:r>
        <w:rPr>
          <w:noProof/>
        </w:rPr>
        <w:tab/>
      </w:r>
      <w:r>
        <w:rPr>
          <w:noProof/>
        </w:rPr>
        <w:fldChar w:fldCharType="begin"/>
      </w:r>
      <w:r>
        <w:rPr>
          <w:noProof/>
        </w:rPr>
        <w:instrText xml:space="preserve"> PAGEREF _Toc172866215 \h </w:instrText>
      </w:r>
      <w:r>
        <w:rPr>
          <w:noProof/>
        </w:rPr>
      </w:r>
      <w:r>
        <w:rPr>
          <w:noProof/>
        </w:rPr>
        <w:fldChar w:fldCharType="separate"/>
      </w:r>
      <w:r>
        <w:rPr>
          <w:noProof/>
        </w:rPr>
        <w:t>2</w:t>
      </w:r>
      <w:r>
        <w:rPr>
          <w:noProof/>
        </w:rPr>
        <w:fldChar w:fldCharType="end"/>
      </w:r>
    </w:p>
    <w:p w14:paraId="2A1D498B" w14:textId="77777777" w:rsidR="0046226D" w:rsidRDefault="0046226D">
      <w:pPr>
        <w:pStyle w:val="TOC1"/>
        <w:tabs>
          <w:tab w:val="left" w:pos="390"/>
          <w:tab w:val="right" w:leader="dot" w:pos="9062"/>
        </w:tabs>
        <w:rPr>
          <w:rFonts w:asciiTheme="minorHAnsi" w:eastAsiaTheme="minorEastAsia" w:hAnsiTheme="minorHAnsi" w:cstheme="minorBidi"/>
          <w:noProof/>
          <w:sz w:val="24"/>
          <w:szCs w:val="24"/>
          <w:lang w:val="en-US" w:eastAsia="ja-JP" w:bidi="ar-SA"/>
        </w:rPr>
      </w:pPr>
      <w:r w:rsidRPr="005D09E3">
        <w:rPr>
          <w:rFonts w:ascii="Times New Roman" w:hAnsi="Times New Roman"/>
          <w:noProof/>
          <w:kern w:val="32"/>
          <w:lang w:bidi="ar-SA"/>
        </w:rPr>
        <w:t>1.</w:t>
      </w:r>
      <w:r>
        <w:rPr>
          <w:rFonts w:asciiTheme="minorHAnsi" w:eastAsiaTheme="minorEastAsia" w:hAnsiTheme="minorHAnsi" w:cstheme="minorBidi"/>
          <w:noProof/>
          <w:sz w:val="24"/>
          <w:szCs w:val="24"/>
          <w:lang w:val="en-US" w:eastAsia="ja-JP" w:bidi="ar-SA"/>
        </w:rPr>
        <w:tab/>
      </w:r>
      <w:r w:rsidRPr="005D09E3">
        <w:rPr>
          <w:noProof/>
          <w:kern w:val="32"/>
          <w:lang w:bidi="ar-SA"/>
        </w:rPr>
        <w:t>Missing concepts from EGI glossary</w:t>
      </w:r>
      <w:r>
        <w:rPr>
          <w:noProof/>
        </w:rPr>
        <w:tab/>
      </w:r>
      <w:r>
        <w:rPr>
          <w:noProof/>
        </w:rPr>
        <w:fldChar w:fldCharType="begin"/>
      </w:r>
      <w:r>
        <w:rPr>
          <w:noProof/>
        </w:rPr>
        <w:instrText xml:space="preserve"> PAGEREF _Toc172866216 \h </w:instrText>
      </w:r>
      <w:r>
        <w:rPr>
          <w:noProof/>
        </w:rPr>
      </w:r>
      <w:r>
        <w:rPr>
          <w:noProof/>
        </w:rPr>
        <w:fldChar w:fldCharType="separate"/>
      </w:r>
      <w:r>
        <w:rPr>
          <w:noProof/>
        </w:rPr>
        <w:t>3</w:t>
      </w:r>
      <w:r>
        <w:rPr>
          <w:noProof/>
        </w:rPr>
        <w:fldChar w:fldCharType="end"/>
      </w:r>
    </w:p>
    <w:p w14:paraId="409B10A5" w14:textId="77777777" w:rsidR="0046226D" w:rsidRDefault="0046226D">
      <w:pPr>
        <w:pStyle w:val="TOC1"/>
        <w:tabs>
          <w:tab w:val="left" w:pos="392"/>
          <w:tab w:val="right" w:leader="dot" w:pos="9062"/>
        </w:tabs>
        <w:rPr>
          <w:rFonts w:asciiTheme="minorHAnsi" w:eastAsiaTheme="minorEastAsia" w:hAnsiTheme="minorHAnsi" w:cstheme="minorBidi"/>
          <w:noProof/>
          <w:sz w:val="24"/>
          <w:szCs w:val="24"/>
          <w:lang w:val="en-US" w:eastAsia="ja-JP" w:bidi="ar-SA"/>
        </w:rPr>
      </w:pPr>
      <w:r w:rsidRPr="005D09E3">
        <w:rPr>
          <w:noProof/>
        </w:rPr>
        <w:t>2.</w:t>
      </w:r>
      <w:r>
        <w:rPr>
          <w:rFonts w:asciiTheme="minorHAnsi" w:eastAsiaTheme="minorEastAsia" w:hAnsiTheme="minorHAnsi" w:cstheme="minorBidi"/>
          <w:noProof/>
          <w:sz w:val="24"/>
          <w:szCs w:val="24"/>
          <w:lang w:val="en-US" w:eastAsia="ja-JP" w:bidi="ar-SA"/>
        </w:rPr>
        <w:tab/>
      </w:r>
      <w:r w:rsidRPr="005D09E3">
        <w:rPr>
          <w:noProof/>
        </w:rPr>
        <w:t>Document Control</w:t>
      </w:r>
      <w:r>
        <w:rPr>
          <w:noProof/>
        </w:rPr>
        <w:tab/>
      </w:r>
      <w:r>
        <w:rPr>
          <w:noProof/>
        </w:rPr>
        <w:fldChar w:fldCharType="begin"/>
      </w:r>
      <w:r>
        <w:rPr>
          <w:noProof/>
        </w:rPr>
        <w:instrText xml:space="preserve"> PAGEREF _Toc172866217 \h </w:instrText>
      </w:r>
      <w:r>
        <w:rPr>
          <w:noProof/>
        </w:rPr>
      </w:r>
      <w:r>
        <w:rPr>
          <w:noProof/>
        </w:rPr>
        <w:fldChar w:fldCharType="separate"/>
      </w:r>
      <w:r>
        <w:rPr>
          <w:noProof/>
        </w:rPr>
        <w:t>5</w:t>
      </w:r>
      <w:r>
        <w:rPr>
          <w:noProof/>
        </w:rPr>
        <w:fldChar w:fldCharType="end"/>
      </w:r>
    </w:p>
    <w:p w14:paraId="17DA57CB" w14:textId="77777777" w:rsidR="0046226D" w:rsidRDefault="0046226D">
      <w:pPr>
        <w:pStyle w:val="TOC2"/>
        <w:tabs>
          <w:tab w:val="left" w:pos="744"/>
          <w:tab w:val="right" w:leader="dot" w:pos="9062"/>
        </w:tabs>
        <w:rPr>
          <w:rFonts w:asciiTheme="minorHAnsi" w:eastAsiaTheme="minorEastAsia" w:hAnsiTheme="minorHAnsi" w:cstheme="minorBidi"/>
          <w:noProof/>
          <w:sz w:val="24"/>
          <w:szCs w:val="24"/>
          <w:lang w:eastAsia="ja-JP" w:bidi="ar-SA"/>
        </w:rPr>
      </w:pPr>
      <w:r w:rsidRPr="005D09E3">
        <w:rPr>
          <w:noProof/>
          <w:lang w:val="en-GB"/>
        </w:rPr>
        <w:t>2.1.</w:t>
      </w:r>
      <w:r>
        <w:rPr>
          <w:rFonts w:asciiTheme="minorHAnsi" w:eastAsiaTheme="minorEastAsia" w:hAnsiTheme="minorHAnsi" w:cstheme="minorBidi"/>
          <w:noProof/>
          <w:sz w:val="24"/>
          <w:szCs w:val="24"/>
          <w:lang w:eastAsia="ja-JP" w:bidi="ar-SA"/>
        </w:rPr>
        <w:tab/>
      </w:r>
      <w:r w:rsidRPr="005D09E3">
        <w:rPr>
          <w:noProof/>
          <w:lang w:val="en-GB"/>
        </w:rPr>
        <w:t>General Document Information</w:t>
      </w:r>
      <w:r>
        <w:rPr>
          <w:noProof/>
        </w:rPr>
        <w:tab/>
      </w:r>
      <w:r>
        <w:rPr>
          <w:noProof/>
        </w:rPr>
        <w:fldChar w:fldCharType="begin"/>
      </w:r>
      <w:r>
        <w:rPr>
          <w:noProof/>
        </w:rPr>
        <w:instrText xml:space="preserve"> PAGEREF _Toc172866218 \h </w:instrText>
      </w:r>
      <w:r>
        <w:rPr>
          <w:noProof/>
        </w:rPr>
      </w:r>
      <w:r>
        <w:rPr>
          <w:noProof/>
        </w:rPr>
        <w:fldChar w:fldCharType="separate"/>
      </w:r>
      <w:r>
        <w:rPr>
          <w:noProof/>
        </w:rPr>
        <w:t>5</w:t>
      </w:r>
      <w:r>
        <w:rPr>
          <w:noProof/>
        </w:rPr>
        <w:fldChar w:fldCharType="end"/>
      </w:r>
    </w:p>
    <w:p w14:paraId="2E66D606" w14:textId="77777777" w:rsidR="0046226D" w:rsidRDefault="0046226D">
      <w:pPr>
        <w:pStyle w:val="TOC2"/>
        <w:tabs>
          <w:tab w:val="left" w:pos="744"/>
          <w:tab w:val="right" w:leader="dot" w:pos="9062"/>
        </w:tabs>
        <w:rPr>
          <w:rFonts w:asciiTheme="minorHAnsi" w:eastAsiaTheme="minorEastAsia" w:hAnsiTheme="minorHAnsi" w:cstheme="minorBidi"/>
          <w:noProof/>
          <w:sz w:val="24"/>
          <w:szCs w:val="24"/>
          <w:lang w:eastAsia="ja-JP" w:bidi="ar-SA"/>
        </w:rPr>
      </w:pPr>
      <w:r w:rsidRPr="005D09E3">
        <w:rPr>
          <w:noProof/>
          <w:lang w:val="en-GB"/>
        </w:rPr>
        <w:t>2.2.</w:t>
      </w:r>
      <w:r>
        <w:rPr>
          <w:rFonts w:asciiTheme="minorHAnsi" w:eastAsiaTheme="minorEastAsia" w:hAnsiTheme="minorHAnsi" w:cstheme="minorBidi"/>
          <w:noProof/>
          <w:sz w:val="24"/>
          <w:szCs w:val="24"/>
          <w:lang w:eastAsia="ja-JP" w:bidi="ar-SA"/>
        </w:rPr>
        <w:tab/>
      </w:r>
      <w:r w:rsidRPr="005D09E3">
        <w:rPr>
          <w:noProof/>
          <w:lang w:val="en-GB"/>
        </w:rPr>
        <w:t>Version History &amp; Change log</w:t>
      </w:r>
      <w:r>
        <w:rPr>
          <w:noProof/>
        </w:rPr>
        <w:tab/>
      </w:r>
      <w:r>
        <w:rPr>
          <w:noProof/>
        </w:rPr>
        <w:fldChar w:fldCharType="begin"/>
      </w:r>
      <w:r>
        <w:rPr>
          <w:noProof/>
        </w:rPr>
        <w:instrText xml:space="preserve"> PAGEREF _Toc172866219 \h </w:instrText>
      </w:r>
      <w:r>
        <w:rPr>
          <w:noProof/>
        </w:rPr>
      </w:r>
      <w:r>
        <w:rPr>
          <w:noProof/>
        </w:rPr>
        <w:fldChar w:fldCharType="separate"/>
      </w:r>
      <w:r>
        <w:rPr>
          <w:noProof/>
        </w:rPr>
        <w:t>5</w:t>
      </w:r>
      <w:r>
        <w:rPr>
          <w:noProof/>
        </w:rPr>
        <w:fldChar w:fldCharType="end"/>
      </w:r>
    </w:p>
    <w:p w14:paraId="3A2D5E66" w14:textId="77777777" w:rsidR="0046226D" w:rsidRDefault="0046226D">
      <w:pPr>
        <w:pStyle w:val="TOC2"/>
        <w:tabs>
          <w:tab w:val="left" w:pos="744"/>
          <w:tab w:val="right" w:leader="dot" w:pos="9062"/>
        </w:tabs>
        <w:rPr>
          <w:rFonts w:asciiTheme="minorHAnsi" w:eastAsiaTheme="minorEastAsia" w:hAnsiTheme="minorHAnsi" w:cstheme="minorBidi"/>
          <w:noProof/>
          <w:sz w:val="24"/>
          <w:szCs w:val="24"/>
          <w:lang w:eastAsia="ja-JP" w:bidi="ar-SA"/>
        </w:rPr>
      </w:pPr>
      <w:r w:rsidRPr="005D09E3">
        <w:rPr>
          <w:noProof/>
          <w:lang w:val="en-GB"/>
        </w:rPr>
        <w:t>2.3.</w:t>
      </w:r>
      <w:r>
        <w:rPr>
          <w:rFonts w:asciiTheme="minorHAnsi" w:eastAsiaTheme="minorEastAsia" w:hAnsiTheme="minorHAnsi" w:cstheme="minorBidi"/>
          <w:noProof/>
          <w:sz w:val="24"/>
          <w:szCs w:val="24"/>
          <w:lang w:eastAsia="ja-JP" w:bidi="ar-SA"/>
        </w:rPr>
        <w:tab/>
      </w:r>
      <w:r w:rsidRPr="005D09E3">
        <w:rPr>
          <w:noProof/>
          <w:lang w:val="en-GB"/>
        </w:rPr>
        <w:t>Review history</w:t>
      </w:r>
      <w:r>
        <w:rPr>
          <w:noProof/>
        </w:rPr>
        <w:tab/>
      </w:r>
      <w:r>
        <w:rPr>
          <w:noProof/>
        </w:rPr>
        <w:fldChar w:fldCharType="begin"/>
      </w:r>
      <w:r>
        <w:rPr>
          <w:noProof/>
        </w:rPr>
        <w:instrText xml:space="preserve"> PAGEREF _Toc172866220 \h </w:instrText>
      </w:r>
      <w:r>
        <w:rPr>
          <w:noProof/>
        </w:rPr>
      </w:r>
      <w:r>
        <w:rPr>
          <w:noProof/>
        </w:rPr>
        <w:fldChar w:fldCharType="separate"/>
      </w:r>
      <w:r>
        <w:rPr>
          <w:noProof/>
        </w:rPr>
        <w:t>5</w:t>
      </w:r>
      <w:r>
        <w:rPr>
          <w:noProof/>
        </w:rPr>
        <w:fldChar w:fldCharType="end"/>
      </w:r>
    </w:p>
    <w:p w14:paraId="798B4E10" w14:textId="77777777" w:rsidR="003C534F" w:rsidRPr="00BD664D" w:rsidRDefault="00261C77">
      <w:pPr>
        <w:rPr>
          <w:lang w:val="en-GB"/>
        </w:rPr>
      </w:pPr>
      <w:r w:rsidRPr="00BD664D">
        <w:rPr>
          <w:lang w:val="en-GB"/>
        </w:rPr>
        <w:fldChar w:fldCharType="end"/>
      </w:r>
    </w:p>
    <w:p w14:paraId="703EA1F0" w14:textId="77777777" w:rsidR="003C534F" w:rsidRPr="00BD664D" w:rsidRDefault="003C534F" w:rsidP="003C534F">
      <w:pPr>
        <w:rPr>
          <w:lang w:val="en-GB"/>
        </w:rPr>
      </w:pPr>
    </w:p>
    <w:p w14:paraId="2DD76435" w14:textId="77777777" w:rsidR="003C534F" w:rsidRPr="00BD664D" w:rsidRDefault="003C534F" w:rsidP="003C534F">
      <w:pPr>
        <w:rPr>
          <w:lang w:val="en-GB"/>
        </w:rPr>
      </w:pPr>
      <w:r w:rsidRPr="00BD664D">
        <w:rPr>
          <w:lang w:val="en-GB"/>
        </w:rPr>
        <w:br w:type="page"/>
      </w:r>
      <w:bookmarkStart w:id="2" w:name="_Toc226876318"/>
    </w:p>
    <w:p w14:paraId="3B2C0E03" w14:textId="77777777" w:rsidR="00942FE7" w:rsidRDefault="001B1B86" w:rsidP="001B1B86">
      <w:pPr>
        <w:pStyle w:val="Heading1"/>
        <w:rPr>
          <w:rFonts w:ascii="Times New Roman" w:hAnsi="Times New Roman"/>
          <w:kern w:val="32"/>
          <w:lang w:val="en-GB" w:bidi="ar-SA"/>
        </w:rPr>
      </w:pPr>
      <w:bookmarkStart w:id="3" w:name="_Toc172866216"/>
      <w:r>
        <w:rPr>
          <w:kern w:val="32"/>
          <w:lang w:val="en-GB" w:bidi="ar-SA"/>
        </w:rPr>
        <w:lastRenderedPageBreak/>
        <w:t>Missing concepts from EGI glossary</w:t>
      </w:r>
      <w:bookmarkEnd w:id="3"/>
    </w:p>
    <w:tbl>
      <w:tblPr>
        <w:tblStyle w:val="MediumShading1-Accent1"/>
        <w:tblpPr w:leftFromText="180" w:rightFromText="180" w:vertAnchor="page" w:horzAnchor="page" w:tblpX="1426" w:tblpY="2498"/>
        <w:tblW w:w="0" w:type="auto"/>
        <w:tblLook w:val="04A0" w:firstRow="1" w:lastRow="0" w:firstColumn="1" w:lastColumn="0" w:noHBand="0" w:noVBand="1"/>
      </w:tblPr>
      <w:tblGrid>
        <w:gridCol w:w="2093"/>
        <w:gridCol w:w="7195"/>
      </w:tblGrid>
      <w:tr w:rsidR="003154F4" w14:paraId="472528D7" w14:textId="77777777" w:rsidTr="006F10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4224AE1" w14:textId="77777777" w:rsidR="003154F4" w:rsidRPr="00D63349" w:rsidRDefault="003154F4" w:rsidP="003154F4">
            <w:pPr>
              <w:pStyle w:val="NoSpacing"/>
              <w:rPr>
                <w:rFonts w:asciiTheme="minorHAnsi" w:eastAsia="Cambria" w:hAnsiTheme="minorHAnsi"/>
              </w:rPr>
            </w:pPr>
            <w:r w:rsidRPr="00D63349">
              <w:rPr>
                <w:rFonts w:asciiTheme="minorHAnsi" w:eastAsia="Cambria" w:hAnsiTheme="minorHAnsi"/>
              </w:rPr>
              <w:t>Concept</w:t>
            </w:r>
          </w:p>
        </w:tc>
        <w:tc>
          <w:tcPr>
            <w:tcW w:w="7195" w:type="dxa"/>
          </w:tcPr>
          <w:p w14:paraId="529F5FA5" w14:textId="6D19A5B2" w:rsidR="003154F4" w:rsidRPr="00D63349" w:rsidRDefault="00D63349" w:rsidP="003154F4">
            <w:pPr>
              <w:pStyle w:val="NoSpacing"/>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rPr>
            </w:pPr>
            <w:r w:rsidRPr="00D63349">
              <w:rPr>
                <w:rFonts w:asciiTheme="minorHAnsi" w:eastAsia="Cambria" w:hAnsiTheme="minorHAnsi"/>
              </w:rPr>
              <w:t>D</w:t>
            </w:r>
            <w:r w:rsidR="003154F4" w:rsidRPr="00D63349">
              <w:rPr>
                <w:rFonts w:asciiTheme="minorHAnsi" w:eastAsia="Cambria" w:hAnsiTheme="minorHAnsi"/>
              </w:rPr>
              <w:t>efinition</w:t>
            </w:r>
            <w:r w:rsidRPr="00D63349">
              <w:rPr>
                <w:rFonts w:asciiTheme="minorHAnsi" w:eastAsia="Cambria" w:hAnsiTheme="minorHAnsi"/>
              </w:rPr>
              <w:t xml:space="preserve"> used by </w:t>
            </w:r>
            <w:proofErr w:type="spellStart"/>
            <w:r w:rsidRPr="00D63349">
              <w:rPr>
                <w:rFonts w:asciiTheme="minorHAnsi" w:eastAsia="Cambria" w:hAnsiTheme="minorHAnsi"/>
              </w:rPr>
              <w:t>gSLM</w:t>
            </w:r>
            <w:proofErr w:type="spellEnd"/>
          </w:p>
        </w:tc>
      </w:tr>
      <w:tr w:rsidR="003154F4" w14:paraId="5C36DFA6" w14:textId="77777777" w:rsidTr="006F1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79C8928" w14:textId="77777777" w:rsidR="003154F4" w:rsidRPr="003154F4" w:rsidRDefault="003154F4" w:rsidP="003154F4">
            <w:pPr>
              <w:pStyle w:val="NoSpacing"/>
              <w:jc w:val="left"/>
              <w:rPr>
                <w:lang w:bidi="ar-SA"/>
              </w:rPr>
            </w:pPr>
            <w:r w:rsidRPr="003154F4">
              <w:rPr>
                <w:lang w:bidi="ar-SA"/>
              </w:rPr>
              <w:t>Application Service Provider</w:t>
            </w:r>
          </w:p>
          <w:p w14:paraId="4B46C78E" w14:textId="77777777" w:rsidR="003154F4" w:rsidRPr="003154F4" w:rsidRDefault="003154F4" w:rsidP="003154F4">
            <w:pPr>
              <w:pStyle w:val="NoSpacing"/>
              <w:jc w:val="left"/>
              <w:rPr>
                <w:rFonts w:eastAsia="Cambria"/>
              </w:rPr>
            </w:pPr>
          </w:p>
        </w:tc>
        <w:tc>
          <w:tcPr>
            <w:tcW w:w="7195" w:type="dxa"/>
          </w:tcPr>
          <w:p w14:paraId="75626E85" w14:textId="77777777" w:rsidR="003154F4" w:rsidRPr="006F10DC" w:rsidRDefault="003154F4" w:rsidP="006F10DC">
            <w:pPr>
              <w:pStyle w:val="NoSpacing"/>
              <w:cnfStyle w:val="000000100000" w:firstRow="0" w:lastRow="0" w:firstColumn="0" w:lastColumn="0" w:oddVBand="0" w:evenVBand="0" w:oddHBand="1" w:evenHBand="0" w:firstRowFirstColumn="0" w:firstRowLastColumn="0" w:lastRowFirstColumn="0" w:lastRowLastColumn="0"/>
              <w:rPr>
                <w:rFonts w:eastAsia="Cambria"/>
              </w:rPr>
            </w:pPr>
            <w:r w:rsidRPr="006F10DC">
              <w:t>An external service provider that provides IT Services using applications running at the Service Provider's premises. Users access the Applications by network connections to the Service Provider (ITIL)</w:t>
            </w:r>
          </w:p>
        </w:tc>
      </w:tr>
      <w:tr w:rsidR="003154F4" w14:paraId="4C7C2502" w14:textId="77777777" w:rsidTr="006F10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02EBC8B" w14:textId="77777777" w:rsidR="003154F4" w:rsidRPr="003154F4" w:rsidRDefault="003154F4" w:rsidP="003154F4">
            <w:pPr>
              <w:pStyle w:val="NoSpacing"/>
              <w:jc w:val="left"/>
              <w:rPr>
                <w:lang w:bidi="ar-SA"/>
              </w:rPr>
            </w:pPr>
            <w:r w:rsidRPr="003154F4">
              <w:rPr>
                <w:lang w:bidi="ar-SA"/>
              </w:rPr>
              <w:t>Contract</w:t>
            </w:r>
          </w:p>
          <w:p w14:paraId="5C040725" w14:textId="77777777" w:rsidR="003154F4" w:rsidRPr="003154F4" w:rsidRDefault="003154F4" w:rsidP="003154F4">
            <w:pPr>
              <w:pStyle w:val="NoSpacing"/>
              <w:jc w:val="left"/>
              <w:rPr>
                <w:rFonts w:eastAsia="Cambria"/>
              </w:rPr>
            </w:pPr>
          </w:p>
        </w:tc>
        <w:tc>
          <w:tcPr>
            <w:tcW w:w="7195" w:type="dxa"/>
          </w:tcPr>
          <w:p w14:paraId="219310CD" w14:textId="77777777" w:rsidR="003154F4" w:rsidRPr="006F10DC" w:rsidRDefault="003154F4" w:rsidP="006F10DC">
            <w:pPr>
              <w:pStyle w:val="NoSpacing"/>
              <w:cnfStyle w:val="000000010000" w:firstRow="0" w:lastRow="0" w:firstColumn="0" w:lastColumn="0" w:oddVBand="0" w:evenVBand="0" w:oddHBand="0" w:evenHBand="1" w:firstRowFirstColumn="0" w:firstRowLastColumn="0" w:lastRowFirstColumn="0" w:lastRowLastColumn="0"/>
            </w:pPr>
            <w:r w:rsidRPr="006F10DC">
              <w:t>A legally binding Agreement between two or more parties (ITIL)</w:t>
            </w:r>
          </w:p>
          <w:p w14:paraId="21F853B4" w14:textId="77777777" w:rsidR="003154F4" w:rsidRPr="006F10DC" w:rsidRDefault="003154F4" w:rsidP="006F10DC">
            <w:pPr>
              <w:pStyle w:val="NoSpacing"/>
              <w:cnfStyle w:val="000000010000" w:firstRow="0" w:lastRow="0" w:firstColumn="0" w:lastColumn="0" w:oddVBand="0" w:evenVBand="0" w:oddHBand="0" w:evenHBand="1" w:firstRowFirstColumn="0" w:firstRowLastColumn="0" w:lastRowFirstColumn="0" w:lastRowLastColumn="0"/>
            </w:pPr>
          </w:p>
          <w:p w14:paraId="4EAFE1F4" w14:textId="77777777" w:rsidR="003154F4" w:rsidRPr="006F10DC" w:rsidRDefault="003154F4" w:rsidP="006F10DC">
            <w:pPr>
              <w:pStyle w:val="NoSpacing"/>
              <w:cnfStyle w:val="000000010000" w:firstRow="0" w:lastRow="0" w:firstColumn="0" w:lastColumn="0" w:oddVBand="0" w:evenVBand="0" w:oddHBand="0" w:evenHBand="1" w:firstRowFirstColumn="0" w:firstRowLastColumn="0" w:lastRowFirstColumn="0" w:lastRowLastColumn="0"/>
              <w:rPr>
                <w:rFonts w:eastAsia="Cambria"/>
              </w:rPr>
            </w:pPr>
            <w:r w:rsidRPr="006F10DC">
              <w:t>The rules and constraints description for interaction via the Interface associated with the Contract; a Contract represents the unit of service specification in the technology neutral architecture (TMF)</w:t>
            </w:r>
          </w:p>
        </w:tc>
      </w:tr>
      <w:tr w:rsidR="003154F4" w14:paraId="14B635F7" w14:textId="77777777" w:rsidTr="006F1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1A48F9F" w14:textId="77777777" w:rsidR="003154F4" w:rsidRPr="003154F4" w:rsidRDefault="003154F4" w:rsidP="003154F4">
            <w:pPr>
              <w:pStyle w:val="NoSpacing"/>
              <w:jc w:val="left"/>
              <w:rPr>
                <w:lang w:bidi="ar-SA"/>
              </w:rPr>
            </w:pPr>
            <w:r w:rsidRPr="003154F4">
              <w:t>F</w:t>
            </w:r>
            <w:r w:rsidRPr="003154F4">
              <w:rPr>
                <w:lang w:bidi="ar-SA"/>
              </w:rPr>
              <w:t>ederated e-Infrastructure</w:t>
            </w:r>
          </w:p>
          <w:p w14:paraId="3126B50F" w14:textId="77777777" w:rsidR="003154F4" w:rsidRPr="003154F4" w:rsidRDefault="003154F4" w:rsidP="003154F4">
            <w:pPr>
              <w:pStyle w:val="NoSpacing"/>
              <w:jc w:val="left"/>
            </w:pPr>
          </w:p>
        </w:tc>
        <w:tc>
          <w:tcPr>
            <w:tcW w:w="7195" w:type="dxa"/>
          </w:tcPr>
          <w:p w14:paraId="34FCC250" w14:textId="77777777" w:rsidR="003154F4" w:rsidRPr="006F10DC" w:rsidRDefault="003154F4" w:rsidP="006F10DC">
            <w:pPr>
              <w:pStyle w:val="NoSpacing"/>
              <w:cnfStyle w:val="000000100000" w:firstRow="0" w:lastRow="0" w:firstColumn="0" w:lastColumn="0" w:oddVBand="0" w:evenVBand="0" w:oddHBand="1" w:evenHBand="0" w:firstRowFirstColumn="0" w:firstRowLastColumn="0" w:lastRowFirstColumn="0" w:lastRowLastColumn="0"/>
              <w:rPr>
                <w:rFonts w:eastAsia="Cambria"/>
              </w:rPr>
            </w:pPr>
            <w:r w:rsidRPr="006F10DC">
              <w:rPr>
                <w:rFonts w:eastAsia="Cambria"/>
              </w:rPr>
              <w:t>An e-Infrastructure which is composed of autonomous (maintaining their own policies) e-Infrastructure providers</w:t>
            </w:r>
          </w:p>
          <w:p w14:paraId="5FB743F0" w14:textId="77777777" w:rsidR="003154F4" w:rsidRPr="006F10DC" w:rsidRDefault="003154F4" w:rsidP="006F10DC">
            <w:pPr>
              <w:pStyle w:val="NoSpacing"/>
              <w:cnfStyle w:val="000000100000" w:firstRow="0" w:lastRow="0" w:firstColumn="0" w:lastColumn="0" w:oddVBand="0" w:evenVBand="0" w:oddHBand="1" w:evenHBand="0" w:firstRowFirstColumn="0" w:firstRowLastColumn="0" w:lastRowFirstColumn="0" w:lastRowLastColumn="0"/>
              <w:rPr>
                <w:rFonts w:eastAsia="Cambria"/>
              </w:rPr>
            </w:pPr>
          </w:p>
        </w:tc>
      </w:tr>
      <w:tr w:rsidR="003154F4" w14:paraId="4438C174" w14:textId="77777777" w:rsidTr="006F10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D410E29" w14:textId="77777777" w:rsidR="003154F4" w:rsidRPr="003154F4" w:rsidRDefault="003154F4" w:rsidP="003154F4">
            <w:pPr>
              <w:pStyle w:val="NoSpacing"/>
              <w:jc w:val="left"/>
              <w:rPr>
                <w:rFonts w:eastAsia="Cambria"/>
                <w:lang w:bidi="ar-SA"/>
              </w:rPr>
            </w:pPr>
            <w:r w:rsidRPr="003154F4">
              <w:rPr>
                <w:lang w:bidi="ar-SA"/>
              </w:rPr>
              <w:t>Grade of Service</w:t>
            </w:r>
          </w:p>
        </w:tc>
        <w:tc>
          <w:tcPr>
            <w:tcW w:w="7195" w:type="dxa"/>
          </w:tcPr>
          <w:p w14:paraId="33C91509" w14:textId="77777777" w:rsidR="003154F4" w:rsidRPr="006F10DC" w:rsidRDefault="003154F4" w:rsidP="006F10DC">
            <w:pPr>
              <w:pStyle w:val="NoSpacing"/>
              <w:cnfStyle w:val="000000010000" w:firstRow="0" w:lastRow="0" w:firstColumn="0" w:lastColumn="0" w:oddVBand="0" w:evenVBand="0" w:oddHBand="0" w:evenHBand="1" w:firstRowFirstColumn="0" w:firstRowLastColumn="0" w:lastRowFirstColumn="0" w:lastRowLastColumn="0"/>
              <w:rPr>
                <w:rFonts w:eastAsia="Cambria"/>
              </w:rPr>
            </w:pPr>
            <w:r w:rsidRPr="006F10DC">
              <w:rPr>
                <w:rFonts w:eastAsia="Cambria"/>
              </w:rPr>
              <w:t xml:space="preserve">The designed service quality, also known as guaranteed </w:t>
            </w:r>
            <w:proofErr w:type="spellStart"/>
            <w:r w:rsidRPr="006F10DC">
              <w:rPr>
                <w:rFonts w:eastAsia="Cambria"/>
              </w:rPr>
              <w:t>QoS</w:t>
            </w:r>
            <w:proofErr w:type="spellEnd"/>
            <w:r w:rsidRPr="006F10DC">
              <w:rPr>
                <w:rFonts w:eastAsia="Cambria"/>
              </w:rPr>
              <w:t xml:space="preserve">, used as a comparison with delivered (measured) </w:t>
            </w:r>
            <w:proofErr w:type="spellStart"/>
            <w:r w:rsidRPr="006F10DC">
              <w:rPr>
                <w:rFonts w:eastAsia="Cambria"/>
              </w:rPr>
              <w:t>QoS</w:t>
            </w:r>
            <w:proofErr w:type="spellEnd"/>
            <w:r w:rsidRPr="006F10DC">
              <w:rPr>
                <w:rFonts w:eastAsia="Cambria"/>
              </w:rPr>
              <w:t xml:space="preserve">. A Service Provider commits a particular </w:t>
            </w:r>
            <w:proofErr w:type="spellStart"/>
            <w:r w:rsidRPr="006F10DC">
              <w:rPr>
                <w:rFonts w:eastAsia="Cambria"/>
              </w:rPr>
              <w:t>GoS</w:t>
            </w:r>
            <w:proofErr w:type="spellEnd"/>
            <w:r w:rsidRPr="006F10DC">
              <w:rPr>
                <w:rFonts w:eastAsia="Cambria"/>
              </w:rPr>
              <w:t xml:space="preserve"> to their Customers and then the </w:t>
            </w:r>
            <w:proofErr w:type="spellStart"/>
            <w:r w:rsidRPr="006F10DC">
              <w:rPr>
                <w:rFonts w:eastAsia="Cambria"/>
              </w:rPr>
              <w:t>QoS</w:t>
            </w:r>
            <w:proofErr w:type="spellEnd"/>
            <w:r w:rsidRPr="006F10DC">
              <w:rPr>
                <w:rFonts w:eastAsia="Cambria"/>
              </w:rPr>
              <w:t xml:space="preserve"> is a measurement of what was actually delivered (TMF)</w:t>
            </w:r>
          </w:p>
        </w:tc>
      </w:tr>
      <w:tr w:rsidR="003154F4" w14:paraId="6F1F42AD" w14:textId="77777777" w:rsidTr="006F1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062480C" w14:textId="77777777" w:rsidR="003154F4" w:rsidRPr="003154F4" w:rsidRDefault="003154F4" w:rsidP="003154F4">
            <w:pPr>
              <w:pStyle w:val="NoSpacing"/>
              <w:jc w:val="left"/>
              <w:rPr>
                <w:lang w:bidi="ar-SA"/>
              </w:rPr>
            </w:pPr>
            <w:r w:rsidRPr="003154F4">
              <w:t>Grid Initiative</w:t>
            </w:r>
          </w:p>
          <w:p w14:paraId="6572C415" w14:textId="77777777" w:rsidR="003154F4" w:rsidRPr="003154F4" w:rsidRDefault="003154F4" w:rsidP="003154F4">
            <w:pPr>
              <w:pStyle w:val="NoSpacing"/>
              <w:jc w:val="left"/>
            </w:pPr>
          </w:p>
        </w:tc>
        <w:tc>
          <w:tcPr>
            <w:tcW w:w="7195" w:type="dxa"/>
          </w:tcPr>
          <w:p w14:paraId="7ED93DA8" w14:textId="77777777" w:rsidR="003154F4" w:rsidRPr="006F10DC" w:rsidRDefault="006F10DC" w:rsidP="006F10DC">
            <w:pPr>
              <w:pStyle w:val="NoSpacing"/>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rPr>
            </w:pPr>
            <w:r>
              <w:rPr>
                <w:rFonts w:eastAsia="Cambria"/>
              </w:rPr>
              <w:t>A</w:t>
            </w:r>
            <w:r w:rsidRPr="006F10DC">
              <w:rPr>
                <w:rFonts w:eastAsia="Cambria"/>
              </w:rPr>
              <w:t>n approved body that provides grid computing services or represents grid providers in a region, country or group of countries.</w:t>
            </w:r>
            <w:r>
              <w:rPr>
                <w:rFonts w:eastAsia="Cambria"/>
              </w:rPr>
              <w:t xml:space="preserve"> </w:t>
            </w:r>
            <w:r w:rsidRPr="006F10DC">
              <w:rPr>
                <w:rFonts w:eastAsia="Cambria"/>
              </w:rPr>
              <w:t>Grid Initiatives may be organized in larger bodies, creating a hierarchical</w:t>
            </w:r>
            <w:r>
              <w:rPr>
                <w:rFonts w:eastAsia="Cambria"/>
              </w:rPr>
              <w:t xml:space="preserve"> </w:t>
            </w:r>
            <w:r w:rsidRPr="006F10DC">
              <w:rPr>
                <w:rFonts w:eastAsia="Cambria"/>
              </w:rPr>
              <w:t>structure, with primary GIs federated in secondary GIs etc. In Europe, the</w:t>
            </w:r>
            <w:r>
              <w:rPr>
                <w:rFonts w:eastAsia="Cambria"/>
              </w:rPr>
              <w:t xml:space="preserve"> </w:t>
            </w:r>
            <w:r w:rsidRPr="006F10DC">
              <w:rPr>
                <w:rFonts w:eastAsia="Cambria"/>
              </w:rPr>
              <w:t xml:space="preserve">primary GIs </w:t>
            </w:r>
            <w:r w:rsidRPr="006F10DC">
              <w:t>are created at national level forming National Grid Initiatives</w:t>
            </w:r>
            <w:r w:rsidRPr="006F10DC">
              <w:rPr>
                <w:rFonts w:eastAsia="Cambria"/>
              </w:rPr>
              <w:t xml:space="preserve"> </w:t>
            </w:r>
            <w:r w:rsidRPr="006F10DC">
              <w:t>(NGIs), and are federated in the European Grid Initiative (EGI.eu). The</w:t>
            </w:r>
            <w:r w:rsidRPr="006F10DC">
              <w:rPr>
                <w:rFonts w:eastAsia="Cambria"/>
              </w:rPr>
              <w:t xml:space="preserve"> </w:t>
            </w:r>
            <w:r w:rsidRPr="006F10DC">
              <w:t>infrastructure and middleware supporting the GIs on all levels constitute a</w:t>
            </w:r>
            <w:r w:rsidRPr="006F10DC">
              <w:rPr>
                <w:rFonts w:eastAsia="Cambria"/>
              </w:rPr>
              <w:t xml:space="preserve"> </w:t>
            </w:r>
            <w:r w:rsidRPr="006F10DC">
              <w:t>Grid. The GI is a Single Point of Contact for a VO, representing the Grid as</w:t>
            </w:r>
            <w:r w:rsidRPr="006F10DC">
              <w:rPr>
                <w:rFonts w:eastAsia="Cambria"/>
              </w:rPr>
              <w:t xml:space="preserve"> </w:t>
            </w:r>
            <w:r w:rsidRPr="006F10DC">
              <w:t>a whole. The added value of a GI may range from a simple aggregation (GI as</w:t>
            </w:r>
            <w:r w:rsidRPr="006F10DC">
              <w:rPr>
                <w:rFonts w:eastAsia="Cambria"/>
              </w:rPr>
              <w:t xml:space="preserve"> </w:t>
            </w:r>
            <w:r w:rsidRPr="006F10DC">
              <w:t>“mediator”) to full integration (GI as “service provider”) of the underlying</w:t>
            </w:r>
            <w:r w:rsidRPr="006F10DC">
              <w:rPr>
                <w:rFonts w:eastAsia="Cambria"/>
              </w:rPr>
              <w:t xml:space="preserve"> </w:t>
            </w:r>
            <w:r w:rsidRPr="006F10DC">
              <w:t>resources</w:t>
            </w:r>
            <w:r w:rsidRPr="006F10DC">
              <w:rPr>
                <w:rFonts w:eastAsia="Cambria"/>
              </w:rPr>
              <w:t>.</w:t>
            </w:r>
          </w:p>
        </w:tc>
      </w:tr>
      <w:tr w:rsidR="003154F4" w14:paraId="2CFF50AC" w14:textId="77777777" w:rsidTr="006F10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D4DCF60" w14:textId="77777777" w:rsidR="003154F4" w:rsidRPr="003154F4" w:rsidRDefault="003154F4" w:rsidP="003154F4">
            <w:pPr>
              <w:pStyle w:val="NoSpacing"/>
              <w:jc w:val="left"/>
              <w:rPr>
                <w:lang w:bidi="ar-SA"/>
              </w:rPr>
            </w:pPr>
            <w:r w:rsidRPr="003154F4">
              <w:rPr>
                <w:lang w:bidi="ar-SA"/>
              </w:rPr>
              <w:t>Incident</w:t>
            </w:r>
          </w:p>
          <w:p w14:paraId="4D195856" w14:textId="77777777" w:rsidR="003154F4" w:rsidRPr="003154F4" w:rsidRDefault="003154F4" w:rsidP="003154F4">
            <w:pPr>
              <w:pStyle w:val="NoSpacing"/>
              <w:jc w:val="left"/>
            </w:pPr>
          </w:p>
        </w:tc>
        <w:tc>
          <w:tcPr>
            <w:tcW w:w="7195" w:type="dxa"/>
          </w:tcPr>
          <w:p w14:paraId="605EB980" w14:textId="77777777" w:rsidR="003154F4" w:rsidRPr="006F10DC" w:rsidRDefault="0046226D" w:rsidP="006F10DC">
            <w:pPr>
              <w:pStyle w:val="NoSpacing"/>
              <w:cnfStyle w:val="000000010000" w:firstRow="0" w:lastRow="0" w:firstColumn="0" w:lastColumn="0" w:oddVBand="0" w:evenVBand="0" w:oddHBand="0" w:evenHBand="1" w:firstRowFirstColumn="0" w:firstRowLastColumn="0" w:lastRowFirstColumn="0" w:lastRowLastColumn="0"/>
              <w:rPr>
                <w:rFonts w:eastAsia="Cambria"/>
              </w:rPr>
            </w:pPr>
            <w:r w:rsidRPr="006F10DC">
              <w:t>Any event which is not part of the standard operation of a service and which causes or may cause an interruption to, or a reduction in, the quality of that service (ISO 20000-1)</w:t>
            </w:r>
          </w:p>
        </w:tc>
      </w:tr>
      <w:tr w:rsidR="003154F4" w14:paraId="14B33A9E" w14:textId="77777777" w:rsidTr="006F1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9C6A2E9" w14:textId="77777777" w:rsidR="003154F4" w:rsidRPr="003154F4" w:rsidRDefault="003154F4" w:rsidP="003154F4">
            <w:pPr>
              <w:pStyle w:val="NoSpacing"/>
              <w:jc w:val="left"/>
            </w:pPr>
            <w:r w:rsidRPr="003154F4">
              <w:t>Problem</w:t>
            </w:r>
          </w:p>
        </w:tc>
        <w:tc>
          <w:tcPr>
            <w:tcW w:w="7195" w:type="dxa"/>
          </w:tcPr>
          <w:p w14:paraId="3464A8F9" w14:textId="77777777" w:rsidR="003154F4" w:rsidRPr="006F10DC" w:rsidRDefault="0046226D" w:rsidP="006F10DC">
            <w:pPr>
              <w:pStyle w:val="NoSpacing"/>
              <w:cnfStyle w:val="000000100000" w:firstRow="0" w:lastRow="0" w:firstColumn="0" w:lastColumn="0" w:oddVBand="0" w:evenVBand="0" w:oddHBand="1" w:evenHBand="0" w:firstRowFirstColumn="0" w:firstRowLastColumn="0" w:lastRowFirstColumn="0" w:lastRowLastColumn="0"/>
              <w:rPr>
                <w:rFonts w:eastAsia="Cambria"/>
              </w:rPr>
            </w:pPr>
            <w:r w:rsidRPr="006F10DC">
              <w:t>Unknown underlying cause of one or more incidents (ISO 20000-1)</w:t>
            </w:r>
          </w:p>
        </w:tc>
      </w:tr>
      <w:tr w:rsidR="003154F4" w14:paraId="0F1A54B5" w14:textId="77777777" w:rsidTr="006F10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ADC70ED" w14:textId="77777777" w:rsidR="003154F4" w:rsidRPr="003154F4" w:rsidRDefault="003154F4" w:rsidP="003154F4">
            <w:pPr>
              <w:pStyle w:val="NoSpacing"/>
              <w:jc w:val="left"/>
              <w:rPr>
                <w:lang w:bidi="ar-SA"/>
              </w:rPr>
            </w:pPr>
            <w:r w:rsidRPr="003154F4">
              <w:rPr>
                <w:lang w:bidi="ar-SA"/>
              </w:rPr>
              <w:t>Quality of Service</w:t>
            </w:r>
          </w:p>
          <w:p w14:paraId="35E51069" w14:textId="77777777" w:rsidR="003154F4" w:rsidRPr="003154F4" w:rsidRDefault="003154F4" w:rsidP="003154F4">
            <w:pPr>
              <w:pStyle w:val="NoSpacing"/>
              <w:jc w:val="left"/>
            </w:pPr>
          </w:p>
        </w:tc>
        <w:tc>
          <w:tcPr>
            <w:tcW w:w="7195" w:type="dxa"/>
          </w:tcPr>
          <w:p w14:paraId="2FB35D98" w14:textId="77777777" w:rsidR="003154F4" w:rsidRPr="006F10DC" w:rsidRDefault="0046226D" w:rsidP="006F10DC">
            <w:pPr>
              <w:pStyle w:val="NoSpacing"/>
              <w:cnfStyle w:val="000000010000" w:firstRow="0" w:lastRow="0" w:firstColumn="0" w:lastColumn="0" w:oddVBand="0" w:evenVBand="0" w:oddHBand="0" w:evenHBand="1" w:firstRowFirstColumn="0" w:firstRowLastColumn="0" w:lastRowFirstColumn="0" w:lastRowLastColumn="0"/>
              <w:rPr>
                <w:rFonts w:eastAsia="Cambria"/>
              </w:rPr>
            </w:pPr>
            <w:r w:rsidRPr="006F10DC">
              <w:rPr>
                <w:rFonts w:eastAsia="Cambria"/>
              </w:rPr>
              <w:t>The collective effect of service performance that determine the degree of satisfaction of a user of the service. Note that the quality of service is characterized by the combined aspects of service support performance, service operability performance, service integrity and other factors specific to each service (TMF)</w:t>
            </w:r>
          </w:p>
        </w:tc>
      </w:tr>
      <w:tr w:rsidR="003154F4" w14:paraId="65E1382A" w14:textId="77777777" w:rsidTr="006F1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03057FC" w14:textId="77777777" w:rsidR="003154F4" w:rsidRPr="003154F4" w:rsidRDefault="003154F4" w:rsidP="003154F4">
            <w:pPr>
              <w:pStyle w:val="NoSpacing"/>
              <w:jc w:val="left"/>
              <w:rPr>
                <w:lang w:bidi="ar-SA"/>
              </w:rPr>
            </w:pPr>
            <w:r w:rsidRPr="003154F4">
              <w:rPr>
                <w:lang w:bidi="ar-SA"/>
              </w:rPr>
              <w:t>Service Catalogue</w:t>
            </w:r>
          </w:p>
          <w:p w14:paraId="59AC02D0" w14:textId="77777777" w:rsidR="003154F4" w:rsidRPr="003154F4" w:rsidRDefault="003154F4" w:rsidP="003154F4">
            <w:pPr>
              <w:pStyle w:val="NoSpacing"/>
              <w:jc w:val="left"/>
            </w:pPr>
          </w:p>
        </w:tc>
        <w:tc>
          <w:tcPr>
            <w:tcW w:w="7195" w:type="dxa"/>
          </w:tcPr>
          <w:p w14:paraId="36F4BC1B" w14:textId="77777777" w:rsidR="003154F4" w:rsidRPr="006F10DC" w:rsidRDefault="0046226D" w:rsidP="006F10DC">
            <w:pPr>
              <w:pStyle w:val="NoSpacing"/>
              <w:cnfStyle w:val="000000100000" w:firstRow="0" w:lastRow="0" w:firstColumn="0" w:lastColumn="0" w:oddVBand="0" w:evenVBand="0" w:oddHBand="1" w:evenHBand="0" w:firstRowFirstColumn="0" w:firstRowLastColumn="0" w:lastRowFirstColumn="0" w:lastRowLastColumn="0"/>
              <w:rPr>
                <w:rFonts w:eastAsia="Cambria"/>
              </w:rPr>
            </w:pPr>
            <w:r w:rsidRPr="006F10DC">
              <w:rPr>
                <w:rFonts w:eastAsia="Cambria"/>
              </w:rPr>
              <w:t>A Document listing all IT Services, with summary information about their SLAs and Customers. The Service Catalogue is created and maintained by the IT Service Provider and is used by all IT Service Management Processes (ITIL)</w:t>
            </w:r>
          </w:p>
        </w:tc>
      </w:tr>
      <w:tr w:rsidR="006F10DC" w14:paraId="26D72650" w14:textId="77777777" w:rsidTr="006F10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C3493BB" w14:textId="77777777" w:rsidR="006F10DC" w:rsidRPr="006F10DC" w:rsidRDefault="006F10DC" w:rsidP="006F10DC">
            <w:pPr>
              <w:pStyle w:val="NoSpacing"/>
              <w:jc w:val="left"/>
            </w:pPr>
            <w:r w:rsidRPr="006F10DC">
              <w:t>Service Delivery Management</w:t>
            </w:r>
          </w:p>
        </w:tc>
        <w:tc>
          <w:tcPr>
            <w:tcW w:w="7195" w:type="dxa"/>
          </w:tcPr>
          <w:p w14:paraId="581412B2" w14:textId="77777777" w:rsidR="006F10DC" w:rsidRDefault="006F10DC" w:rsidP="006F10DC">
            <w:pPr>
              <w:pStyle w:val="NoSpacing"/>
              <w:cnfStyle w:val="000000010000" w:firstRow="0" w:lastRow="0" w:firstColumn="0" w:lastColumn="0" w:oddVBand="0" w:evenVBand="0" w:oddHBand="0" w:evenHBand="1" w:firstRowFirstColumn="0" w:firstRowLastColumn="0" w:lastRowFirstColumn="0" w:lastRowLastColumn="0"/>
              <w:rPr>
                <w:rFonts w:ascii="Times New Roman" w:eastAsia="Cambria" w:hAnsi="Times New Roman"/>
              </w:rPr>
            </w:pPr>
            <w:r w:rsidRPr="006F10DC">
              <w:t>Service Delivery Management (SDM) provides guidelines for managing the</w:t>
            </w:r>
            <w:r w:rsidRPr="006F10DC">
              <w:rPr>
                <w:rFonts w:eastAsia="Cambria"/>
              </w:rPr>
              <w:t xml:space="preserve"> </w:t>
            </w:r>
            <w:r w:rsidRPr="006F10DC">
              <w:t>delivery of SLA-aware IT services through their lifecycle including:</w:t>
            </w:r>
            <w:r w:rsidRPr="006F10DC">
              <w:rPr>
                <w:rFonts w:eastAsia="Cambria"/>
              </w:rPr>
              <w:t xml:space="preserve"> </w:t>
            </w:r>
          </w:p>
          <w:p w14:paraId="151E257C" w14:textId="77777777" w:rsidR="006F10DC" w:rsidRPr="006F10DC" w:rsidRDefault="006F10DC" w:rsidP="006F10DC">
            <w:pPr>
              <w:pStyle w:val="NoSpacing"/>
              <w:numPr>
                <w:ilvl w:val="0"/>
                <w:numId w:val="48"/>
              </w:numPr>
              <w:cnfStyle w:val="000000010000" w:firstRow="0" w:lastRow="0" w:firstColumn="0" w:lastColumn="0" w:oddVBand="0" w:evenVBand="0" w:oddHBand="0" w:evenHBand="1" w:firstRowFirstColumn="0" w:firstRowLastColumn="0" w:lastRowFirstColumn="0" w:lastRowLastColumn="0"/>
              <w:rPr>
                <w:rFonts w:eastAsia="Cambria"/>
              </w:rPr>
            </w:pPr>
            <w:proofErr w:type="gramStart"/>
            <w:r>
              <w:t>planning</w:t>
            </w:r>
            <w:proofErr w:type="gramEnd"/>
            <w:r w:rsidRPr="006F10DC">
              <w:rPr>
                <w:rFonts w:eastAsia="Cambria"/>
              </w:rPr>
              <w:t xml:space="preserve"> </w:t>
            </w:r>
            <w:r w:rsidRPr="006F10DC">
              <w:t xml:space="preserve"> </w:t>
            </w:r>
          </w:p>
          <w:p w14:paraId="4090D253" w14:textId="77777777" w:rsidR="006F10DC" w:rsidRPr="006F10DC" w:rsidRDefault="006F10DC" w:rsidP="006F10DC">
            <w:pPr>
              <w:pStyle w:val="NoSpacing"/>
              <w:numPr>
                <w:ilvl w:val="0"/>
                <w:numId w:val="48"/>
              </w:numPr>
              <w:cnfStyle w:val="000000010000" w:firstRow="0" w:lastRow="0" w:firstColumn="0" w:lastColumn="0" w:oddVBand="0" w:evenVBand="0" w:oddHBand="0" w:evenHBand="1" w:firstRowFirstColumn="0" w:firstRowLastColumn="0" w:lastRowFirstColumn="0" w:lastRowLastColumn="0"/>
              <w:rPr>
                <w:rFonts w:eastAsia="Cambria"/>
              </w:rPr>
            </w:pPr>
            <w:proofErr w:type="gramStart"/>
            <w:r w:rsidRPr="006F10DC">
              <w:t>monitoring</w:t>
            </w:r>
            <w:proofErr w:type="gramEnd"/>
            <w:r w:rsidRPr="006F10DC">
              <w:t xml:space="preserve"> and reporting on capacity, availab</w:t>
            </w:r>
            <w:r w:rsidR="00621A42">
              <w:t>ility, continuity, and security</w:t>
            </w:r>
          </w:p>
          <w:p w14:paraId="0EE1908C" w14:textId="77777777" w:rsidR="006F10DC" w:rsidRPr="006F10DC" w:rsidRDefault="006F10DC" w:rsidP="006F10DC">
            <w:pPr>
              <w:pStyle w:val="NoSpacing"/>
              <w:numPr>
                <w:ilvl w:val="0"/>
                <w:numId w:val="48"/>
              </w:numPr>
              <w:cnfStyle w:val="000000010000" w:firstRow="0" w:lastRow="0" w:firstColumn="0" w:lastColumn="0" w:oddVBand="0" w:evenVBand="0" w:oddHBand="0" w:evenHBand="1" w:firstRowFirstColumn="0" w:firstRowLastColumn="0" w:lastRowFirstColumn="0" w:lastRowLastColumn="0"/>
              <w:rPr>
                <w:rFonts w:eastAsia="Cambria"/>
              </w:rPr>
            </w:pPr>
            <w:proofErr w:type="gramStart"/>
            <w:r w:rsidRPr="006F10DC">
              <w:t>managing</w:t>
            </w:r>
            <w:proofErr w:type="gramEnd"/>
            <w:r w:rsidRPr="006F10DC">
              <w:t xml:space="preserve"> changes and </w:t>
            </w:r>
            <w:r w:rsidR="00621A42">
              <w:t>releases in a controlled manner</w:t>
            </w:r>
          </w:p>
          <w:p w14:paraId="7E730EE4" w14:textId="77777777" w:rsidR="00621A42" w:rsidRPr="00621A42" w:rsidRDefault="006F10DC" w:rsidP="006F10DC">
            <w:pPr>
              <w:pStyle w:val="NoSpacing"/>
              <w:numPr>
                <w:ilvl w:val="0"/>
                <w:numId w:val="48"/>
              </w:numPr>
              <w:cnfStyle w:val="000000010000" w:firstRow="0" w:lastRow="0" w:firstColumn="0" w:lastColumn="0" w:oddVBand="0" w:evenVBand="0" w:oddHBand="0" w:evenHBand="1" w:firstRowFirstColumn="0" w:firstRowLastColumn="0" w:lastRowFirstColumn="0" w:lastRowLastColumn="0"/>
              <w:rPr>
                <w:rFonts w:eastAsia="Cambria"/>
              </w:rPr>
            </w:pPr>
            <w:proofErr w:type="gramStart"/>
            <w:r w:rsidRPr="006F10DC">
              <w:t>maintaining</w:t>
            </w:r>
            <w:proofErr w:type="gramEnd"/>
            <w:r w:rsidRPr="006F10DC">
              <w:t xml:space="preserve"> accurate information on the infrastructure and its </w:t>
            </w:r>
            <w:r w:rsidR="00621A42">
              <w:t>conﬁguration</w:t>
            </w:r>
          </w:p>
          <w:p w14:paraId="1F0F3E56" w14:textId="77777777" w:rsidR="006F10DC" w:rsidRPr="006F10DC" w:rsidRDefault="006F10DC" w:rsidP="006F10DC">
            <w:pPr>
              <w:pStyle w:val="NoSpacing"/>
              <w:numPr>
                <w:ilvl w:val="0"/>
                <w:numId w:val="48"/>
              </w:numPr>
              <w:cnfStyle w:val="000000010000" w:firstRow="0" w:lastRow="0" w:firstColumn="0" w:lastColumn="0" w:oddVBand="0" w:evenVBand="0" w:oddHBand="0" w:evenHBand="1" w:firstRowFirstColumn="0" w:firstRowLastColumn="0" w:lastRowFirstColumn="0" w:lastRowLastColumn="0"/>
              <w:rPr>
                <w:rFonts w:eastAsia="Cambria"/>
              </w:rPr>
            </w:pPr>
            <w:proofErr w:type="gramStart"/>
            <w:r w:rsidRPr="006F10DC">
              <w:t>handling</w:t>
            </w:r>
            <w:proofErr w:type="gramEnd"/>
            <w:r w:rsidRPr="006F10DC">
              <w:t xml:space="preserve"> incidents and user requests, and resolving and avoiding problems.</w:t>
            </w:r>
          </w:p>
        </w:tc>
      </w:tr>
      <w:tr w:rsidR="003154F4" w14:paraId="542269FC" w14:textId="77777777" w:rsidTr="006F1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6E57FF7" w14:textId="77777777" w:rsidR="003154F4" w:rsidRPr="006F10DC" w:rsidRDefault="003154F4" w:rsidP="006F10DC">
            <w:pPr>
              <w:pStyle w:val="NoSpacing"/>
            </w:pPr>
            <w:r w:rsidRPr="006F10DC">
              <w:t>Service Delivery</w:t>
            </w:r>
          </w:p>
          <w:p w14:paraId="4D6AE359" w14:textId="77777777" w:rsidR="003154F4" w:rsidRPr="006F10DC" w:rsidRDefault="003154F4" w:rsidP="006F10DC">
            <w:pPr>
              <w:pStyle w:val="NoSpacing"/>
            </w:pPr>
          </w:p>
        </w:tc>
        <w:tc>
          <w:tcPr>
            <w:tcW w:w="7195" w:type="dxa"/>
          </w:tcPr>
          <w:p w14:paraId="18A0A527" w14:textId="77777777" w:rsidR="003154F4" w:rsidRPr="006F10DC" w:rsidRDefault="0046226D" w:rsidP="006F10DC">
            <w:pPr>
              <w:pStyle w:val="NoSpacing"/>
              <w:cnfStyle w:val="000000100000" w:firstRow="0" w:lastRow="0" w:firstColumn="0" w:lastColumn="0" w:oddVBand="0" w:evenVBand="0" w:oddHBand="1" w:evenHBand="0" w:firstRowFirstColumn="0" w:firstRowLastColumn="0" w:lastRowFirstColumn="0" w:lastRowLastColumn="0"/>
              <w:rPr>
                <w:rFonts w:eastAsia="Cambria"/>
              </w:rPr>
            </w:pPr>
            <w:r w:rsidRPr="006F10DC">
              <w:rPr>
                <w:rFonts w:eastAsia="Cambria"/>
              </w:rPr>
              <w:t>The core IT Service Management Processes that have a Tactical or Strategic focus. In ITIL these are Service Level Management and Capacity Management. Service Delivery is also used to mean the delivery of IT Services to Customers (ITIL)</w:t>
            </w:r>
          </w:p>
          <w:p w14:paraId="65EC7825" w14:textId="77777777" w:rsidR="0046226D" w:rsidRPr="006F10DC" w:rsidRDefault="0046226D" w:rsidP="006F10DC">
            <w:pPr>
              <w:pStyle w:val="NoSpacing"/>
              <w:cnfStyle w:val="000000100000" w:firstRow="0" w:lastRow="0" w:firstColumn="0" w:lastColumn="0" w:oddVBand="0" w:evenVBand="0" w:oddHBand="1" w:evenHBand="0" w:firstRowFirstColumn="0" w:firstRowLastColumn="0" w:lastRowFirstColumn="0" w:lastRowLastColumn="0"/>
              <w:rPr>
                <w:rFonts w:eastAsia="Cambria"/>
              </w:rPr>
            </w:pPr>
          </w:p>
          <w:p w14:paraId="3BCA1F60" w14:textId="77777777" w:rsidR="0046226D" w:rsidRPr="006F10DC" w:rsidRDefault="0046226D" w:rsidP="006F10DC">
            <w:pPr>
              <w:pStyle w:val="NoSpacing"/>
              <w:cnfStyle w:val="000000100000" w:firstRow="0" w:lastRow="0" w:firstColumn="0" w:lastColumn="0" w:oddVBand="0" w:evenVBand="0" w:oddHBand="1" w:evenHBand="0" w:firstRowFirstColumn="0" w:firstRowLastColumn="0" w:lastRowFirstColumn="0" w:lastRowLastColumn="0"/>
              <w:rPr>
                <w:rFonts w:eastAsia="Cambria"/>
              </w:rPr>
            </w:pPr>
            <w:r w:rsidRPr="006F10DC">
              <w:rPr>
                <w:rFonts w:eastAsia="Cambria"/>
              </w:rPr>
              <w:t>Those supplier activities necessary to provide the service (TMF)</w:t>
            </w:r>
          </w:p>
        </w:tc>
      </w:tr>
      <w:tr w:rsidR="003154F4" w14:paraId="2A0D3B18" w14:textId="77777777" w:rsidTr="006F10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748C6A8" w14:textId="77777777" w:rsidR="003154F4" w:rsidRPr="003154F4" w:rsidRDefault="003154F4" w:rsidP="003154F4">
            <w:pPr>
              <w:pStyle w:val="NoSpacing"/>
              <w:jc w:val="left"/>
              <w:rPr>
                <w:lang w:bidi="ar-SA"/>
              </w:rPr>
            </w:pPr>
            <w:r w:rsidRPr="003154F4">
              <w:rPr>
                <w:lang w:bidi="ar-SA"/>
              </w:rPr>
              <w:t>Service Element</w:t>
            </w:r>
          </w:p>
          <w:p w14:paraId="4DF9FA44" w14:textId="77777777" w:rsidR="003154F4" w:rsidRPr="003154F4" w:rsidRDefault="003154F4" w:rsidP="003154F4">
            <w:pPr>
              <w:pStyle w:val="NoSpacing"/>
              <w:jc w:val="left"/>
            </w:pPr>
          </w:p>
        </w:tc>
        <w:tc>
          <w:tcPr>
            <w:tcW w:w="7195" w:type="dxa"/>
          </w:tcPr>
          <w:p w14:paraId="0A02D760" w14:textId="77777777" w:rsidR="003154F4" w:rsidRPr="006F10DC" w:rsidRDefault="0046226D" w:rsidP="006F10DC">
            <w:pPr>
              <w:pStyle w:val="NoSpacing"/>
              <w:cnfStyle w:val="000000010000" w:firstRow="0" w:lastRow="0" w:firstColumn="0" w:lastColumn="0" w:oddVBand="0" w:evenVBand="0" w:oddHBand="0" w:evenHBand="1" w:firstRowFirstColumn="0" w:firstRowLastColumn="0" w:lastRowFirstColumn="0" w:lastRowLastColumn="0"/>
              <w:rPr>
                <w:rFonts w:eastAsia="Cambria"/>
              </w:rPr>
            </w:pPr>
            <w:r w:rsidRPr="006F10DC">
              <w:rPr>
                <w:rFonts w:eastAsia="Cambria"/>
              </w:rPr>
              <w:t>A service element comprises one or more network or service resources that are combined with other service elements to provide a service (TMF)</w:t>
            </w:r>
          </w:p>
        </w:tc>
      </w:tr>
      <w:tr w:rsidR="003154F4" w14:paraId="69E22D24" w14:textId="77777777" w:rsidTr="006F1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8A0CA8E" w14:textId="77777777" w:rsidR="003154F4" w:rsidRPr="003154F4" w:rsidRDefault="003154F4" w:rsidP="003154F4">
            <w:pPr>
              <w:pStyle w:val="NoSpacing"/>
              <w:jc w:val="left"/>
              <w:rPr>
                <w:lang w:bidi="ar-SA"/>
              </w:rPr>
            </w:pPr>
            <w:r w:rsidRPr="003154F4">
              <w:rPr>
                <w:lang w:bidi="ar-SA"/>
              </w:rPr>
              <w:t>Service Instance</w:t>
            </w:r>
          </w:p>
          <w:p w14:paraId="2B878453" w14:textId="77777777" w:rsidR="003154F4" w:rsidRPr="003154F4" w:rsidRDefault="003154F4" w:rsidP="003154F4">
            <w:pPr>
              <w:pStyle w:val="NoSpacing"/>
              <w:jc w:val="left"/>
            </w:pPr>
          </w:p>
        </w:tc>
        <w:tc>
          <w:tcPr>
            <w:tcW w:w="7195" w:type="dxa"/>
          </w:tcPr>
          <w:p w14:paraId="08EC3CB9" w14:textId="77777777" w:rsidR="003154F4" w:rsidRPr="006F10DC" w:rsidRDefault="0046226D" w:rsidP="006F10DC">
            <w:pPr>
              <w:pStyle w:val="NoSpacing"/>
              <w:cnfStyle w:val="000000100000" w:firstRow="0" w:lastRow="0" w:firstColumn="0" w:lastColumn="0" w:oddVBand="0" w:evenVBand="0" w:oddHBand="1" w:evenHBand="0" w:firstRowFirstColumn="0" w:firstRowLastColumn="0" w:lastRowFirstColumn="0" w:lastRowLastColumn="0"/>
              <w:rPr>
                <w:rFonts w:eastAsia="Cambria"/>
              </w:rPr>
            </w:pPr>
            <w:r w:rsidRPr="006F10DC">
              <w:rPr>
                <w:rFonts w:eastAsia="Cambria"/>
              </w:rPr>
              <w:t>A service that has been instantiated for a Customer (TMF)</w:t>
            </w:r>
          </w:p>
        </w:tc>
      </w:tr>
      <w:tr w:rsidR="003154F4" w14:paraId="6F716FBE" w14:textId="77777777" w:rsidTr="00621A42">
        <w:trPr>
          <w:cnfStyle w:val="000000010000" w:firstRow="0" w:lastRow="0" w:firstColumn="0" w:lastColumn="0" w:oddVBand="0" w:evenVBand="0" w:oddHBand="0" w:evenHBand="1"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093" w:type="dxa"/>
          </w:tcPr>
          <w:p w14:paraId="24EAB72A" w14:textId="77777777" w:rsidR="003154F4" w:rsidRPr="003154F4" w:rsidRDefault="003154F4" w:rsidP="003154F4">
            <w:pPr>
              <w:pStyle w:val="NoSpacing"/>
              <w:jc w:val="left"/>
              <w:rPr>
                <w:lang w:bidi="ar-SA"/>
              </w:rPr>
            </w:pPr>
            <w:r w:rsidRPr="003154F4">
              <w:rPr>
                <w:lang w:bidi="ar-SA"/>
              </w:rPr>
              <w:t>Service Level Management</w:t>
            </w:r>
          </w:p>
          <w:p w14:paraId="5B818E1D" w14:textId="77777777" w:rsidR="003154F4" w:rsidRPr="003154F4" w:rsidRDefault="003154F4" w:rsidP="003154F4">
            <w:pPr>
              <w:pStyle w:val="NoSpacing"/>
              <w:jc w:val="left"/>
            </w:pPr>
          </w:p>
        </w:tc>
        <w:tc>
          <w:tcPr>
            <w:tcW w:w="7195" w:type="dxa"/>
          </w:tcPr>
          <w:p w14:paraId="1435CFCC" w14:textId="77777777" w:rsidR="003154F4" w:rsidRPr="006F10DC" w:rsidRDefault="0046226D" w:rsidP="006F10DC">
            <w:pPr>
              <w:pStyle w:val="NoSpacing"/>
              <w:cnfStyle w:val="000000010000" w:firstRow="0" w:lastRow="0" w:firstColumn="0" w:lastColumn="0" w:oddVBand="0" w:evenVBand="0" w:oddHBand="0" w:evenHBand="1" w:firstRowFirstColumn="0" w:firstRowLastColumn="0" w:lastRowFirstColumn="0" w:lastRowLastColumn="0"/>
              <w:rPr>
                <w:rFonts w:eastAsia="Cambria"/>
              </w:rPr>
            </w:pPr>
            <w:r w:rsidRPr="006F10DC">
              <w:rPr>
                <w:rFonts w:eastAsia="Cambria"/>
              </w:rPr>
              <w:t xml:space="preserve">The Process responsible for negotiating Service Level Agreements, and ensuring that these are met. SLM is responsible for ensuring that all IT Service Management Processes, Operational Level Agreements, and Underpinning Contracts, are appropriate for the agreed Service Level Targets. SLM monitors and reports on </w:t>
            </w:r>
            <w:r w:rsidRPr="006F10DC">
              <w:rPr>
                <w:rFonts w:eastAsia="Cambria"/>
              </w:rPr>
              <w:lastRenderedPageBreak/>
              <w:t>Service Levels, and holds regular Customer reviews (ITIL)</w:t>
            </w:r>
          </w:p>
        </w:tc>
      </w:tr>
      <w:tr w:rsidR="003154F4" w14:paraId="231BB57D" w14:textId="77777777" w:rsidTr="006F1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DD8B36C" w14:textId="77777777" w:rsidR="003154F4" w:rsidRPr="003154F4" w:rsidRDefault="003154F4" w:rsidP="003154F4">
            <w:pPr>
              <w:pStyle w:val="NoSpacing"/>
              <w:jc w:val="left"/>
              <w:rPr>
                <w:lang w:bidi="ar-SA"/>
              </w:rPr>
            </w:pPr>
            <w:r w:rsidRPr="003154F4">
              <w:rPr>
                <w:lang w:bidi="ar-SA"/>
              </w:rPr>
              <w:lastRenderedPageBreak/>
              <w:t>Underpinning Contract</w:t>
            </w:r>
          </w:p>
          <w:p w14:paraId="2D68298D" w14:textId="77777777" w:rsidR="003154F4" w:rsidRPr="003154F4" w:rsidRDefault="003154F4" w:rsidP="003154F4">
            <w:pPr>
              <w:pStyle w:val="NoSpacing"/>
              <w:jc w:val="left"/>
            </w:pPr>
          </w:p>
        </w:tc>
        <w:tc>
          <w:tcPr>
            <w:tcW w:w="7195" w:type="dxa"/>
          </w:tcPr>
          <w:p w14:paraId="100ECEAE" w14:textId="77777777" w:rsidR="003154F4" w:rsidRPr="006F10DC" w:rsidRDefault="0046226D" w:rsidP="006F10DC">
            <w:pPr>
              <w:pStyle w:val="NoSpacing"/>
              <w:cnfStyle w:val="000000100000" w:firstRow="0" w:lastRow="0" w:firstColumn="0" w:lastColumn="0" w:oddVBand="0" w:evenVBand="0" w:oddHBand="1" w:evenHBand="0" w:firstRowFirstColumn="0" w:firstRowLastColumn="0" w:lastRowFirstColumn="0" w:lastRowLastColumn="0"/>
              <w:rPr>
                <w:rFonts w:eastAsia="Cambria"/>
              </w:rPr>
            </w:pPr>
            <w:r w:rsidRPr="006F10DC">
              <w:rPr>
                <w:rFonts w:eastAsia="Cambria"/>
              </w:rPr>
              <w:t>(</w:t>
            </w:r>
            <w:proofErr w:type="gramStart"/>
            <w:r w:rsidRPr="006F10DC">
              <w:rPr>
                <w:rFonts w:eastAsia="Cambria"/>
              </w:rPr>
              <w:t>from</w:t>
            </w:r>
            <w:proofErr w:type="gramEnd"/>
            <w:r w:rsidRPr="006F10DC">
              <w:rPr>
                <w:rFonts w:eastAsia="Cambria"/>
              </w:rPr>
              <w:t xml:space="preserve"> it-processmaps.com, pending a more complete specification) Underpinning Contract (UC) is a contract between an IT service provider and an external provider of an infrastructure service. As UCs are formal contracts with external suppliers they may contain references to general terms and conditions or an additional first section specifying commercial and legal details. An example could be contract between GI and software provider.</w:t>
            </w:r>
          </w:p>
        </w:tc>
      </w:tr>
    </w:tbl>
    <w:p w14:paraId="790E52CD" w14:textId="77777777" w:rsidR="001B1B86" w:rsidRDefault="001B1B86" w:rsidP="001B1B86">
      <w:pPr>
        <w:rPr>
          <w:rFonts w:ascii="Times New Roman" w:eastAsia="Cambria" w:hAnsi="Times New Roman"/>
        </w:rPr>
      </w:pPr>
      <w:bookmarkStart w:id="4" w:name="_GoBack"/>
      <w:bookmarkEnd w:id="4"/>
    </w:p>
    <w:p w14:paraId="358B6CDF" w14:textId="77777777" w:rsidR="0046226D" w:rsidRDefault="0046226D" w:rsidP="0046226D">
      <w:r>
        <w:t xml:space="preserve">The </w:t>
      </w:r>
      <w:proofErr w:type="gramStart"/>
      <w:r>
        <w:t>above mentioned</w:t>
      </w:r>
      <w:proofErr w:type="gramEnd"/>
      <w:r>
        <w:t xml:space="preserve"> definitions were based on the following sources:</w:t>
      </w:r>
    </w:p>
    <w:p w14:paraId="40DC7E27" w14:textId="77777777" w:rsidR="0046226D" w:rsidRPr="0046226D" w:rsidRDefault="0046226D" w:rsidP="0046226D">
      <w:pPr>
        <w:pStyle w:val="ListParagraph"/>
        <w:numPr>
          <w:ilvl w:val="0"/>
          <w:numId w:val="44"/>
        </w:numPr>
      </w:pPr>
      <w:r>
        <w:rPr>
          <w:rFonts w:ascii="Times New Roman" w:hAnsi="Times New Roman"/>
        </w:rPr>
        <w:t xml:space="preserve">ITIL - </w:t>
      </w:r>
      <w:hyperlink r:id="rId9" w:history="1">
        <w:r w:rsidRPr="00C07BBA">
          <w:rPr>
            <w:rStyle w:val="Hyperlink"/>
            <w:noProof/>
            <w:lang w:val="uz-Cyrl-UZ"/>
          </w:rPr>
          <w:t>http://www.helpdesksoftware-richmond.co.uk/glossary/index.htm</w:t>
        </w:r>
      </w:hyperlink>
    </w:p>
    <w:p w14:paraId="65E08185" w14:textId="77777777" w:rsidR="0046226D" w:rsidRPr="0046226D" w:rsidRDefault="0046226D" w:rsidP="0046226D">
      <w:pPr>
        <w:pStyle w:val="ListParagraph"/>
        <w:numPr>
          <w:ilvl w:val="0"/>
          <w:numId w:val="44"/>
        </w:numPr>
      </w:pPr>
      <w:r>
        <w:rPr>
          <w:rFonts w:ascii="Times New Roman" w:hAnsi="Times New Roman"/>
        </w:rPr>
        <w:t xml:space="preserve">TMF - </w:t>
      </w:r>
      <w:hyperlink r:id="rId10" w:history="1">
        <w:r w:rsidRPr="00C07BBA">
          <w:rPr>
            <w:rStyle w:val="Hyperlink"/>
            <w:noProof/>
            <w:lang w:val="uz-Cyrl-UZ"/>
          </w:rPr>
          <w:t>http://www.tmforum.org/Glossary/4716/home.html</w:t>
        </w:r>
      </w:hyperlink>
    </w:p>
    <w:p w14:paraId="70D5C5F9" w14:textId="77777777" w:rsidR="0046226D" w:rsidRPr="00D63349" w:rsidRDefault="0046226D" w:rsidP="0046226D">
      <w:pPr>
        <w:pStyle w:val="ListParagraph"/>
        <w:numPr>
          <w:ilvl w:val="0"/>
          <w:numId w:val="44"/>
        </w:numPr>
      </w:pPr>
      <w:r>
        <w:rPr>
          <w:b/>
          <w:bCs/>
          <w:noProof/>
        </w:rPr>
        <w:t>ISO/IEC 20000-1</w:t>
      </w:r>
    </w:p>
    <w:p w14:paraId="3F9F23BC" w14:textId="77777777" w:rsidR="00D63349" w:rsidRPr="0046226D" w:rsidRDefault="00D63349" w:rsidP="00D63349">
      <w:pPr>
        <w:pStyle w:val="ListParagraph"/>
      </w:pPr>
    </w:p>
    <w:p w14:paraId="5418C88F" w14:textId="77777777" w:rsidR="0046226D" w:rsidRDefault="00DE1D1B" w:rsidP="00DE1D1B">
      <w:pPr>
        <w:pStyle w:val="Heading1"/>
        <w:rPr>
          <w:rFonts w:ascii="Times New Roman" w:hAnsi="Times New Roman"/>
        </w:rPr>
      </w:pPr>
      <w:r>
        <w:t>Remarks on the understanding and concept relations in EGI and gSLM dictionaries</w:t>
      </w:r>
    </w:p>
    <w:p w14:paraId="55D2ED64" w14:textId="77777777" w:rsidR="00DE1D1B" w:rsidRPr="00DE1D1B" w:rsidRDefault="00DE1D1B" w:rsidP="006F10DC">
      <w:pPr>
        <w:pStyle w:val="ListParagraph"/>
        <w:numPr>
          <w:ilvl w:val="0"/>
          <w:numId w:val="47"/>
        </w:numPr>
        <w:ind w:left="709"/>
      </w:pPr>
      <w:r>
        <w:t xml:space="preserve">Missing concept of </w:t>
      </w:r>
      <w:r w:rsidRPr="00DE1D1B">
        <w:rPr>
          <w:b/>
        </w:rPr>
        <w:t>GI</w:t>
      </w:r>
      <w:r>
        <w:t xml:space="preserve"> (Grid Initiative) which would be a more generic concept than </w:t>
      </w:r>
      <w:r w:rsidRPr="00DE1D1B">
        <w:rPr>
          <w:b/>
        </w:rPr>
        <w:t>National Grid Initiative</w:t>
      </w:r>
    </w:p>
    <w:p w14:paraId="17E9EE32" w14:textId="77777777" w:rsidR="00DE1D1B" w:rsidRPr="00DE1D1B" w:rsidRDefault="00DE1D1B" w:rsidP="006F10DC">
      <w:pPr>
        <w:pStyle w:val="ListParagraph"/>
        <w:numPr>
          <w:ilvl w:val="0"/>
          <w:numId w:val="47"/>
        </w:numPr>
        <w:ind w:left="709"/>
      </w:pPr>
      <w:r>
        <w:t>GI can be hierarchical (</w:t>
      </w:r>
      <w:r w:rsidRPr="00DE1D1B">
        <w:rPr>
          <w:b/>
        </w:rPr>
        <w:t>GI</w:t>
      </w:r>
      <w:r>
        <w:t xml:space="preserve"> </w:t>
      </w:r>
      <w:r w:rsidRPr="00DE1D1B">
        <w:rPr>
          <w:i/>
        </w:rPr>
        <w:t>belongs to</w:t>
      </w:r>
      <w:r>
        <w:t xml:space="preserve"> </w:t>
      </w:r>
      <w:r w:rsidRPr="00DE1D1B">
        <w:rPr>
          <w:b/>
        </w:rPr>
        <w:t>GI</w:t>
      </w:r>
      <w:r>
        <w:t>)</w:t>
      </w:r>
    </w:p>
    <w:p w14:paraId="0463B7FA" w14:textId="77777777" w:rsidR="00DE1D1B" w:rsidRPr="00DE1D1B" w:rsidRDefault="00DE1D1B" w:rsidP="006F10DC">
      <w:pPr>
        <w:pStyle w:val="ListParagraph"/>
        <w:numPr>
          <w:ilvl w:val="0"/>
          <w:numId w:val="47"/>
        </w:numPr>
        <w:ind w:left="709"/>
      </w:pPr>
      <w:r w:rsidRPr="00DE1D1B">
        <w:rPr>
          <w:b/>
        </w:rPr>
        <w:t>Site</w:t>
      </w:r>
      <w:r>
        <w:t xml:space="preserve"> (</w:t>
      </w:r>
      <w:r w:rsidRPr="00DE1D1B">
        <w:rPr>
          <w:b/>
        </w:rPr>
        <w:t>Resource Centre</w:t>
      </w:r>
      <w:r>
        <w:t xml:space="preserve">) should be in relation </w:t>
      </w:r>
      <w:r w:rsidRPr="00DE1D1B">
        <w:rPr>
          <w:i/>
        </w:rPr>
        <w:t>belongs to</w:t>
      </w:r>
      <w:r>
        <w:t xml:space="preserve"> with </w:t>
      </w:r>
      <w:r w:rsidRPr="00DE1D1B">
        <w:rPr>
          <w:b/>
        </w:rPr>
        <w:t>GI</w:t>
      </w:r>
    </w:p>
    <w:p w14:paraId="0095B410" w14:textId="77777777" w:rsidR="00DE1D1B" w:rsidRPr="00DE1D1B" w:rsidRDefault="00DE1D1B" w:rsidP="006F10DC">
      <w:pPr>
        <w:pStyle w:val="ListParagraph"/>
        <w:numPr>
          <w:ilvl w:val="0"/>
          <w:numId w:val="47"/>
        </w:numPr>
        <w:ind w:left="709"/>
      </w:pPr>
      <w:r w:rsidRPr="00DE1D1B">
        <w:rPr>
          <w:b/>
        </w:rPr>
        <w:t>GI</w:t>
      </w:r>
      <w:r>
        <w:t xml:space="preserve"> </w:t>
      </w:r>
      <w:r w:rsidRPr="00DE1D1B">
        <w:rPr>
          <w:i/>
        </w:rPr>
        <w:t>offers</w:t>
      </w:r>
      <w:r>
        <w:t xml:space="preserve"> </w:t>
      </w:r>
      <w:r w:rsidRPr="00DE1D1B">
        <w:rPr>
          <w:b/>
        </w:rPr>
        <w:t>Service</w:t>
      </w:r>
    </w:p>
    <w:p w14:paraId="0A296CCF" w14:textId="77777777" w:rsidR="00DE1D1B" w:rsidRPr="00DE1D1B" w:rsidRDefault="00DE1D1B" w:rsidP="006F10DC">
      <w:pPr>
        <w:pStyle w:val="ListParagraph"/>
        <w:numPr>
          <w:ilvl w:val="0"/>
          <w:numId w:val="47"/>
        </w:numPr>
        <w:ind w:left="709"/>
      </w:pPr>
      <w:r w:rsidRPr="00DE1D1B">
        <w:rPr>
          <w:b/>
        </w:rPr>
        <w:t>Site</w:t>
      </w:r>
      <w:r>
        <w:t xml:space="preserve"> </w:t>
      </w:r>
      <w:r w:rsidRPr="00DE1D1B">
        <w:rPr>
          <w:i/>
        </w:rPr>
        <w:t>provides</w:t>
      </w:r>
      <w:r>
        <w:t xml:space="preserve"> </w:t>
      </w:r>
      <w:r w:rsidRPr="00DE1D1B">
        <w:rPr>
          <w:b/>
        </w:rPr>
        <w:t>Service Elements</w:t>
      </w:r>
      <w:r>
        <w:t xml:space="preserve"> </w:t>
      </w:r>
    </w:p>
    <w:p w14:paraId="723FEE01" w14:textId="77777777" w:rsidR="00DE1D1B" w:rsidRPr="00DE1D1B" w:rsidRDefault="00DE1D1B" w:rsidP="006F10DC">
      <w:pPr>
        <w:pStyle w:val="ListParagraph"/>
        <w:numPr>
          <w:ilvl w:val="0"/>
          <w:numId w:val="47"/>
        </w:numPr>
        <w:ind w:left="709"/>
      </w:pPr>
      <w:r>
        <w:t xml:space="preserve">Service </w:t>
      </w:r>
      <w:r w:rsidRPr="00DE1D1B">
        <w:rPr>
          <w:i/>
        </w:rPr>
        <w:t>is composed of</w:t>
      </w:r>
      <w:r>
        <w:t xml:space="preserve"> </w:t>
      </w:r>
      <w:r w:rsidRPr="00DE1D1B">
        <w:rPr>
          <w:b/>
        </w:rPr>
        <w:t>Service Elements</w:t>
      </w:r>
      <w:r>
        <w:t xml:space="preserve"> (i.e. a complex </w:t>
      </w:r>
      <w:r w:rsidRPr="00DE1D1B">
        <w:rPr>
          <w:b/>
        </w:rPr>
        <w:t>Service</w:t>
      </w:r>
      <w:r>
        <w:t xml:space="preserve"> can be provided by several </w:t>
      </w:r>
      <w:r w:rsidRPr="00DE1D1B">
        <w:rPr>
          <w:b/>
        </w:rPr>
        <w:t>Sites</w:t>
      </w:r>
      <w:r>
        <w:t>)</w:t>
      </w:r>
    </w:p>
    <w:p w14:paraId="199A9989" w14:textId="2E024371" w:rsidR="00DE1D1B" w:rsidRPr="00DE1D1B" w:rsidRDefault="00DE1D1B" w:rsidP="006F10DC">
      <w:pPr>
        <w:pStyle w:val="ListParagraph"/>
        <w:numPr>
          <w:ilvl w:val="0"/>
          <w:numId w:val="47"/>
        </w:numPr>
        <w:ind w:left="709"/>
      </w:pPr>
      <w:r>
        <w:t xml:space="preserve">It is not clear </w:t>
      </w:r>
      <w:r w:rsidR="00CC5755">
        <w:rPr>
          <w:rFonts w:ascii="Times New Roman" w:hAnsi="Times New Roman"/>
        </w:rPr>
        <w:t xml:space="preserve">from the concept map </w:t>
      </w:r>
      <w:r>
        <w:t xml:space="preserve">that </w:t>
      </w:r>
      <w:r w:rsidRPr="00DE1D1B">
        <w:rPr>
          <w:b/>
        </w:rPr>
        <w:t>NGI</w:t>
      </w:r>
      <w:r>
        <w:t xml:space="preserve"> </w:t>
      </w:r>
      <w:r w:rsidRPr="00DE1D1B">
        <w:rPr>
          <w:i/>
        </w:rPr>
        <w:t>is-a</w:t>
      </w:r>
      <w:r>
        <w:t xml:space="preserve"> </w:t>
      </w:r>
      <w:r w:rsidRPr="00DE1D1B">
        <w:rPr>
          <w:b/>
        </w:rPr>
        <w:t>Grid</w:t>
      </w:r>
    </w:p>
    <w:p w14:paraId="5B00CDB2" w14:textId="77777777" w:rsidR="00885F09" w:rsidRPr="00DE1D1B" w:rsidRDefault="00885F09" w:rsidP="00DE1D1B">
      <w:pPr>
        <w:pStyle w:val="ListParagraph"/>
      </w:pPr>
    </w:p>
    <w:bookmarkEnd w:id="2"/>
    <w:p w14:paraId="48E016F5" w14:textId="77777777" w:rsidR="001F2C1F" w:rsidRPr="00BD664D" w:rsidRDefault="001F2C1F">
      <w:pPr>
        <w:spacing w:before="0" w:after="0" w:line="240" w:lineRule="auto"/>
        <w:jc w:val="left"/>
        <w:rPr>
          <w:b/>
          <w:bCs/>
          <w:caps/>
          <w:color w:val="FFFFFF"/>
          <w:spacing w:val="15"/>
          <w:sz w:val="22"/>
          <w:szCs w:val="22"/>
          <w:lang w:val="en-GB"/>
        </w:rPr>
      </w:pPr>
      <w:r w:rsidRPr="00BD664D">
        <w:rPr>
          <w:lang w:val="en-GB"/>
        </w:rPr>
        <w:br w:type="page"/>
      </w:r>
    </w:p>
    <w:p w14:paraId="57DD810E" w14:textId="77777777" w:rsidR="003C534F" w:rsidRPr="00BD664D" w:rsidRDefault="003C534F" w:rsidP="003C534F">
      <w:pPr>
        <w:pStyle w:val="Heading1"/>
        <w:pBdr>
          <w:bottom w:val="single" w:sz="24" w:space="1" w:color="0F75BC"/>
        </w:pBdr>
        <w:rPr>
          <w:lang w:val="en-GB"/>
        </w:rPr>
      </w:pPr>
      <w:bookmarkStart w:id="5" w:name="_Toc172866217"/>
      <w:r w:rsidRPr="00BD664D">
        <w:rPr>
          <w:lang w:val="en-GB"/>
        </w:rPr>
        <w:lastRenderedPageBreak/>
        <w:t>Document Control</w:t>
      </w:r>
      <w:bookmarkEnd w:id="5"/>
    </w:p>
    <w:p w14:paraId="67ACDDEF" w14:textId="77777777" w:rsidR="003C534F" w:rsidRPr="00BD664D" w:rsidRDefault="003C534F" w:rsidP="003C534F">
      <w:pPr>
        <w:pStyle w:val="Heading2"/>
        <w:rPr>
          <w:lang w:val="en-GB"/>
        </w:rPr>
      </w:pPr>
      <w:bookmarkStart w:id="6" w:name="_Toc172866218"/>
      <w:r w:rsidRPr="00BD664D">
        <w:rPr>
          <w:lang w:val="en-GB"/>
        </w:rPr>
        <w:t>General Document Information</w:t>
      </w:r>
      <w:bookmarkEnd w:id="6"/>
    </w:p>
    <w:p w14:paraId="6DCB1095" w14:textId="77777777" w:rsidR="003C534F" w:rsidRPr="00BD664D" w:rsidRDefault="003C534F" w:rsidP="003C534F">
      <w:pPr>
        <w:rPr>
          <w:lang w:val="en-GB"/>
        </w:rPr>
      </w:pPr>
      <w:r w:rsidRPr="00BD664D">
        <w:rPr>
          <w:lang w:val="en-GB"/>
        </w:rPr>
        <w:t>See front page for title, document ID, status, version, creation date, and author(s).</w:t>
      </w:r>
    </w:p>
    <w:tbl>
      <w:tblPr>
        <w:tblpPr w:leftFromText="141" w:rightFromText="141" w:vertAnchor="text" w:horzAnchor="margin" w:tblpY="7"/>
        <w:tblW w:w="9212" w:type="dxa"/>
        <w:tblBorders>
          <w:top w:val="single" w:sz="4" w:space="0" w:color="0F75BC"/>
          <w:left w:val="single" w:sz="4" w:space="0" w:color="0F75BC"/>
          <w:bottom w:val="single" w:sz="4" w:space="0" w:color="0F75BC"/>
          <w:right w:val="single" w:sz="4" w:space="0" w:color="0F75BC"/>
          <w:insideH w:val="single" w:sz="4" w:space="0" w:color="0F75BC"/>
          <w:insideV w:val="single" w:sz="4" w:space="0" w:color="0F75BC"/>
        </w:tblBorders>
        <w:tblLook w:val="04A0" w:firstRow="1" w:lastRow="0" w:firstColumn="1" w:lastColumn="0" w:noHBand="0" w:noVBand="1"/>
      </w:tblPr>
      <w:tblGrid>
        <w:gridCol w:w="3227"/>
        <w:gridCol w:w="5985"/>
      </w:tblGrid>
      <w:tr w:rsidR="003C534F" w:rsidRPr="00BD664D" w14:paraId="4FAFBC30" w14:textId="77777777">
        <w:tc>
          <w:tcPr>
            <w:tcW w:w="3227" w:type="dxa"/>
            <w:shd w:val="clear" w:color="auto" w:fill="C5E4FA"/>
          </w:tcPr>
          <w:p w14:paraId="22482083" w14:textId="77777777" w:rsidR="003C534F" w:rsidRPr="00BD664D" w:rsidRDefault="003C534F" w:rsidP="003C534F">
            <w:pPr>
              <w:spacing w:before="0" w:after="0" w:line="240" w:lineRule="auto"/>
              <w:rPr>
                <w:lang w:val="en-GB"/>
              </w:rPr>
            </w:pPr>
            <w:r w:rsidRPr="00BD664D">
              <w:rPr>
                <w:lang w:val="en-GB"/>
              </w:rPr>
              <w:t>Person/body responsible</w:t>
            </w:r>
          </w:p>
        </w:tc>
        <w:tc>
          <w:tcPr>
            <w:tcW w:w="5985" w:type="dxa"/>
          </w:tcPr>
          <w:p w14:paraId="44140925" w14:textId="77777777" w:rsidR="003C534F" w:rsidRPr="0046226D" w:rsidRDefault="0046226D" w:rsidP="003C534F">
            <w:pPr>
              <w:spacing w:before="0" w:after="0" w:line="240" w:lineRule="auto"/>
              <w:rPr>
                <w:rFonts w:ascii="Times New Roman" w:hAnsi="Times New Roman"/>
                <w:lang w:val="en-GB"/>
              </w:rPr>
            </w:pPr>
            <w:proofErr w:type="spellStart"/>
            <w:r>
              <w:rPr>
                <w:rFonts w:ascii="Times New Roman" w:hAnsi="Times New Roman"/>
                <w:lang w:val="en-GB"/>
              </w:rPr>
              <w:t>Bartek</w:t>
            </w:r>
            <w:proofErr w:type="spellEnd"/>
            <w:r>
              <w:rPr>
                <w:rFonts w:ascii="Times New Roman" w:hAnsi="Times New Roman"/>
                <w:lang w:val="en-GB"/>
              </w:rPr>
              <w:t xml:space="preserve"> </w:t>
            </w:r>
            <w:proofErr w:type="spellStart"/>
            <w:r>
              <w:rPr>
                <w:rFonts w:ascii="Times New Roman" w:hAnsi="Times New Roman"/>
                <w:lang w:val="en-GB"/>
              </w:rPr>
              <w:t>Kryza</w:t>
            </w:r>
            <w:proofErr w:type="spellEnd"/>
            <w:r>
              <w:rPr>
                <w:rFonts w:ascii="Times New Roman" w:hAnsi="Times New Roman"/>
                <w:lang w:val="en-GB"/>
              </w:rPr>
              <w:t>, CYFRONET</w:t>
            </w:r>
          </w:p>
        </w:tc>
      </w:tr>
      <w:tr w:rsidR="003C534F" w:rsidRPr="00BD664D" w14:paraId="6F3AAF77" w14:textId="77777777">
        <w:trPr>
          <w:trHeight w:val="159"/>
        </w:trPr>
        <w:tc>
          <w:tcPr>
            <w:tcW w:w="3227" w:type="dxa"/>
            <w:shd w:val="clear" w:color="auto" w:fill="C5E4FA"/>
          </w:tcPr>
          <w:p w14:paraId="23D35EEC" w14:textId="77777777" w:rsidR="003C534F" w:rsidRPr="00BD664D" w:rsidRDefault="003C534F" w:rsidP="003C534F">
            <w:pPr>
              <w:spacing w:before="0" w:after="0" w:line="240" w:lineRule="auto"/>
              <w:rPr>
                <w:lang w:val="en-GB"/>
              </w:rPr>
            </w:pPr>
            <w:r w:rsidRPr="00BD664D">
              <w:rPr>
                <w:lang w:val="en-GB"/>
              </w:rPr>
              <w:t>Storage location of this document</w:t>
            </w:r>
          </w:p>
        </w:tc>
        <w:tc>
          <w:tcPr>
            <w:tcW w:w="5985" w:type="dxa"/>
          </w:tcPr>
          <w:p w14:paraId="7EED4345" w14:textId="77777777" w:rsidR="003C534F" w:rsidRPr="0046226D" w:rsidRDefault="003C534F" w:rsidP="003C534F">
            <w:pPr>
              <w:spacing w:before="0" w:after="0" w:line="240" w:lineRule="auto"/>
              <w:rPr>
                <w:rFonts w:ascii="Times New Roman" w:hAnsi="Times New Roman"/>
                <w:lang w:val="en-GB"/>
              </w:rPr>
            </w:pPr>
          </w:p>
        </w:tc>
      </w:tr>
    </w:tbl>
    <w:p w14:paraId="396A5CBF" w14:textId="77777777" w:rsidR="003C534F" w:rsidRPr="00BD664D" w:rsidRDefault="003C534F" w:rsidP="003C534F">
      <w:pPr>
        <w:pStyle w:val="Sinespaciado1"/>
        <w:rPr>
          <w:lang w:val="en-GB"/>
        </w:rPr>
      </w:pPr>
    </w:p>
    <w:p w14:paraId="4074D03F" w14:textId="77777777" w:rsidR="003C534F" w:rsidRPr="00BD664D" w:rsidRDefault="003C534F" w:rsidP="003C534F">
      <w:pPr>
        <w:pStyle w:val="Heading2"/>
        <w:rPr>
          <w:lang w:val="en-GB"/>
        </w:rPr>
      </w:pPr>
      <w:bookmarkStart w:id="7" w:name="_Toc172866219"/>
      <w:r w:rsidRPr="00BD664D">
        <w:rPr>
          <w:lang w:val="en-GB"/>
        </w:rPr>
        <w:t>Version History &amp; Change log</w:t>
      </w:r>
      <w:bookmarkEnd w:id="7"/>
    </w:p>
    <w:p w14:paraId="5C65D7F4" w14:textId="77777777" w:rsidR="003C534F" w:rsidRPr="00BD664D" w:rsidRDefault="003C534F" w:rsidP="003C534F">
      <w:pPr>
        <w:pStyle w:val="Sinespaciado1"/>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4"/>
        <w:gridCol w:w="1542"/>
        <w:gridCol w:w="1418"/>
        <w:gridCol w:w="5418"/>
      </w:tblGrid>
      <w:tr w:rsidR="003C534F" w:rsidRPr="00BD664D" w14:paraId="21EF3F89" w14:textId="77777777">
        <w:tc>
          <w:tcPr>
            <w:tcW w:w="834" w:type="dxa"/>
            <w:tcBorders>
              <w:top w:val="nil"/>
              <w:left w:val="nil"/>
              <w:bottom w:val="single" w:sz="4" w:space="0" w:color="C5E4FA"/>
              <w:right w:val="nil"/>
            </w:tcBorders>
            <w:shd w:val="clear" w:color="auto" w:fill="C5E4FA"/>
          </w:tcPr>
          <w:p w14:paraId="4A1A8807" w14:textId="77777777" w:rsidR="003C534F" w:rsidRPr="00BD664D" w:rsidRDefault="003C534F" w:rsidP="003C534F">
            <w:pPr>
              <w:spacing w:before="0" w:after="0" w:line="240" w:lineRule="auto"/>
              <w:rPr>
                <w:lang w:val="en-GB"/>
              </w:rPr>
            </w:pPr>
            <w:r w:rsidRPr="00BD664D">
              <w:rPr>
                <w:lang w:val="en-GB"/>
              </w:rPr>
              <w:t>Version</w:t>
            </w:r>
          </w:p>
        </w:tc>
        <w:tc>
          <w:tcPr>
            <w:tcW w:w="1542" w:type="dxa"/>
            <w:tcBorders>
              <w:top w:val="nil"/>
              <w:left w:val="nil"/>
              <w:bottom w:val="single" w:sz="4" w:space="0" w:color="C5E4FA"/>
              <w:right w:val="nil"/>
            </w:tcBorders>
            <w:shd w:val="clear" w:color="auto" w:fill="C5E4FA"/>
          </w:tcPr>
          <w:p w14:paraId="76E14CF5" w14:textId="77777777" w:rsidR="003C534F" w:rsidRPr="00BD664D" w:rsidRDefault="003C534F" w:rsidP="003C534F">
            <w:pPr>
              <w:spacing w:before="0" w:after="0" w:line="240" w:lineRule="auto"/>
              <w:rPr>
                <w:lang w:val="en-GB"/>
              </w:rPr>
            </w:pPr>
            <w:r w:rsidRPr="00BD664D">
              <w:rPr>
                <w:lang w:val="en-GB"/>
              </w:rPr>
              <w:t>Date</w:t>
            </w:r>
          </w:p>
        </w:tc>
        <w:tc>
          <w:tcPr>
            <w:tcW w:w="1418" w:type="dxa"/>
            <w:tcBorders>
              <w:top w:val="nil"/>
              <w:left w:val="nil"/>
              <w:bottom w:val="single" w:sz="4" w:space="0" w:color="C5E4FA"/>
              <w:right w:val="nil"/>
            </w:tcBorders>
            <w:shd w:val="clear" w:color="auto" w:fill="C5E4FA"/>
          </w:tcPr>
          <w:p w14:paraId="3C5239BB" w14:textId="77777777" w:rsidR="003C534F" w:rsidRPr="00BD664D" w:rsidRDefault="003C534F" w:rsidP="003C534F">
            <w:pPr>
              <w:spacing w:before="0" w:after="0" w:line="240" w:lineRule="auto"/>
              <w:rPr>
                <w:lang w:val="en-GB"/>
              </w:rPr>
            </w:pPr>
            <w:r w:rsidRPr="00BD664D">
              <w:rPr>
                <w:lang w:val="en-GB"/>
              </w:rPr>
              <w:t>Author</w:t>
            </w:r>
          </w:p>
        </w:tc>
        <w:tc>
          <w:tcPr>
            <w:tcW w:w="5418" w:type="dxa"/>
            <w:tcBorders>
              <w:top w:val="nil"/>
              <w:left w:val="nil"/>
              <w:bottom w:val="single" w:sz="4" w:space="0" w:color="C5E4FA"/>
              <w:right w:val="nil"/>
            </w:tcBorders>
            <w:shd w:val="clear" w:color="auto" w:fill="C5E4FA"/>
          </w:tcPr>
          <w:p w14:paraId="397D95F9" w14:textId="77777777" w:rsidR="003C534F" w:rsidRPr="00BD664D" w:rsidRDefault="003C534F" w:rsidP="003C534F">
            <w:pPr>
              <w:spacing w:before="0" w:after="0" w:line="240" w:lineRule="auto"/>
              <w:rPr>
                <w:lang w:val="en-GB"/>
              </w:rPr>
            </w:pPr>
            <w:r w:rsidRPr="00BD664D">
              <w:rPr>
                <w:lang w:val="en-GB"/>
              </w:rPr>
              <w:t>Change record</w:t>
            </w:r>
          </w:p>
        </w:tc>
      </w:tr>
      <w:tr w:rsidR="003C534F" w:rsidRPr="00BD664D" w14:paraId="1621720E" w14:textId="77777777">
        <w:tc>
          <w:tcPr>
            <w:tcW w:w="834" w:type="dxa"/>
            <w:tcBorders>
              <w:top w:val="single" w:sz="4" w:space="0" w:color="C5E4FA"/>
              <w:left w:val="single" w:sz="4" w:space="0" w:color="C5E4FA"/>
              <w:bottom w:val="single" w:sz="4" w:space="0" w:color="C5E4FA"/>
              <w:right w:val="single" w:sz="4" w:space="0" w:color="C5E4FA"/>
            </w:tcBorders>
          </w:tcPr>
          <w:p w14:paraId="72652895" w14:textId="77777777" w:rsidR="003C534F" w:rsidRPr="00BD664D" w:rsidRDefault="003C534F" w:rsidP="003C534F">
            <w:pPr>
              <w:spacing w:before="0" w:after="0" w:line="240" w:lineRule="auto"/>
              <w:rPr>
                <w:lang w:val="en-GB"/>
              </w:rPr>
            </w:pPr>
            <w:r w:rsidRPr="00BD664D">
              <w:rPr>
                <w:lang w:val="en-GB"/>
              </w:rPr>
              <w:t>0.1</w:t>
            </w:r>
          </w:p>
        </w:tc>
        <w:tc>
          <w:tcPr>
            <w:tcW w:w="1542" w:type="dxa"/>
            <w:tcBorders>
              <w:top w:val="single" w:sz="4" w:space="0" w:color="C5E4FA"/>
              <w:left w:val="single" w:sz="4" w:space="0" w:color="C5E4FA"/>
              <w:bottom w:val="single" w:sz="4" w:space="0" w:color="C5E4FA"/>
              <w:right w:val="single" w:sz="4" w:space="0" w:color="C5E4FA"/>
            </w:tcBorders>
          </w:tcPr>
          <w:p w14:paraId="2DD2D6B7" w14:textId="6D8F4D52" w:rsidR="003C534F" w:rsidRPr="0046226D" w:rsidRDefault="00444692" w:rsidP="003C534F">
            <w:pPr>
              <w:spacing w:before="0" w:after="0" w:line="240" w:lineRule="auto"/>
              <w:rPr>
                <w:rFonts w:ascii="Times New Roman" w:hAnsi="Times New Roman"/>
                <w:lang w:val="en-GB"/>
              </w:rPr>
            </w:pPr>
            <w:r>
              <w:rPr>
                <w:lang w:val="en-GB"/>
              </w:rPr>
              <w:t>18</w:t>
            </w:r>
            <w:r w:rsidR="0046226D">
              <w:rPr>
                <w:lang w:val="en-GB"/>
              </w:rPr>
              <w:t>.07</w:t>
            </w:r>
            <w:r w:rsidR="001201D0" w:rsidRPr="00BD664D">
              <w:rPr>
                <w:lang w:val="en-GB"/>
              </w:rPr>
              <w:t>.201</w:t>
            </w:r>
            <w:r w:rsidR="0046226D">
              <w:rPr>
                <w:lang w:val="en-GB"/>
              </w:rPr>
              <w:t>1</w:t>
            </w:r>
          </w:p>
        </w:tc>
        <w:tc>
          <w:tcPr>
            <w:tcW w:w="1418" w:type="dxa"/>
            <w:tcBorders>
              <w:top w:val="single" w:sz="4" w:space="0" w:color="C5E4FA"/>
              <w:left w:val="single" w:sz="4" w:space="0" w:color="C5E4FA"/>
              <w:bottom w:val="single" w:sz="4" w:space="0" w:color="C5E4FA"/>
              <w:right w:val="single" w:sz="4" w:space="0" w:color="C5E4FA"/>
            </w:tcBorders>
          </w:tcPr>
          <w:p w14:paraId="0C83E441" w14:textId="77777777" w:rsidR="003C534F" w:rsidRPr="0046226D" w:rsidRDefault="0046226D" w:rsidP="003C534F">
            <w:pPr>
              <w:spacing w:before="0" w:after="0" w:line="240" w:lineRule="auto"/>
              <w:rPr>
                <w:rFonts w:ascii="Times New Roman" w:hAnsi="Times New Roman"/>
                <w:lang w:val="en-GB"/>
              </w:rPr>
            </w:pPr>
            <w:proofErr w:type="spellStart"/>
            <w:r>
              <w:rPr>
                <w:rFonts w:ascii="Times New Roman" w:hAnsi="Times New Roman"/>
                <w:lang w:val="en-GB"/>
              </w:rPr>
              <w:t>Bartek</w:t>
            </w:r>
            <w:proofErr w:type="spellEnd"/>
            <w:r>
              <w:rPr>
                <w:rFonts w:ascii="Times New Roman" w:hAnsi="Times New Roman"/>
                <w:lang w:val="en-GB"/>
              </w:rPr>
              <w:t xml:space="preserve"> </w:t>
            </w:r>
            <w:proofErr w:type="spellStart"/>
            <w:r>
              <w:rPr>
                <w:rFonts w:ascii="Times New Roman" w:hAnsi="Times New Roman"/>
                <w:lang w:val="en-GB"/>
              </w:rPr>
              <w:t>Kryza</w:t>
            </w:r>
            <w:proofErr w:type="spellEnd"/>
          </w:p>
        </w:tc>
        <w:tc>
          <w:tcPr>
            <w:tcW w:w="5418" w:type="dxa"/>
            <w:tcBorders>
              <w:top w:val="single" w:sz="4" w:space="0" w:color="C5E4FA"/>
              <w:left w:val="single" w:sz="4" w:space="0" w:color="C5E4FA"/>
              <w:bottom w:val="single" w:sz="4" w:space="0" w:color="C5E4FA"/>
              <w:right w:val="single" w:sz="4" w:space="0" w:color="C5E4FA"/>
            </w:tcBorders>
          </w:tcPr>
          <w:p w14:paraId="3AD846D0" w14:textId="2C3E9D1E" w:rsidR="00444692" w:rsidRPr="00BD664D" w:rsidRDefault="001201D0" w:rsidP="003C534F">
            <w:pPr>
              <w:spacing w:before="0" w:after="0" w:line="240" w:lineRule="auto"/>
              <w:rPr>
                <w:lang w:val="en-GB"/>
              </w:rPr>
            </w:pPr>
            <w:r w:rsidRPr="00BD664D">
              <w:rPr>
                <w:lang w:val="en-GB"/>
              </w:rPr>
              <w:t>Document initializatio</w:t>
            </w:r>
            <w:r w:rsidR="00444692">
              <w:rPr>
                <w:lang w:val="en-GB"/>
              </w:rPr>
              <w:t>n</w:t>
            </w:r>
          </w:p>
        </w:tc>
      </w:tr>
      <w:tr w:rsidR="00444692" w:rsidRPr="00BD664D" w14:paraId="6AE0DD34" w14:textId="77777777">
        <w:tc>
          <w:tcPr>
            <w:tcW w:w="834" w:type="dxa"/>
            <w:tcBorders>
              <w:top w:val="single" w:sz="4" w:space="0" w:color="C5E4FA"/>
              <w:left w:val="single" w:sz="4" w:space="0" w:color="C5E4FA"/>
              <w:bottom w:val="single" w:sz="4" w:space="0" w:color="C5E4FA"/>
              <w:right w:val="single" w:sz="4" w:space="0" w:color="C5E4FA"/>
            </w:tcBorders>
          </w:tcPr>
          <w:p w14:paraId="26366977" w14:textId="4F930628" w:rsidR="00444692" w:rsidRPr="00BD664D" w:rsidRDefault="00444692" w:rsidP="003C534F">
            <w:pPr>
              <w:spacing w:before="0" w:after="0" w:line="240" w:lineRule="auto"/>
              <w:rPr>
                <w:lang w:val="en-GB"/>
              </w:rPr>
            </w:pPr>
            <w:r>
              <w:rPr>
                <w:lang w:val="en-GB"/>
              </w:rPr>
              <w:t xml:space="preserve">0.2 </w:t>
            </w:r>
          </w:p>
        </w:tc>
        <w:tc>
          <w:tcPr>
            <w:tcW w:w="1542" w:type="dxa"/>
            <w:tcBorders>
              <w:top w:val="single" w:sz="4" w:space="0" w:color="C5E4FA"/>
              <w:left w:val="single" w:sz="4" w:space="0" w:color="C5E4FA"/>
              <w:bottom w:val="single" w:sz="4" w:space="0" w:color="C5E4FA"/>
              <w:right w:val="single" w:sz="4" w:space="0" w:color="C5E4FA"/>
            </w:tcBorders>
          </w:tcPr>
          <w:p w14:paraId="1078AF95" w14:textId="56600685" w:rsidR="00444692" w:rsidRDefault="00444692" w:rsidP="003C534F">
            <w:pPr>
              <w:spacing w:before="0" w:after="0" w:line="240" w:lineRule="auto"/>
              <w:rPr>
                <w:lang w:val="en-GB"/>
              </w:rPr>
            </w:pPr>
            <w:r>
              <w:rPr>
                <w:lang w:val="en-GB"/>
              </w:rPr>
              <w:t>22.07.2011</w:t>
            </w:r>
          </w:p>
        </w:tc>
        <w:tc>
          <w:tcPr>
            <w:tcW w:w="1418" w:type="dxa"/>
            <w:tcBorders>
              <w:top w:val="single" w:sz="4" w:space="0" w:color="C5E4FA"/>
              <w:left w:val="single" w:sz="4" w:space="0" w:color="C5E4FA"/>
              <w:bottom w:val="single" w:sz="4" w:space="0" w:color="C5E4FA"/>
              <w:right w:val="single" w:sz="4" w:space="0" w:color="C5E4FA"/>
            </w:tcBorders>
          </w:tcPr>
          <w:p w14:paraId="00F4A732" w14:textId="3CE6FBED" w:rsidR="00444692" w:rsidRDefault="00444692" w:rsidP="003C534F">
            <w:pPr>
              <w:spacing w:before="0" w:after="0" w:line="240" w:lineRule="auto"/>
              <w:rPr>
                <w:rFonts w:ascii="Times New Roman" w:hAnsi="Times New Roman"/>
                <w:lang w:val="en-GB"/>
              </w:rPr>
            </w:pPr>
            <w:r>
              <w:rPr>
                <w:rFonts w:ascii="Times New Roman" w:hAnsi="Times New Roman"/>
                <w:lang w:val="en-GB"/>
              </w:rPr>
              <w:t xml:space="preserve">Tomasz </w:t>
            </w:r>
            <w:proofErr w:type="spellStart"/>
            <w:r>
              <w:rPr>
                <w:rFonts w:ascii="Times New Roman" w:hAnsi="Times New Roman"/>
                <w:lang w:val="en-GB"/>
              </w:rPr>
              <w:t>Szepieniec</w:t>
            </w:r>
            <w:proofErr w:type="spellEnd"/>
          </w:p>
        </w:tc>
        <w:tc>
          <w:tcPr>
            <w:tcW w:w="5418" w:type="dxa"/>
            <w:tcBorders>
              <w:top w:val="single" w:sz="4" w:space="0" w:color="C5E4FA"/>
              <w:left w:val="single" w:sz="4" w:space="0" w:color="C5E4FA"/>
              <w:bottom w:val="single" w:sz="4" w:space="0" w:color="C5E4FA"/>
              <w:right w:val="single" w:sz="4" w:space="0" w:color="C5E4FA"/>
            </w:tcBorders>
          </w:tcPr>
          <w:p w14:paraId="44BEE841" w14:textId="19E557D6" w:rsidR="00444692" w:rsidRPr="00BD664D" w:rsidRDefault="00444692" w:rsidP="003C534F">
            <w:pPr>
              <w:spacing w:before="0" w:after="0" w:line="240" w:lineRule="auto"/>
              <w:rPr>
                <w:lang w:val="en-GB"/>
              </w:rPr>
            </w:pPr>
            <w:r>
              <w:rPr>
                <w:lang w:val="en-GB"/>
              </w:rPr>
              <w:t>Checked, version sent to EGI</w:t>
            </w:r>
          </w:p>
        </w:tc>
      </w:tr>
    </w:tbl>
    <w:p w14:paraId="1C214A6C" w14:textId="77777777" w:rsidR="003C534F" w:rsidRPr="00BD664D" w:rsidRDefault="003C534F" w:rsidP="003C534F">
      <w:pPr>
        <w:pStyle w:val="Sinespaciado1"/>
        <w:rPr>
          <w:lang w:val="en-GB"/>
        </w:rPr>
      </w:pPr>
    </w:p>
    <w:p w14:paraId="4430C1B7" w14:textId="77777777" w:rsidR="003C534F" w:rsidRPr="00BD664D" w:rsidRDefault="003C534F" w:rsidP="003C534F">
      <w:pPr>
        <w:pStyle w:val="Heading2"/>
        <w:rPr>
          <w:lang w:val="en-GB"/>
        </w:rPr>
      </w:pPr>
      <w:bookmarkStart w:id="8" w:name="_Toc172866220"/>
      <w:r w:rsidRPr="00BD664D">
        <w:rPr>
          <w:lang w:val="en-GB"/>
        </w:rPr>
        <w:t>Review history</w:t>
      </w:r>
      <w:bookmarkEnd w:id="8"/>
    </w:p>
    <w:p w14:paraId="1D8450F7" w14:textId="77777777" w:rsidR="003C534F" w:rsidRPr="00BD664D" w:rsidRDefault="003C534F" w:rsidP="003C534F">
      <w:pPr>
        <w:pStyle w:val="Sinespaciado1"/>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4"/>
        <w:gridCol w:w="1335"/>
        <w:gridCol w:w="1134"/>
        <w:gridCol w:w="3165"/>
        <w:gridCol w:w="2820"/>
      </w:tblGrid>
      <w:tr w:rsidR="003C534F" w:rsidRPr="00BD664D" w14:paraId="3377DF4E" w14:textId="77777777">
        <w:tc>
          <w:tcPr>
            <w:tcW w:w="834" w:type="dxa"/>
            <w:tcBorders>
              <w:top w:val="nil"/>
              <w:left w:val="nil"/>
              <w:bottom w:val="single" w:sz="4" w:space="0" w:color="C5E4FA"/>
              <w:right w:val="nil"/>
            </w:tcBorders>
            <w:shd w:val="clear" w:color="auto" w:fill="C5E4FA"/>
          </w:tcPr>
          <w:p w14:paraId="7822D225" w14:textId="77777777" w:rsidR="003C534F" w:rsidRPr="00BD664D" w:rsidRDefault="003C534F" w:rsidP="003C534F">
            <w:pPr>
              <w:spacing w:before="0" w:after="0" w:line="240" w:lineRule="auto"/>
              <w:rPr>
                <w:lang w:val="en-GB"/>
              </w:rPr>
            </w:pPr>
            <w:r w:rsidRPr="00BD664D">
              <w:rPr>
                <w:lang w:val="en-GB"/>
              </w:rPr>
              <w:t>Version</w:t>
            </w:r>
          </w:p>
        </w:tc>
        <w:tc>
          <w:tcPr>
            <w:tcW w:w="1335" w:type="dxa"/>
            <w:tcBorders>
              <w:top w:val="nil"/>
              <w:left w:val="nil"/>
              <w:bottom w:val="single" w:sz="4" w:space="0" w:color="C5E4FA"/>
              <w:right w:val="nil"/>
            </w:tcBorders>
            <w:shd w:val="clear" w:color="auto" w:fill="C5E4FA"/>
          </w:tcPr>
          <w:p w14:paraId="6AE4BB0B" w14:textId="77777777" w:rsidR="003C534F" w:rsidRPr="00BD664D" w:rsidRDefault="003C534F" w:rsidP="003C534F">
            <w:pPr>
              <w:spacing w:before="0" w:after="0" w:line="240" w:lineRule="auto"/>
              <w:rPr>
                <w:lang w:val="en-GB"/>
              </w:rPr>
            </w:pPr>
            <w:r w:rsidRPr="00BD664D">
              <w:rPr>
                <w:lang w:val="en-GB"/>
              </w:rPr>
              <w:t>Date</w:t>
            </w:r>
          </w:p>
        </w:tc>
        <w:tc>
          <w:tcPr>
            <w:tcW w:w="1134" w:type="dxa"/>
            <w:tcBorders>
              <w:top w:val="nil"/>
              <w:left w:val="nil"/>
              <w:bottom w:val="single" w:sz="4" w:space="0" w:color="C5E4FA"/>
              <w:right w:val="nil"/>
            </w:tcBorders>
            <w:shd w:val="clear" w:color="auto" w:fill="C5E4FA"/>
          </w:tcPr>
          <w:p w14:paraId="63E87A86" w14:textId="77777777" w:rsidR="003C534F" w:rsidRPr="00BD664D" w:rsidRDefault="003C534F" w:rsidP="003C534F">
            <w:pPr>
              <w:spacing w:before="0" w:after="0" w:line="240" w:lineRule="auto"/>
              <w:rPr>
                <w:lang w:val="en-GB"/>
              </w:rPr>
            </w:pPr>
            <w:r w:rsidRPr="00BD664D">
              <w:rPr>
                <w:lang w:val="en-GB"/>
              </w:rPr>
              <w:t>Review by</w:t>
            </w:r>
          </w:p>
        </w:tc>
        <w:tc>
          <w:tcPr>
            <w:tcW w:w="3165" w:type="dxa"/>
            <w:tcBorders>
              <w:top w:val="nil"/>
              <w:left w:val="nil"/>
              <w:bottom w:val="single" w:sz="4" w:space="0" w:color="C5E4FA"/>
              <w:right w:val="nil"/>
            </w:tcBorders>
            <w:shd w:val="clear" w:color="auto" w:fill="C5E4FA"/>
          </w:tcPr>
          <w:p w14:paraId="68B14550" w14:textId="77777777" w:rsidR="003C534F" w:rsidRPr="00BD664D" w:rsidRDefault="003C534F" w:rsidP="003C534F">
            <w:pPr>
              <w:spacing w:before="0" w:after="0" w:line="240" w:lineRule="auto"/>
              <w:rPr>
                <w:lang w:val="en-GB"/>
              </w:rPr>
            </w:pPr>
            <w:r w:rsidRPr="00BD664D">
              <w:rPr>
                <w:lang w:val="en-GB"/>
              </w:rPr>
              <w:t>Summary/Results</w:t>
            </w:r>
          </w:p>
        </w:tc>
        <w:tc>
          <w:tcPr>
            <w:tcW w:w="2820" w:type="dxa"/>
            <w:tcBorders>
              <w:top w:val="nil"/>
              <w:left w:val="nil"/>
              <w:bottom w:val="single" w:sz="4" w:space="0" w:color="C5E4FA"/>
              <w:right w:val="nil"/>
            </w:tcBorders>
            <w:shd w:val="clear" w:color="auto" w:fill="C5E4FA"/>
          </w:tcPr>
          <w:p w14:paraId="73BCF7B5" w14:textId="77777777" w:rsidR="003C534F" w:rsidRPr="00BD664D" w:rsidRDefault="003C534F" w:rsidP="003C534F">
            <w:pPr>
              <w:spacing w:before="0" w:after="0" w:line="240" w:lineRule="auto"/>
              <w:rPr>
                <w:lang w:val="en-GB"/>
              </w:rPr>
            </w:pPr>
            <w:r w:rsidRPr="00BD664D">
              <w:rPr>
                <w:lang w:val="en-GB"/>
              </w:rPr>
              <w:t>Further remarks</w:t>
            </w:r>
          </w:p>
        </w:tc>
      </w:tr>
      <w:tr w:rsidR="003C534F" w:rsidRPr="00BD664D" w14:paraId="3CD14609" w14:textId="77777777">
        <w:tc>
          <w:tcPr>
            <w:tcW w:w="834" w:type="dxa"/>
            <w:tcBorders>
              <w:top w:val="single" w:sz="4" w:space="0" w:color="C5E4FA"/>
              <w:left w:val="single" w:sz="4" w:space="0" w:color="C5E4FA"/>
              <w:bottom w:val="single" w:sz="4" w:space="0" w:color="C5E4FA"/>
              <w:right w:val="single" w:sz="4" w:space="0" w:color="C5E4FA"/>
            </w:tcBorders>
          </w:tcPr>
          <w:p w14:paraId="18BE7341" w14:textId="77777777" w:rsidR="003C534F" w:rsidRPr="00BD664D" w:rsidRDefault="003C534F" w:rsidP="003C534F">
            <w:pPr>
              <w:spacing w:before="0" w:after="0" w:line="240" w:lineRule="auto"/>
              <w:rPr>
                <w:lang w:val="en-GB"/>
              </w:rPr>
            </w:pPr>
          </w:p>
        </w:tc>
        <w:tc>
          <w:tcPr>
            <w:tcW w:w="1335" w:type="dxa"/>
            <w:tcBorders>
              <w:top w:val="single" w:sz="4" w:space="0" w:color="C5E4FA"/>
              <w:left w:val="single" w:sz="4" w:space="0" w:color="C5E4FA"/>
              <w:bottom w:val="single" w:sz="4" w:space="0" w:color="C5E4FA"/>
              <w:right w:val="single" w:sz="4" w:space="0" w:color="C5E4FA"/>
            </w:tcBorders>
          </w:tcPr>
          <w:p w14:paraId="5D5835C4" w14:textId="77777777" w:rsidR="003C534F" w:rsidRPr="00BD664D" w:rsidRDefault="003C534F" w:rsidP="003C534F">
            <w:pPr>
              <w:spacing w:before="0" w:after="0" w:line="240" w:lineRule="auto"/>
              <w:rPr>
                <w:lang w:val="en-GB"/>
              </w:rPr>
            </w:pPr>
            <w:r w:rsidRPr="00BD664D">
              <w:rPr>
                <w:lang w:val="en-GB"/>
              </w:rPr>
              <w:t xml:space="preserve"> </w:t>
            </w:r>
          </w:p>
        </w:tc>
        <w:tc>
          <w:tcPr>
            <w:tcW w:w="1134" w:type="dxa"/>
            <w:tcBorders>
              <w:top w:val="single" w:sz="4" w:space="0" w:color="C5E4FA"/>
              <w:left w:val="single" w:sz="4" w:space="0" w:color="C5E4FA"/>
              <w:bottom w:val="single" w:sz="4" w:space="0" w:color="C5E4FA"/>
              <w:right w:val="single" w:sz="4" w:space="0" w:color="C5E4FA"/>
            </w:tcBorders>
          </w:tcPr>
          <w:p w14:paraId="1C13800A" w14:textId="77777777" w:rsidR="003C534F" w:rsidRPr="00BD664D" w:rsidRDefault="003C534F" w:rsidP="003C534F">
            <w:pPr>
              <w:spacing w:before="0" w:after="0" w:line="240" w:lineRule="auto"/>
              <w:rPr>
                <w:lang w:val="en-GB"/>
              </w:rPr>
            </w:pPr>
          </w:p>
        </w:tc>
        <w:tc>
          <w:tcPr>
            <w:tcW w:w="3165" w:type="dxa"/>
            <w:tcBorders>
              <w:top w:val="single" w:sz="4" w:space="0" w:color="C5E4FA"/>
              <w:left w:val="single" w:sz="4" w:space="0" w:color="C5E4FA"/>
              <w:bottom w:val="single" w:sz="4" w:space="0" w:color="C5E4FA"/>
              <w:right w:val="single" w:sz="4" w:space="0" w:color="C5E4FA"/>
            </w:tcBorders>
          </w:tcPr>
          <w:p w14:paraId="3323BF53" w14:textId="77777777" w:rsidR="003C534F" w:rsidRPr="00BD664D" w:rsidRDefault="003C534F" w:rsidP="003C534F">
            <w:pPr>
              <w:spacing w:before="0" w:after="0" w:line="240" w:lineRule="auto"/>
              <w:rPr>
                <w:lang w:val="en-GB"/>
              </w:rPr>
            </w:pPr>
            <w:r w:rsidRPr="00BD664D">
              <w:rPr>
                <w:lang w:val="en-GB"/>
              </w:rPr>
              <w:t xml:space="preserve">     </w:t>
            </w:r>
          </w:p>
        </w:tc>
        <w:tc>
          <w:tcPr>
            <w:tcW w:w="2820" w:type="dxa"/>
            <w:tcBorders>
              <w:top w:val="single" w:sz="4" w:space="0" w:color="C5E4FA"/>
              <w:left w:val="single" w:sz="4" w:space="0" w:color="C5E4FA"/>
              <w:bottom w:val="single" w:sz="4" w:space="0" w:color="C5E4FA"/>
              <w:right w:val="single" w:sz="4" w:space="0" w:color="C5E4FA"/>
            </w:tcBorders>
          </w:tcPr>
          <w:p w14:paraId="7D6F95C3" w14:textId="77777777" w:rsidR="003C534F" w:rsidRPr="00BD664D" w:rsidRDefault="003C534F" w:rsidP="003C534F">
            <w:pPr>
              <w:spacing w:before="0" w:after="0" w:line="240" w:lineRule="auto"/>
              <w:rPr>
                <w:lang w:val="en-GB"/>
              </w:rPr>
            </w:pPr>
          </w:p>
        </w:tc>
      </w:tr>
    </w:tbl>
    <w:p w14:paraId="4378AC33" w14:textId="77777777" w:rsidR="003C534F" w:rsidRPr="00BD664D" w:rsidRDefault="003C534F" w:rsidP="003C534F">
      <w:pPr>
        <w:rPr>
          <w:lang w:val="en-GB"/>
        </w:rPr>
      </w:pPr>
    </w:p>
    <w:p w14:paraId="0772EDB5" w14:textId="77777777" w:rsidR="003C534F" w:rsidRPr="00BD664D" w:rsidRDefault="003C534F" w:rsidP="003C534F">
      <w:pPr>
        <w:rPr>
          <w:lang w:val="en-GB"/>
        </w:rPr>
      </w:pPr>
    </w:p>
    <w:sectPr w:rsidR="003C534F" w:rsidRPr="00BD664D" w:rsidSect="003C534F">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C9AD6" w14:textId="77777777" w:rsidR="006F10DC" w:rsidRDefault="006F10DC" w:rsidP="003C534F">
      <w:pPr>
        <w:spacing w:before="0" w:after="0" w:line="240" w:lineRule="auto"/>
      </w:pPr>
      <w:r>
        <w:separator/>
      </w:r>
    </w:p>
  </w:endnote>
  <w:endnote w:type="continuationSeparator" w:id="0">
    <w:p w14:paraId="2148911D" w14:textId="77777777" w:rsidR="006F10DC" w:rsidRDefault="006F10DC" w:rsidP="003C53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20E31" w14:textId="77777777" w:rsidR="006F10DC" w:rsidRDefault="006F10DC">
    <w:pPr>
      <w:pStyle w:val="Footer"/>
    </w:pPr>
    <w:r>
      <w:rPr>
        <w:noProof/>
        <w:lang w:bidi="ar-SA"/>
      </w:rPr>
      <mc:AlternateContent>
        <mc:Choice Requires="wps">
          <w:drawing>
            <wp:anchor distT="0" distB="0" distL="114300" distR="114300" simplePos="0" relativeHeight="251656704" behindDoc="0" locked="0" layoutInCell="0" allowOverlap="1" wp14:anchorId="394EAC46" wp14:editId="1A33BD18">
              <wp:simplePos x="0" y="0"/>
              <wp:positionH relativeFrom="page">
                <wp:posOffset>0</wp:posOffset>
              </wp:positionH>
              <wp:positionV relativeFrom="page">
                <wp:posOffset>10193020</wp:posOffset>
              </wp:positionV>
              <wp:extent cx="899795" cy="281940"/>
              <wp:effectExtent l="0" t="0" r="5715" b="25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281940"/>
                      </a:xfrm>
                      <a:prstGeom prst="rect">
                        <a:avLst/>
                      </a:prstGeom>
                      <a:solidFill>
                        <a:srgbClr val="0F75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008A6" w14:textId="77777777" w:rsidR="006F10DC" w:rsidRPr="00D7706B" w:rsidRDefault="006F10DC">
                          <w:pPr>
                            <w:spacing w:after="0" w:line="240" w:lineRule="auto"/>
                            <w:jc w:val="right"/>
                            <w:rPr>
                              <w:color w:val="FFFFFF"/>
                              <w:lang w:val="de-DE"/>
                            </w:rPr>
                          </w:pPr>
                          <w:r>
                            <w:fldChar w:fldCharType="begin"/>
                          </w:r>
                          <w:r>
                            <w:instrText xml:space="preserve"> PAGE   \* MERGEFORMAT </w:instrText>
                          </w:r>
                          <w:r>
                            <w:fldChar w:fldCharType="separate"/>
                          </w:r>
                          <w:r w:rsidR="0011041E" w:rsidRPr="0011041E">
                            <w:rPr>
                              <w:noProof/>
                              <w:color w:val="FFFFFF"/>
                            </w:rPr>
                            <w:t>4</w:t>
                          </w:r>
                          <w:r>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0;margin-top:802.6pt;width:70.85pt;height:22.2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" o:allowincell="f" fillcolor="#0f75bc" stroked="f">
              <v:textbox style="mso-fit-shape-to-text:t" inset=",0,,0">
                <w:txbxContent>
                  <w:p w14:paraId="2D7008A6" w14:textId="77777777" w:rsidR="006F10DC" w:rsidRPr="00D7706B" w:rsidRDefault="006F10DC">
                    <w:pPr>
                      <w:spacing w:after="0" w:line="240" w:lineRule="auto"/>
                      <w:jc w:val="right"/>
                      <w:rPr>
                        <w:color w:val="FFFFFF"/>
                        <w:lang w:val="de-DE"/>
                      </w:rPr>
                    </w:pPr>
                    <w:r>
                      <w:fldChar w:fldCharType="begin"/>
                    </w:r>
                    <w:r>
                      <w:instrText xml:space="preserve"> PAGE   \* MERGEFORMAT </w:instrText>
                    </w:r>
                    <w:r>
                      <w:fldChar w:fldCharType="separate"/>
                    </w:r>
                    <w:r w:rsidR="00C7597C" w:rsidRPr="00C7597C">
                      <w:rPr>
                        <w:noProof/>
                        <w:color w:val="FFFFFF"/>
                      </w:rPr>
                      <w:t>5</w:t>
                    </w:r>
                    <w:r>
                      <w:rPr>
                        <w:noProof/>
                        <w:color w:val="FFFFFF"/>
                      </w:rP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0401B" w14:textId="77777777" w:rsidR="006F10DC" w:rsidRDefault="006F10DC">
    <w:pPr>
      <w:pStyle w:val="Footer"/>
    </w:pPr>
    <w:r>
      <w:rPr>
        <w:noProof/>
        <w:lang w:bidi="ar-SA"/>
      </w:rPr>
      <w:drawing>
        <wp:anchor distT="0" distB="0" distL="114300" distR="114300" simplePos="0" relativeHeight="251658752" behindDoc="1" locked="0" layoutInCell="1" allowOverlap="1" wp14:anchorId="63E087ED" wp14:editId="37CB87CF">
          <wp:simplePos x="0" y="0"/>
          <wp:positionH relativeFrom="margin">
            <wp:align>center</wp:align>
          </wp:positionH>
          <wp:positionV relativeFrom="paragraph">
            <wp:posOffset>-133350</wp:posOffset>
          </wp:positionV>
          <wp:extent cx="717550" cy="581025"/>
          <wp:effectExtent l="19050" t="0" r="6350" b="0"/>
          <wp:wrapNone/>
          <wp:docPr id="10" name="Bild 4" descr="FP7-cap-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FP7-cap-RGB"/>
                  <pic:cNvPicPr>
                    <a:picLocks noChangeAspect="1" noChangeArrowheads="1"/>
                  </pic:cNvPicPr>
                </pic:nvPicPr>
                <pic:blipFill>
                  <a:blip r:embed="rId1"/>
                  <a:srcRect/>
                  <a:stretch>
                    <a:fillRect/>
                  </a:stretch>
                </pic:blipFill>
                <pic:spPr bwMode="auto">
                  <a:xfrm>
                    <a:off x="0" y="0"/>
                    <a:ext cx="717550" cy="5810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5EFAD" w14:textId="77777777" w:rsidR="006F10DC" w:rsidRDefault="006F10DC" w:rsidP="003C534F">
      <w:pPr>
        <w:spacing w:before="0" w:after="0" w:line="240" w:lineRule="auto"/>
      </w:pPr>
      <w:r>
        <w:separator/>
      </w:r>
    </w:p>
  </w:footnote>
  <w:footnote w:type="continuationSeparator" w:id="0">
    <w:p w14:paraId="651E9D2B" w14:textId="77777777" w:rsidR="006F10DC" w:rsidRDefault="006F10DC" w:rsidP="003C534F">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A683A" w14:textId="77777777" w:rsidR="006F10DC" w:rsidRPr="00BD2129" w:rsidRDefault="006F10DC" w:rsidP="003C534F">
    <w:pPr>
      <w:pStyle w:val="Header"/>
      <w:numPr>
        <w:ilvl w:val="0"/>
        <w:numId w:val="0"/>
      </w:numPr>
      <w:rPr>
        <w:lang w:val="de-DE"/>
      </w:rPr>
    </w:pPr>
    <w:r>
      <w:rPr>
        <w:noProof/>
        <w:lang w:bidi="ar-SA"/>
      </w:rPr>
      <mc:AlternateContent>
        <mc:Choice Requires="wps">
          <w:drawing>
            <wp:anchor distT="0" distB="0" distL="114300" distR="114300" simplePos="0" relativeHeight="251657728" behindDoc="0" locked="0" layoutInCell="0" allowOverlap="1" wp14:anchorId="2531F517" wp14:editId="089438AB">
              <wp:simplePos x="0" y="0"/>
              <wp:positionH relativeFrom="page">
                <wp:posOffset>899795</wp:posOffset>
              </wp:positionH>
              <wp:positionV relativeFrom="page">
                <wp:posOffset>364490</wp:posOffset>
              </wp:positionV>
              <wp:extent cx="5760720" cy="455930"/>
              <wp:effectExtent l="0" t="0" r="0" b="12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5DB94" w14:textId="77777777" w:rsidR="006F10DC" w:rsidRDefault="006F10DC" w:rsidP="006F10DC">
                          <w:pPr>
                            <w:spacing w:before="0" w:after="0" w:line="240" w:lineRule="auto"/>
                            <w:rPr>
                              <w:b/>
                            </w:rPr>
                          </w:pPr>
                          <w:proofErr w:type="spellStart"/>
                          <w:proofErr w:type="gramStart"/>
                          <w:r w:rsidRPr="006F10DC">
                            <w:rPr>
                              <w:b/>
                            </w:rPr>
                            <w:t>gSLM</w:t>
                          </w:r>
                          <w:proofErr w:type="spellEnd"/>
                          <w:proofErr w:type="gramEnd"/>
                          <w:r w:rsidRPr="006F10DC">
                            <w:rPr>
                              <w:b/>
                            </w:rPr>
                            <w:t xml:space="preserve">-EGI </w:t>
                          </w:r>
                          <w:proofErr w:type="spellStart"/>
                          <w:r w:rsidRPr="006F10DC">
                            <w:rPr>
                              <w:b/>
                            </w:rPr>
                            <w:t>MoU</w:t>
                          </w:r>
                          <w:proofErr w:type="spellEnd"/>
                          <w:r>
                            <w:rPr>
                              <w:b/>
                            </w:rPr>
                            <w:t xml:space="preserve"> </w:t>
                          </w:r>
                        </w:p>
                        <w:p w14:paraId="45658C44" w14:textId="1A5F30AD" w:rsidR="006F10DC" w:rsidRPr="00E35F38" w:rsidRDefault="006F10DC" w:rsidP="006F10DC">
                          <w:pPr>
                            <w:spacing w:before="0" w:after="0" w:line="240" w:lineRule="auto"/>
                            <w:rPr>
                              <w:rFonts w:ascii="Times New Roman" w:hAnsi="Times New Roman"/>
                              <w:b/>
                            </w:rPr>
                          </w:pPr>
                          <w:r w:rsidRPr="006F10DC">
                            <w:rPr>
                              <w:b/>
                            </w:rPr>
                            <w:t xml:space="preserve">M2.1 </w:t>
                          </w:r>
                          <w:r w:rsidR="00E35F38">
                            <w:rPr>
                              <w:b/>
                            </w:rPr>
                            <w:t>Alignment of terms definition</w:t>
                          </w:r>
                        </w:p>
                        <w:p w14:paraId="63C2DBD3" w14:textId="77777777" w:rsidR="006F10DC" w:rsidRPr="006F10DC" w:rsidRDefault="006F10DC" w:rsidP="003C534F">
                          <w:pPr>
                            <w:spacing w:before="0" w:after="0" w:line="240" w:lineRule="auto"/>
                            <w:rPr>
                              <w:rFonts w:ascii="Times New Roman" w:hAnsi="Times New Roman"/>
                              <w:lang w:val="en-GB"/>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70.85pt;margin-top:28.7pt;width:453.6pt;height:35.9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" o:allowincell="f" filled="f" stroked="f">
              <v:textbox style="mso-fit-shape-to-text:t" inset=",0,,0">
                <w:txbxContent>
                  <w:p w14:paraId="1625DB94" w14:textId="77777777" w:rsidR="006F10DC" w:rsidRDefault="006F10DC" w:rsidP="006F10DC">
                    <w:pPr>
                      <w:spacing w:before="0" w:after="0" w:line="240" w:lineRule="auto"/>
                      <w:rPr>
                        <w:b/>
                      </w:rPr>
                    </w:pPr>
                    <w:proofErr w:type="spellStart"/>
                    <w:proofErr w:type="gramStart"/>
                    <w:r w:rsidRPr="006F10DC">
                      <w:rPr>
                        <w:b/>
                      </w:rPr>
                      <w:t>gSLM</w:t>
                    </w:r>
                    <w:proofErr w:type="spellEnd"/>
                    <w:proofErr w:type="gramEnd"/>
                    <w:r w:rsidRPr="006F10DC">
                      <w:rPr>
                        <w:b/>
                      </w:rPr>
                      <w:t xml:space="preserve">-EGI </w:t>
                    </w:r>
                    <w:proofErr w:type="spellStart"/>
                    <w:r w:rsidRPr="006F10DC">
                      <w:rPr>
                        <w:b/>
                      </w:rPr>
                      <w:t>MoU</w:t>
                    </w:r>
                    <w:proofErr w:type="spellEnd"/>
                    <w:r>
                      <w:rPr>
                        <w:b/>
                      </w:rPr>
                      <w:t xml:space="preserve"> </w:t>
                    </w:r>
                  </w:p>
                  <w:p w14:paraId="45658C44" w14:textId="1A5F30AD" w:rsidR="006F10DC" w:rsidRPr="00E35F38" w:rsidRDefault="006F10DC" w:rsidP="006F10DC">
                    <w:pPr>
                      <w:spacing w:before="0" w:after="0" w:line="240" w:lineRule="auto"/>
                      <w:rPr>
                        <w:rFonts w:ascii="Times New Roman" w:hAnsi="Times New Roman"/>
                        <w:b/>
                      </w:rPr>
                    </w:pPr>
                    <w:r w:rsidRPr="006F10DC">
                      <w:rPr>
                        <w:b/>
                      </w:rPr>
                      <w:t xml:space="preserve">M2.1 </w:t>
                    </w:r>
                    <w:r w:rsidR="00E35F38">
                      <w:rPr>
                        <w:b/>
                      </w:rPr>
                      <w:t>Alignment of terms definition</w:t>
                    </w:r>
                  </w:p>
                  <w:p w14:paraId="63C2DBD3" w14:textId="77777777" w:rsidR="006F10DC" w:rsidRPr="006F10DC" w:rsidRDefault="006F10DC" w:rsidP="003C534F">
                    <w:pPr>
                      <w:spacing w:before="0" w:after="0" w:line="240" w:lineRule="auto"/>
                      <w:rPr>
                        <w:rFonts w:ascii="Times New Roman" w:hAnsi="Times New Roman"/>
                        <w:lang w:val="en-GB"/>
                      </w:rPr>
                    </w:pP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0DA27" w14:textId="77777777" w:rsidR="006F10DC" w:rsidRPr="00B00C94" w:rsidRDefault="006F10DC" w:rsidP="003C534F">
    <w:pPr>
      <w:pStyle w:val="Header"/>
      <w:numPr>
        <w:ilvl w:val="0"/>
        <w:numId w:val="0"/>
      </w:numPr>
      <w:jc w:val="center"/>
      <w:rPr>
        <w:b/>
        <w:lang w:val="de-DE"/>
      </w:rPr>
    </w:pPr>
    <w:r>
      <w:rPr>
        <w:b/>
        <w:noProof/>
        <w:lang w:bidi="ar-SA"/>
      </w:rPr>
      <w:drawing>
        <wp:inline distT="0" distB="0" distL="0" distR="0" wp14:anchorId="4DE9F605" wp14:editId="238FEF6A">
          <wp:extent cx="3035935" cy="762000"/>
          <wp:effectExtent l="19050" t="0" r="0" b="0"/>
          <wp:docPr id="1" name="Bild 1" descr="C:\Dokumente und Einstellungen\schaaf\Lokale Einstellungen\Temp\gSLM-Fu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Dokumente und Einstellungen\schaaf\Lokale Einstellungen\Temp\gSLM-Full-logo.png"/>
                  <pic:cNvPicPr>
                    <a:picLocks noChangeAspect="1" noChangeArrowheads="1"/>
                  </pic:cNvPicPr>
                </pic:nvPicPr>
                <pic:blipFill>
                  <a:blip r:embed="rId1"/>
                  <a:srcRect/>
                  <a:stretch>
                    <a:fillRect/>
                  </a:stretch>
                </pic:blipFill>
                <pic:spPr bwMode="auto">
                  <a:xfrm>
                    <a:off x="0" y="0"/>
                    <a:ext cx="3035935"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8F1"/>
    <w:multiLevelType w:val="multilevel"/>
    <w:tmpl w:val="2514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46046"/>
    <w:multiLevelType w:val="hybridMultilevel"/>
    <w:tmpl w:val="5904431A"/>
    <w:lvl w:ilvl="0" w:tplc="A91ACF3E">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1E90477"/>
    <w:multiLevelType w:val="hybridMultilevel"/>
    <w:tmpl w:val="E56058A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02CD1592"/>
    <w:multiLevelType w:val="multilevel"/>
    <w:tmpl w:val="4DA40F5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nsid w:val="04084D63"/>
    <w:multiLevelType w:val="multilevel"/>
    <w:tmpl w:val="4746CBD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nsid w:val="048F103D"/>
    <w:multiLevelType w:val="multilevel"/>
    <w:tmpl w:val="4BC2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3B2727"/>
    <w:multiLevelType w:val="hybridMultilevel"/>
    <w:tmpl w:val="9F423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8264122"/>
    <w:multiLevelType w:val="hybridMultilevel"/>
    <w:tmpl w:val="E80C9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DD713A0"/>
    <w:multiLevelType w:val="hybridMultilevel"/>
    <w:tmpl w:val="2DC42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0EF04DD1"/>
    <w:multiLevelType w:val="hybridMultilevel"/>
    <w:tmpl w:val="233C3210"/>
    <w:lvl w:ilvl="0" w:tplc="4614EBA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2550B82"/>
    <w:multiLevelType w:val="hybridMultilevel"/>
    <w:tmpl w:val="713C730C"/>
    <w:lvl w:ilvl="0" w:tplc="1A2687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E91543"/>
    <w:multiLevelType w:val="hybridMultilevel"/>
    <w:tmpl w:val="CDE0A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B0372C7"/>
    <w:multiLevelType w:val="hybridMultilevel"/>
    <w:tmpl w:val="DECA6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C2144DB"/>
    <w:multiLevelType w:val="hybridMultilevel"/>
    <w:tmpl w:val="A70C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3B10C2"/>
    <w:multiLevelType w:val="hybridMultilevel"/>
    <w:tmpl w:val="28A81E68"/>
    <w:lvl w:ilvl="0" w:tplc="68527F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D4A5114"/>
    <w:multiLevelType w:val="hybridMultilevel"/>
    <w:tmpl w:val="C106BED8"/>
    <w:lvl w:ilvl="0" w:tplc="56266FF6">
      <w:start w:val="1"/>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FC16DCF"/>
    <w:multiLevelType w:val="hybridMultilevel"/>
    <w:tmpl w:val="B9CE9104"/>
    <w:lvl w:ilvl="0" w:tplc="96BAECC8">
      <w:start w:val="1"/>
      <w:numFmt w:val="bullet"/>
      <w:pStyle w:val="ET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401981"/>
    <w:multiLevelType w:val="multilevel"/>
    <w:tmpl w:val="395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F40E7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7294D8C"/>
    <w:multiLevelType w:val="hybridMultilevel"/>
    <w:tmpl w:val="57D851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72D763C"/>
    <w:multiLevelType w:val="multilevel"/>
    <w:tmpl w:val="5204CC2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nsid w:val="3C084994"/>
    <w:multiLevelType w:val="hybridMultilevel"/>
    <w:tmpl w:val="F716A27A"/>
    <w:lvl w:ilvl="0" w:tplc="BE86ACDC">
      <w:start w:val="1"/>
      <w:numFmt w:val="bullet"/>
      <w:lvlText w:val="•"/>
      <w:lvlJc w:val="left"/>
      <w:pPr>
        <w:tabs>
          <w:tab w:val="num" w:pos="720"/>
        </w:tabs>
        <w:ind w:left="720" w:hanging="360"/>
      </w:pPr>
      <w:rPr>
        <w:rFonts w:ascii="Arial" w:hAnsi="Arial" w:hint="default"/>
      </w:rPr>
    </w:lvl>
    <w:lvl w:ilvl="1" w:tplc="1DC22266">
      <w:start w:val="2493"/>
      <w:numFmt w:val="bullet"/>
      <w:lvlText w:val="•"/>
      <w:lvlJc w:val="left"/>
      <w:pPr>
        <w:tabs>
          <w:tab w:val="num" w:pos="1440"/>
        </w:tabs>
        <w:ind w:left="1440" w:hanging="360"/>
      </w:pPr>
      <w:rPr>
        <w:rFonts w:ascii="Arial" w:hAnsi="Arial" w:hint="default"/>
      </w:rPr>
    </w:lvl>
    <w:lvl w:ilvl="2" w:tplc="0B088A18" w:tentative="1">
      <w:start w:val="1"/>
      <w:numFmt w:val="bullet"/>
      <w:lvlText w:val="•"/>
      <w:lvlJc w:val="left"/>
      <w:pPr>
        <w:tabs>
          <w:tab w:val="num" w:pos="2160"/>
        </w:tabs>
        <w:ind w:left="2160" w:hanging="360"/>
      </w:pPr>
      <w:rPr>
        <w:rFonts w:ascii="Arial" w:hAnsi="Arial" w:hint="default"/>
      </w:rPr>
    </w:lvl>
    <w:lvl w:ilvl="3" w:tplc="1E3C2924" w:tentative="1">
      <w:start w:val="1"/>
      <w:numFmt w:val="bullet"/>
      <w:lvlText w:val="•"/>
      <w:lvlJc w:val="left"/>
      <w:pPr>
        <w:tabs>
          <w:tab w:val="num" w:pos="2880"/>
        </w:tabs>
        <w:ind w:left="2880" w:hanging="360"/>
      </w:pPr>
      <w:rPr>
        <w:rFonts w:ascii="Arial" w:hAnsi="Arial" w:hint="default"/>
      </w:rPr>
    </w:lvl>
    <w:lvl w:ilvl="4" w:tplc="97E4B1E0" w:tentative="1">
      <w:start w:val="1"/>
      <w:numFmt w:val="bullet"/>
      <w:lvlText w:val="•"/>
      <w:lvlJc w:val="left"/>
      <w:pPr>
        <w:tabs>
          <w:tab w:val="num" w:pos="3600"/>
        </w:tabs>
        <w:ind w:left="3600" w:hanging="360"/>
      </w:pPr>
      <w:rPr>
        <w:rFonts w:ascii="Arial" w:hAnsi="Arial" w:hint="default"/>
      </w:rPr>
    </w:lvl>
    <w:lvl w:ilvl="5" w:tplc="8C7035EC" w:tentative="1">
      <w:start w:val="1"/>
      <w:numFmt w:val="bullet"/>
      <w:lvlText w:val="•"/>
      <w:lvlJc w:val="left"/>
      <w:pPr>
        <w:tabs>
          <w:tab w:val="num" w:pos="4320"/>
        </w:tabs>
        <w:ind w:left="4320" w:hanging="360"/>
      </w:pPr>
      <w:rPr>
        <w:rFonts w:ascii="Arial" w:hAnsi="Arial" w:hint="default"/>
      </w:rPr>
    </w:lvl>
    <w:lvl w:ilvl="6" w:tplc="07103052" w:tentative="1">
      <w:start w:val="1"/>
      <w:numFmt w:val="bullet"/>
      <w:lvlText w:val="•"/>
      <w:lvlJc w:val="left"/>
      <w:pPr>
        <w:tabs>
          <w:tab w:val="num" w:pos="5040"/>
        </w:tabs>
        <w:ind w:left="5040" w:hanging="360"/>
      </w:pPr>
      <w:rPr>
        <w:rFonts w:ascii="Arial" w:hAnsi="Arial" w:hint="default"/>
      </w:rPr>
    </w:lvl>
    <w:lvl w:ilvl="7" w:tplc="148233E8" w:tentative="1">
      <w:start w:val="1"/>
      <w:numFmt w:val="bullet"/>
      <w:lvlText w:val="•"/>
      <w:lvlJc w:val="left"/>
      <w:pPr>
        <w:tabs>
          <w:tab w:val="num" w:pos="5760"/>
        </w:tabs>
        <w:ind w:left="5760" w:hanging="360"/>
      </w:pPr>
      <w:rPr>
        <w:rFonts w:ascii="Arial" w:hAnsi="Arial" w:hint="default"/>
      </w:rPr>
    </w:lvl>
    <w:lvl w:ilvl="8" w:tplc="B83C5B06" w:tentative="1">
      <w:start w:val="1"/>
      <w:numFmt w:val="bullet"/>
      <w:lvlText w:val="•"/>
      <w:lvlJc w:val="left"/>
      <w:pPr>
        <w:tabs>
          <w:tab w:val="num" w:pos="6480"/>
        </w:tabs>
        <w:ind w:left="6480" w:hanging="360"/>
      </w:pPr>
      <w:rPr>
        <w:rFonts w:ascii="Arial" w:hAnsi="Arial" w:hint="default"/>
      </w:rPr>
    </w:lvl>
  </w:abstractNum>
  <w:abstractNum w:abstractNumId="22">
    <w:nsid w:val="3C7D35F0"/>
    <w:multiLevelType w:val="hybridMultilevel"/>
    <w:tmpl w:val="D266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DD5E20"/>
    <w:multiLevelType w:val="hybridMultilevel"/>
    <w:tmpl w:val="68F01C46"/>
    <w:lvl w:ilvl="0" w:tplc="A6CECD30">
      <w:start w:val="1"/>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0C62EE4"/>
    <w:multiLevelType w:val="multilevel"/>
    <w:tmpl w:val="2574236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nsid w:val="410E0978"/>
    <w:multiLevelType w:val="multilevel"/>
    <w:tmpl w:val="E3DACD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42020206"/>
    <w:multiLevelType w:val="hybridMultilevel"/>
    <w:tmpl w:val="AFBC53FE"/>
    <w:lvl w:ilvl="0" w:tplc="5030B4D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74E4A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7B76922"/>
    <w:multiLevelType w:val="hybridMultilevel"/>
    <w:tmpl w:val="3C76DFF0"/>
    <w:lvl w:ilvl="0" w:tplc="A91ACF3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10903AE"/>
    <w:multiLevelType w:val="multilevel"/>
    <w:tmpl w:val="CC5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CD1444"/>
    <w:multiLevelType w:val="hybridMultilevel"/>
    <w:tmpl w:val="7160E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DAF52D5"/>
    <w:multiLevelType w:val="multilevel"/>
    <w:tmpl w:val="D374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D41A4E"/>
    <w:multiLevelType w:val="hybridMultilevel"/>
    <w:tmpl w:val="C25602D4"/>
    <w:lvl w:ilvl="0" w:tplc="56266FF6">
      <w:start w:val="1"/>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1C631FA"/>
    <w:multiLevelType w:val="multilevel"/>
    <w:tmpl w:val="E3BE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8131CB"/>
    <w:multiLevelType w:val="multilevel"/>
    <w:tmpl w:val="F7DC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474E2"/>
    <w:multiLevelType w:val="multilevel"/>
    <w:tmpl w:val="A658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E73AC1"/>
    <w:multiLevelType w:val="multilevel"/>
    <w:tmpl w:val="BF14D8D2"/>
    <w:lvl w:ilvl="0">
      <w:start w:val="1"/>
      <w:numFmt w:val="upperRoman"/>
      <w:pStyle w:val="Head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nsid w:val="6E0925F3"/>
    <w:multiLevelType w:val="hybridMultilevel"/>
    <w:tmpl w:val="1D30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7F4D37"/>
    <w:multiLevelType w:val="multilevel"/>
    <w:tmpl w:val="E9D0769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04608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81810A4"/>
    <w:multiLevelType w:val="hybridMultilevel"/>
    <w:tmpl w:val="44980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7D44660A"/>
    <w:multiLevelType w:val="multilevel"/>
    <w:tmpl w:val="B6E4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451CC1"/>
    <w:multiLevelType w:val="hybridMultilevel"/>
    <w:tmpl w:val="B866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D52171"/>
    <w:multiLevelType w:val="hybridMultilevel"/>
    <w:tmpl w:val="78C0CC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4"/>
  </w:num>
  <w:num w:numId="5">
    <w:abstractNumId w:val="40"/>
  </w:num>
  <w:num w:numId="6">
    <w:abstractNumId w:val="8"/>
  </w:num>
  <w:num w:numId="7">
    <w:abstractNumId w:val="26"/>
  </w:num>
  <w:num w:numId="8">
    <w:abstractNumId w:val="1"/>
  </w:num>
  <w:num w:numId="9">
    <w:abstractNumId w:val="28"/>
  </w:num>
  <w:num w:numId="10">
    <w:abstractNumId w:val="11"/>
  </w:num>
  <w:num w:numId="11">
    <w:abstractNumId w:val="7"/>
  </w:num>
  <w:num w:numId="12">
    <w:abstractNumId w:val="6"/>
  </w:num>
  <w:num w:numId="13">
    <w:abstractNumId w:val="15"/>
  </w:num>
  <w:num w:numId="14">
    <w:abstractNumId w:val="32"/>
  </w:num>
  <w:num w:numId="15">
    <w:abstractNumId w:val="9"/>
  </w:num>
  <w:num w:numId="16">
    <w:abstractNumId w:val="23"/>
  </w:num>
  <w:num w:numId="17">
    <w:abstractNumId w:val="41"/>
  </w:num>
  <w:num w:numId="18">
    <w:abstractNumId w:val="21"/>
  </w:num>
  <w:num w:numId="19">
    <w:abstractNumId w:val="16"/>
  </w:num>
  <w:num w:numId="20">
    <w:abstractNumId w:val="36"/>
  </w:num>
  <w:num w:numId="21">
    <w:abstractNumId w:val="38"/>
  </w:num>
  <w:num w:numId="22">
    <w:abstractNumId w:val="27"/>
  </w:num>
  <w:num w:numId="23">
    <w:abstractNumId w:val="39"/>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
  </w:num>
  <w:num w:numId="27">
    <w:abstractNumId w:val="3"/>
  </w:num>
  <w:num w:numId="28">
    <w:abstractNumId w:val="20"/>
  </w:num>
  <w:num w:numId="29">
    <w:abstractNumId w:val="34"/>
  </w:num>
  <w:num w:numId="30">
    <w:abstractNumId w:val="2"/>
  </w:num>
  <w:num w:numId="31">
    <w:abstractNumId w:val="24"/>
  </w:num>
  <w:num w:numId="32">
    <w:abstractNumId w:val="33"/>
  </w:num>
  <w:num w:numId="33">
    <w:abstractNumId w:val="0"/>
  </w:num>
  <w:num w:numId="34">
    <w:abstractNumId w:val="42"/>
  </w:num>
  <w:num w:numId="35">
    <w:abstractNumId w:val="17"/>
  </w:num>
  <w:num w:numId="36">
    <w:abstractNumId w:val="35"/>
  </w:num>
  <w:num w:numId="37">
    <w:abstractNumId w:val="29"/>
  </w:num>
  <w:num w:numId="38">
    <w:abstractNumId w:val="31"/>
  </w:num>
  <w:num w:numId="39">
    <w:abstractNumId w:val="19"/>
  </w:num>
  <w:num w:numId="40">
    <w:abstractNumId w:val="38"/>
  </w:num>
  <w:num w:numId="41">
    <w:abstractNumId w:val="10"/>
  </w:num>
  <w:num w:numId="42">
    <w:abstractNumId w:val="12"/>
  </w:num>
  <w:num w:numId="43">
    <w:abstractNumId w:val="44"/>
  </w:num>
  <w:num w:numId="44">
    <w:abstractNumId w:val="43"/>
  </w:num>
  <w:num w:numId="45">
    <w:abstractNumId w:val="37"/>
  </w:num>
  <w:num w:numId="46">
    <w:abstractNumId w:val="13"/>
  </w:num>
  <w:num w:numId="47">
    <w:abstractNumId w:val="30"/>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1D0"/>
    <w:rsid w:val="000073C0"/>
    <w:rsid w:val="000106AD"/>
    <w:rsid w:val="000172A5"/>
    <w:rsid w:val="00027107"/>
    <w:rsid w:val="00086B04"/>
    <w:rsid w:val="0009756F"/>
    <w:rsid w:val="000B1A79"/>
    <w:rsid w:val="000C19F8"/>
    <w:rsid w:val="000D38A6"/>
    <w:rsid w:val="000D7F8F"/>
    <w:rsid w:val="000E617F"/>
    <w:rsid w:val="000F44EC"/>
    <w:rsid w:val="000F5C67"/>
    <w:rsid w:val="001007C1"/>
    <w:rsid w:val="0010329F"/>
    <w:rsid w:val="0011041E"/>
    <w:rsid w:val="001126DC"/>
    <w:rsid w:val="001201D0"/>
    <w:rsid w:val="0012132E"/>
    <w:rsid w:val="00134C7E"/>
    <w:rsid w:val="00146B41"/>
    <w:rsid w:val="00153A24"/>
    <w:rsid w:val="00154406"/>
    <w:rsid w:val="00173CD2"/>
    <w:rsid w:val="0019723E"/>
    <w:rsid w:val="001A159C"/>
    <w:rsid w:val="001A44B3"/>
    <w:rsid w:val="001A7A2E"/>
    <w:rsid w:val="001B1B86"/>
    <w:rsid w:val="001B6A0E"/>
    <w:rsid w:val="001E79B3"/>
    <w:rsid w:val="001F2C1F"/>
    <w:rsid w:val="001F4510"/>
    <w:rsid w:val="00214F3D"/>
    <w:rsid w:val="00217EF2"/>
    <w:rsid w:val="00221DC5"/>
    <w:rsid w:val="0023082D"/>
    <w:rsid w:val="00243B5F"/>
    <w:rsid w:val="00261C77"/>
    <w:rsid w:val="0026736D"/>
    <w:rsid w:val="002839D6"/>
    <w:rsid w:val="002A47BA"/>
    <w:rsid w:val="002A539A"/>
    <w:rsid w:val="002B21B7"/>
    <w:rsid w:val="002C088E"/>
    <w:rsid w:val="003154F4"/>
    <w:rsid w:val="00324696"/>
    <w:rsid w:val="003517D1"/>
    <w:rsid w:val="0035463B"/>
    <w:rsid w:val="00356455"/>
    <w:rsid w:val="00360DBA"/>
    <w:rsid w:val="00365194"/>
    <w:rsid w:val="00367914"/>
    <w:rsid w:val="003C534F"/>
    <w:rsid w:val="003D0502"/>
    <w:rsid w:val="004071B1"/>
    <w:rsid w:val="00431797"/>
    <w:rsid w:val="00433005"/>
    <w:rsid w:val="00444692"/>
    <w:rsid w:val="00455407"/>
    <w:rsid w:val="0046226D"/>
    <w:rsid w:val="004C29A2"/>
    <w:rsid w:val="004D1BD0"/>
    <w:rsid w:val="00503D0D"/>
    <w:rsid w:val="00510091"/>
    <w:rsid w:val="005109B3"/>
    <w:rsid w:val="00510DC8"/>
    <w:rsid w:val="0056078E"/>
    <w:rsid w:val="00570CB2"/>
    <w:rsid w:val="00573FBA"/>
    <w:rsid w:val="00574939"/>
    <w:rsid w:val="005A20DA"/>
    <w:rsid w:val="005A6823"/>
    <w:rsid w:val="005B2C78"/>
    <w:rsid w:val="005D0816"/>
    <w:rsid w:val="005E4466"/>
    <w:rsid w:val="005E5A2C"/>
    <w:rsid w:val="005F4C92"/>
    <w:rsid w:val="00601118"/>
    <w:rsid w:val="00603E9A"/>
    <w:rsid w:val="0060424E"/>
    <w:rsid w:val="0061371B"/>
    <w:rsid w:val="00621A42"/>
    <w:rsid w:val="006319FE"/>
    <w:rsid w:val="00633D0C"/>
    <w:rsid w:val="006542F0"/>
    <w:rsid w:val="00683E95"/>
    <w:rsid w:val="006E214E"/>
    <w:rsid w:val="006F10DC"/>
    <w:rsid w:val="0071265F"/>
    <w:rsid w:val="007434F0"/>
    <w:rsid w:val="007A2EAB"/>
    <w:rsid w:val="007C4C7D"/>
    <w:rsid w:val="007C5054"/>
    <w:rsid w:val="007D325E"/>
    <w:rsid w:val="007F5ADD"/>
    <w:rsid w:val="007F6265"/>
    <w:rsid w:val="00816954"/>
    <w:rsid w:val="008439E4"/>
    <w:rsid w:val="00850BD3"/>
    <w:rsid w:val="00870678"/>
    <w:rsid w:val="00875B86"/>
    <w:rsid w:val="00880877"/>
    <w:rsid w:val="00885F09"/>
    <w:rsid w:val="00891E7C"/>
    <w:rsid w:val="008920A8"/>
    <w:rsid w:val="00893C82"/>
    <w:rsid w:val="008C4BC8"/>
    <w:rsid w:val="008C7493"/>
    <w:rsid w:val="008E7F17"/>
    <w:rsid w:val="009047FB"/>
    <w:rsid w:val="00904A7E"/>
    <w:rsid w:val="00917A97"/>
    <w:rsid w:val="00942FE7"/>
    <w:rsid w:val="00995F2D"/>
    <w:rsid w:val="009A3E75"/>
    <w:rsid w:val="009A4C13"/>
    <w:rsid w:val="009E7C4C"/>
    <w:rsid w:val="009F7889"/>
    <w:rsid w:val="00A0430B"/>
    <w:rsid w:val="00A060F4"/>
    <w:rsid w:val="00A33D15"/>
    <w:rsid w:val="00A744A2"/>
    <w:rsid w:val="00A76F97"/>
    <w:rsid w:val="00A80380"/>
    <w:rsid w:val="00A80639"/>
    <w:rsid w:val="00A9416F"/>
    <w:rsid w:val="00AA685D"/>
    <w:rsid w:val="00AA6894"/>
    <w:rsid w:val="00AC5568"/>
    <w:rsid w:val="00AD4B8B"/>
    <w:rsid w:val="00AE16D6"/>
    <w:rsid w:val="00B06024"/>
    <w:rsid w:val="00B11A01"/>
    <w:rsid w:val="00B42397"/>
    <w:rsid w:val="00B52BB3"/>
    <w:rsid w:val="00B77794"/>
    <w:rsid w:val="00BC05DB"/>
    <w:rsid w:val="00BD664D"/>
    <w:rsid w:val="00C42292"/>
    <w:rsid w:val="00C7597C"/>
    <w:rsid w:val="00C778DB"/>
    <w:rsid w:val="00CA3803"/>
    <w:rsid w:val="00CC40DC"/>
    <w:rsid w:val="00CC5755"/>
    <w:rsid w:val="00CC7386"/>
    <w:rsid w:val="00D165FC"/>
    <w:rsid w:val="00D175A6"/>
    <w:rsid w:val="00D26543"/>
    <w:rsid w:val="00D63349"/>
    <w:rsid w:val="00DE0040"/>
    <w:rsid w:val="00DE1D1B"/>
    <w:rsid w:val="00DE2A57"/>
    <w:rsid w:val="00DF5396"/>
    <w:rsid w:val="00DF5516"/>
    <w:rsid w:val="00E0001F"/>
    <w:rsid w:val="00E35F38"/>
    <w:rsid w:val="00E53742"/>
    <w:rsid w:val="00E66D93"/>
    <w:rsid w:val="00E66EB5"/>
    <w:rsid w:val="00EA3F2E"/>
    <w:rsid w:val="00EB13B9"/>
    <w:rsid w:val="00EB280F"/>
    <w:rsid w:val="00F22DE4"/>
    <w:rsid w:val="00F248F7"/>
    <w:rsid w:val="00F25928"/>
    <w:rsid w:val="00F30CD2"/>
    <w:rsid w:val="00F4495E"/>
    <w:rsid w:val="00F67E26"/>
    <w:rsid w:val="00F84317"/>
    <w:rsid w:val="00F976CB"/>
    <w:rsid w:val="00FA7FD2"/>
    <w:rsid w:val="00FB0707"/>
    <w:rsid w:val="00FB1BD6"/>
    <w:rsid w:val="00FC39F5"/>
    <w:rsid w:val="00FC50E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CC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03D"/>
    <w:pPr>
      <w:spacing w:before="200" w:after="200" w:line="276" w:lineRule="auto"/>
      <w:jc w:val="both"/>
    </w:pPr>
    <w:rPr>
      <w:lang w:val="en-US" w:eastAsia="en-US" w:bidi="en-US"/>
    </w:rPr>
  </w:style>
  <w:style w:type="paragraph" w:styleId="Heading1">
    <w:name w:val="heading 1"/>
    <w:basedOn w:val="Normal"/>
    <w:next w:val="Normal"/>
    <w:link w:val="Heading1Char"/>
    <w:uiPriority w:val="9"/>
    <w:qFormat/>
    <w:rsid w:val="000F1935"/>
    <w:pPr>
      <w:numPr>
        <w:numId w:val="21"/>
      </w:numPr>
      <w:pBdr>
        <w:top w:val="single" w:sz="24" w:space="0" w:color="0F75BC"/>
        <w:left w:val="single" w:sz="24" w:space="0" w:color="0F75BC"/>
        <w:bottom w:val="single" w:sz="24" w:space="0" w:color="0F75BC"/>
        <w:right w:val="single" w:sz="24" w:space="0" w:color="0F75BC"/>
      </w:pBdr>
      <w:shd w:val="clear" w:color="auto" w:fill="0F75BC"/>
      <w:spacing w:after="0"/>
      <w:outlineLvl w:val="0"/>
    </w:pPr>
    <w:rPr>
      <w:b/>
      <w:bCs/>
      <w:caps/>
      <w:color w:val="FFFFFF"/>
      <w:spacing w:val="15"/>
      <w:sz w:val="22"/>
      <w:szCs w:val="22"/>
    </w:rPr>
  </w:style>
  <w:style w:type="paragraph" w:styleId="Heading2">
    <w:name w:val="heading 2"/>
    <w:basedOn w:val="Normal"/>
    <w:next w:val="Normal"/>
    <w:link w:val="Heading2Char"/>
    <w:uiPriority w:val="9"/>
    <w:qFormat/>
    <w:rsid w:val="000F1935"/>
    <w:pPr>
      <w:numPr>
        <w:ilvl w:val="1"/>
        <w:numId w:val="21"/>
      </w:numPr>
      <w:pBdr>
        <w:top w:val="single" w:sz="24" w:space="0" w:color="C5E4FA"/>
        <w:left w:val="single" w:sz="24" w:space="0" w:color="C5E4FA"/>
        <w:bottom w:val="single" w:sz="24" w:space="0" w:color="C5E4FA"/>
        <w:right w:val="single" w:sz="24" w:space="0" w:color="C5E4FA"/>
      </w:pBdr>
      <w:shd w:val="clear" w:color="auto" w:fill="C5E4FA"/>
      <w:spacing w:after="0"/>
      <w:outlineLvl w:val="1"/>
    </w:pPr>
    <w:rPr>
      <w:caps/>
      <w:spacing w:val="15"/>
      <w:sz w:val="22"/>
      <w:szCs w:val="22"/>
    </w:rPr>
  </w:style>
  <w:style w:type="paragraph" w:styleId="Heading3">
    <w:name w:val="heading 3"/>
    <w:basedOn w:val="Normal"/>
    <w:next w:val="Normal"/>
    <w:link w:val="Heading3Char"/>
    <w:uiPriority w:val="9"/>
    <w:qFormat/>
    <w:rsid w:val="000F1935"/>
    <w:pPr>
      <w:numPr>
        <w:ilvl w:val="2"/>
        <w:numId w:val="21"/>
      </w:numPr>
      <w:pBdr>
        <w:top w:val="single" w:sz="6" w:space="2" w:color="0F75BC"/>
        <w:left w:val="single" w:sz="6" w:space="2" w:color="0F75BC"/>
      </w:pBdr>
      <w:spacing w:before="300" w:after="0"/>
      <w:outlineLvl w:val="2"/>
    </w:pPr>
    <w:rPr>
      <w:caps/>
      <w:color w:val="073A5D"/>
      <w:spacing w:val="15"/>
      <w:sz w:val="22"/>
      <w:szCs w:val="22"/>
    </w:rPr>
  </w:style>
  <w:style w:type="paragraph" w:styleId="Heading4">
    <w:name w:val="heading 4"/>
    <w:basedOn w:val="Normal"/>
    <w:next w:val="Normal"/>
    <w:link w:val="Heading4Char"/>
    <w:uiPriority w:val="9"/>
    <w:qFormat/>
    <w:rsid w:val="000F1935"/>
    <w:pPr>
      <w:numPr>
        <w:ilvl w:val="3"/>
        <w:numId w:val="21"/>
      </w:numPr>
      <w:pBdr>
        <w:top w:val="dotted" w:sz="6" w:space="2" w:color="0F75BC"/>
        <w:left w:val="dotted" w:sz="6" w:space="2" w:color="0F75BC"/>
      </w:pBdr>
      <w:spacing w:before="300" w:after="0"/>
      <w:outlineLvl w:val="3"/>
    </w:pPr>
    <w:rPr>
      <w:caps/>
      <w:color w:val="0B578C"/>
      <w:spacing w:val="10"/>
      <w:sz w:val="22"/>
      <w:szCs w:val="22"/>
    </w:rPr>
  </w:style>
  <w:style w:type="paragraph" w:styleId="Heading5">
    <w:name w:val="heading 5"/>
    <w:basedOn w:val="Normal"/>
    <w:next w:val="Normal"/>
    <w:link w:val="Heading5Char"/>
    <w:uiPriority w:val="9"/>
    <w:qFormat/>
    <w:rsid w:val="000F1935"/>
    <w:pPr>
      <w:numPr>
        <w:ilvl w:val="4"/>
        <w:numId w:val="21"/>
      </w:numPr>
      <w:pBdr>
        <w:bottom w:val="single" w:sz="6" w:space="1" w:color="0F75BC"/>
      </w:pBdr>
      <w:spacing w:before="300" w:after="0"/>
      <w:outlineLvl w:val="4"/>
    </w:pPr>
    <w:rPr>
      <w:caps/>
      <w:color w:val="0B578C"/>
      <w:spacing w:val="10"/>
      <w:sz w:val="22"/>
      <w:szCs w:val="22"/>
    </w:rPr>
  </w:style>
  <w:style w:type="paragraph" w:styleId="Heading6">
    <w:name w:val="heading 6"/>
    <w:basedOn w:val="Normal"/>
    <w:next w:val="Normal"/>
    <w:link w:val="Heading6Char"/>
    <w:uiPriority w:val="9"/>
    <w:qFormat/>
    <w:rsid w:val="000F1935"/>
    <w:pPr>
      <w:numPr>
        <w:ilvl w:val="5"/>
        <w:numId w:val="20"/>
      </w:numPr>
      <w:pBdr>
        <w:bottom w:val="dotted" w:sz="6" w:space="1" w:color="0F75BC"/>
      </w:pBdr>
      <w:spacing w:before="300" w:after="0"/>
      <w:outlineLvl w:val="5"/>
    </w:pPr>
    <w:rPr>
      <w:caps/>
      <w:color w:val="0B578C"/>
      <w:spacing w:val="10"/>
      <w:sz w:val="22"/>
      <w:szCs w:val="22"/>
    </w:rPr>
  </w:style>
  <w:style w:type="paragraph" w:styleId="Heading7">
    <w:name w:val="heading 7"/>
    <w:basedOn w:val="Normal"/>
    <w:next w:val="Normal"/>
    <w:link w:val="Heading7Char"/>
    <w:uiPriority w:val="9"/>
    <w:qFormat/>
    <w:rsid w:val="000F1935"/>
    <w:pPr>
      <w:numPr>
        <w:ilvl w:val="6"/>
        <w:numId w:val="20"/>
      </w:numPr>
      <w:spacing w:before="300" w:after="0"/>
      <w:outlineLvl w:val="6"/>
    </w:pPr>
    <w:rPr>
      <w:caps/>
      <w:color w:val="0B578C"/>
      <w:spacing w:val="10"/>
      <w:sz w:val="22"/>
      <w:szCs w:val="22"/>
    </w:rPr>
  </w:style>
  <w:style w:type="paragraph" w:styleId="Heading8">
    <w:name w:val="heading 8"/>
    <w:basedOn w:val="Normal"/>
    <w:next w:val="Normal"/>
    <w:link w:val="Heading8Char"/>
    <w:uiPriority w:val="9"/>
    <w:qFormat/>
    <w:rsid w:val="000F1935"/>
    <w:pPr>
      <w:numPr>
        <w:ilvl w:val="7"/>
        <w:numId w:val="20"/>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0F1935"/>
    <w:pPr>
      <w:numPr>
        <w:ilvl w:val="8"/>
        <w:numId w:val="20"/>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D2129"/>
    <w:pPr>
      <w:spacing w:before="0"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4A2E2D"/>
    <w:rPr>
      <w:rFonts w:ascii="Lucida Grande" w:hAnsi="Lucida Grande"/>
      <w:sz w:val="18"/>
      <w:szCs w:val="18"/>
    </w:rPr>
  </w:style>
  <w:style w:type="paragraph" w:customStyle="1" w:styleId="Listavistosa-nfasis11">
    <w:name w:val="Lista vistosa - Énfasis 11"/>
    <w:basedOn w:val="Normal"/>
    <w:uiPriority w:val="34"/>
    <w:qFormat/>
    <w:rsid w:val="00E22914"/>
    <w:pPr>
      <w:ind w:left="720"/>
      <w:contextualSpacing/>
    </w:pPr>
  </w:style>
  <w:style w:type="character" w:customStyle="1" w:styleId="Heading1Char">
    <w:name w:val="Heading 1 Char"/>
    <w:basedOn w:val="DefaultParagraphFont"/>
    <w:link w:val="Heading1"/>
    <w:uiPriority w:val="9"/>
    <w:rsid w:val="000F1935"/>
    <w:rPr>
      <w:b/>
      <w:bCs/>
      <w:caps/>
      <w:color w:val="FFFFFF"/>
      <w:spacing w:val="15"/>
      <w:sz w:val="22"/>
      <w:szCs w:val="22"/>
      <w:shd w:val="clear" w:color="auto" w:fill="0F75BC"/>
      <w:lang w:val="en-US" w:bidi="en-US"/>
    </w:rPr>
  </w:style>
  <w:style w:type="character" w:customStyle="1" w:styleId="Heading2Char">
    <w:name w:val="Heading 2 Char"/>
    <w:basedOn w:val="DefaultParagraphFont"/>
    <w:link w:val="Heading2"/>
    <w:uiPriority w:val="9"/>
    <w:rsid w:val="000F1935"/>
    <w:rPr>
      <w:caps/>
      <w:spacing w:val="15"/>
      <w:sz w:val="22"/>
      <w:szCs w:val="22"/>
      <w:shd w:val="clear" w:color="auto" w:fill="C5E4FA"/>
      <w:lang w:val="en-US" w:eastAsia="en-US" w:bidi="en-US"/>
    </w:rPr>
  </w:style>
  <w:style w:type="character" w:customStyle="1" w:styleId="Heading3Char">
    <w:name w:val="Heading 3 Char"/>
    <w:basedOn w:val="DefaultParagraphFont"/>
    <w:link w:val="Heading3"/>
    <w:uiPriority w:val="9"/>
    <w:rsid w:val="000F1935"/>
    <w:rPr>
      <w:caps/>
      <w:color w:val="073A5D"/>
      <w:spacing w:val="15"/>
      <w:sz w:val="22"/>
      <w:szCs w:val="22"/>
      <w:lang w:val="en-US" w:bidi="en-US"/>
    </w:rPr>
  </w:style>
  <w:style w:type="character" w:customStyle="1" w:styleId="Heading4Char">
    <w:name w:val="Heading 4 Char"/>
    <w:basedOn w:val="DefaultParagraphFont"/>
    <w:link w:val="Heading4"/>
    <w:uiPriority w:val="9"/>
    <w:rsid w:val="000F1935"/>
    <w:rPr>
      <w:caps/>
      <w:color w:val="0B578C"/>
      <w:spacing w:val="10"/>
      <w:sz w:val="22"/>
      <w:szCs w:val="22"/>
      <w:lang w:val="en-US" w:bidi="en-US"/>
    </w:rPr>
  </w:style>
  <w:style w:type="character" w:customStyle="1" w:styleId="Heading5Char">
    <w:name w:val="Heading 5 Char"/>
    <w:basedOn w:val="DefaultParagraphFont"/>
    <w:link w:val="Heading5"/>
    <w:uiPriority w:val="9"/>
    <w:rsid w:val="000F1935"/>
    <w:rPr>
      <w:caps/>
      <w:color w:val="0B578C"/>
      <w:spacing w:val="10"/>
      <w:sz w:val="22"/>
      <w:szCs w:val="22"/>
      <w:lang w:val="en-US" w:bidi="en-US"/>
    </w:rPr>
  </w:style>
  <w:style w:type="character" w:customStyle="1" w:styleId="Heading6Char">
    <w:name w:val="Heading 6 Char"/>
    <w:basedOn w:val="DefaultParagraphFont"/>
    <w:link w:val="Heading6"/>
    <w:uiPriority w:val="9"/>
    <w:rsid w:val="000F1935"/>
    <w:rPr>
      <w:caps/>
      <w:color w:val="0B578C"/>
      <w:spacing w:val="10"/>
      <w:sz w:val="22"/>
      <w:szCs w:val="22"/>
      <w:lang w:val="en-US" w:bidi="en-US"/>
    </w:rPr>
  </w:style>
  <w:style w:type="character" w:customStyle="1" w:styleId="Heading7Char">
    <w:name w:val="Heading 7 Char"/>
    <w:basedOn w:val="DefaultParagraphFont"/>
    <w:link w:val="Heading7"/>
    <w:uiPriority w:val="9"/>
    <w:rsid w:val="000F1935"/>
    <w:rPr>
      <w:caps/>
      <w:color w:val="0B578C"/>
      <w:spacing w:val="10"/>
      <w:sz w:val="22"/>
      <w:szCs w:val="22"/>
      <w:lang w:val="en-US" w:bidi="en-US"/>
    </w:rPr>
  </w:style>
  <w:style w:type="character" w:customStyle="1" w:styleId="Heading8Char">
    <w:name w:val="Heading 8 Char"/>
    <w:basedOn w:val="DefaultParagraphFont"/>
    <w:link w:val="Heading8"/>
    <w:uiPriority w:val="9"/>
    <w:rsid w:val="000F1935"/>
    <w:rPr>
      <w:caps/>
      <w:spacing w:val="10"/>
      <w:sz w:val="18"/>
      <w:szCs w:val="18"/>
      <w:lang w:val="en-US" w:bidi="en-US"/>
    </w:rPr>
  </w:style>
  <w:style w:type="character" w:customStyle="1" w:styleId="Heading9Char">
    <w:name w:val="Heading 9 Char"/>
    <w:basedOn w:val="DefaultParagraphFont"/>
    <w:link w:val="Heading9"/>
    <w:uiPriority w:val="9"/>
    <w:rsid w:val="000F1935"/>
    <w:rPr>
      <w:i/>
      <w:caps/>
      <w:spacing w:val="10"/>
      <w:sz w:val="18"/>
      <w:szCs w:val="18"/>
      <w:lang w:val="en-US" w:bidi="en-US"/>
    </w:rPr>
  </w:style>
  <w:style w:type="paragraph" w:styleId="Caption">
    <w:name w:val="caption"/>
    <w:basedOn w:val="Normal"/>
    <w:next w:val="Normal"/>
    <w:uiPriority w:val="35"/>
    <w:qFormat/>
    <w:rsid w:val="00E22914"/>
    <w:rPr>
      <w:b/>
      <w:bCs/>
      <w:color w:val="0B578C"/>
      <w:sz w:val="16"/>
      <w:szCs w:val="16"/>
    </w:rPr>
  </w:style>
  <w:style w:type="paragraph" w:styleId="Title">
    <w:name w:val="Title"/>
    <w:basedOn w:val="Normal"/>
    <w:next w:val="Normal"/>
    <w:link w:val="TitleChar"/>
    <w:uiPriority w:val="10"/>
    <w:qFormat/>
    <w:rsid w:val="00E22914"/>
    <w:pPr>
      <w:spacing w:before="720"/>
    </w:pPr>
    <w:rPr>
      <w:caps/>
      <w:color w:val="0F75BC"/>
      <w:spacing w:val="10"/>
      <w:kern w:val="28"/>
      <w:sz w:val="52"/>
      <w:szCs w:val="52"/>
    </w:rPr>
  </w:style>
  <w:style w:type="character" w:customStyle="1" w:styleId="TitleChar">
    <w:name w:val="Title Char"/>
    <w:basedOn w:val="DefaultParagraphFont"/>
    <w:link w:val="Title"/>
    <w:uiPriority w:val="10"/>
    <w:rsid w:val="00E22914"/>
    <w:rPr>
      <w:caps/>
      <w:color w:val="0F75BC"/>
      <w:spacing w:val="10"/>
      <w:kern w:val="28"/>
      <w:sz w:val="52"/>
      <w:szCs w:val="52"/>
    </w:rPr>
  </w:style>
  <w:style w:type="paragraph" w:styleId="Subtitle">
    <w:name w:val="Subtitle"/>
    <w:basedOn w:val="Normal"/>
    <w:next w:val="Normal"/>
    <w:link w:val="SubtitleChar"/>
    <w:uiPriority w:val="11"/>
    <w:qFormat/>
    <w:rsid w:val="00E22914"/>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E22914"/>
    <w:rPr>
      <w:caps/>
      <w:color w:val="595959"/>
      <w:spacing w:val="10"/>
      <w:sz w:val="24"/>
      <w:szCs w:val="24"/>
    </w:rPr>
  </w:style>
  <w:style w:type="character" w:styleId="Strong">
    <w:name w:val="Strong"/>
    <w:uiPriority w:val="22"/>
    <w:qFormat/>
    <w:rsid w:val="00E22914"/>
    <w:rPr>
      <w:b/>
      <w:bCs/>
    </w:rPr>
  </w:style>
  <w:style w:type="character" w:styleId="Emphasis">
    <w:name w:val="Emphasis"/>
    <w:uiPriority w:val="20"/>
    <w:qFormat/>
    <w:rsid w:val="00E22914"/>
    <w:rPr>
      <w:caps/>
      <w:color w:val="073A5D"/>
      <w:spacing w:val="5"/>
    </w:rPr>
  </w:style>
  <w:style w:type="paragraph" w:customStyle="1" w:styleId="Sinespaciado1">
    <w:name w:val="Sin espaciado1"/>
    <w:basedOn w:val="Normal"/>
    <w:link w:val="NoSpacingChar"/>
    <w:uiPriority w:val="1"/>
    <w:qFormat/>
    <w:rsid w:val="00E22914"/>
    <w:pPr>
      <w:spacing w:before="0" w:after="0" w:line="240" w:lineRule="auto"/>
    </w:pPr>
  </w:style>
  <w:style w:type="character" w:customStyle="1" w:styleId="NoSpacingChar">
    <w:name w:val="No Spacing Char"/>
    <w:basedOn w:val="DefaultParagraphFont"/>
    <w:link w:val="Sinespaciado1"/>
    <w:uiPriority w:val="1"/>
    <w:rsid w:val="00E22914"/>
    <w:rPr>
      <w:sz w:val="20"/>
      <w:szCs w:val="20"/>
    </w:rPr>
  </w:style>
  <w:style w:type="paragraph" w:customStyle="1" w:styleId="Cuadrculavistosa-nfasis11">
    <w:name w:val="Cuadrícula vistosa - Énfasis 11"/>
    <w:basedOn w:val="Normal"/>
    <w:next w:val="Normal"/>
    <w:link w:val="Cuadrculavistosa-nfasis1Car"/>
    <w:uiPriority w:val="29"/>
    <w:qFormat/>
    <w:rsid w:val="00E22914"/>
    <w:rPr>
      <w:i/>
      <w:iCs/>
    </w:rPr>
  </w:style>
  <w:style w:type="character" w:customStyle="1" w:styleId="Cuadrculavistosa-nfasis1Car">
    <w:name w:val="Cuadrícula vistosa - Énfasis 1 Car"/>
    <w:basedOn w:val="DefaultParagraphFont"/>
    <w:link w:val="Cuadrculavistosa-nfasis11"/>
    <w:uiPriority w:val="29"/>
    <w:rsid w:val="00E22914"/>
    <w:rPr>
      <w:i/>
      <w:iCs/>
      <w:sz w:val="20"/>
      <w:szCs w:val="20"/>
    </w:rPr>
  </w:style>
  <w:style w:type="paragraph" w:customStyle="1" w:styleId="Sombreadoclaro-nfasis21">
    <w:name w:val="Sombreado claro - Énfasis 21"/>
    <w:basedOn w:val="Normal"/>
    <w:next w:val="Normal"/>
    <w:link w:val="Sombreadoclaro-nfasis2Car"/>
    <w:uiPriority w:val="30"/>
    <w:qFormat/>
    <w:rsid w:val="00E22914"/>
    <w:pPr>
      <w:pBdr>
        <w:top w:val="single" w:sz="4" w:space="10" w:color="0F75BC"/>
        <w:left w:val="single" w:sz="4" w:space="10" w:color="0F75BC"/>
      </w:pBdr>
      <w:spacing w:after="0"/>
      <w:ind w:left="1296" w:right="1152"/>
    </w:pPr>
    <w:rPr>
      <w:i/>
      <w:iCs/>
      <w:color w:val="0F75BC"/>
    </w:rPr>
  </w:style>
  <w:style w:type="character" w:customStyle="1" w:styleId="Sombreadoclaro-nfasis2Car">
    <w:name w:val="Sombreado claro - Énfasis 2 Car"/>
    <w:basedOn w:val="DefaultParagraphFont"/>
    <w:link w:val="Sombreadoclaro-nfasis21"/>
    <w:uiPriority w:val="30"/>
    <w:rsid w:val="00E22914"/>
    <w:rPr>
      <w:i/>
      <w:iCs/>
      <w:color w:val="0F75BC"/>
      <w:sz w:val="20"/>
      <w:szCs w:val="20"/>
    </w:rPr>
  </w:style>
  <w:style w:type="character" w:customStyle="1" w:styleId="nfasissutil1">
    <w:name w:val="Énfasis sutil1"/>
    <w:uiPriority w:val="19"/>
    <w:qFormat/>
    <w:rsid w:val="00E22914"/>
    <w:rPr>
      <w:i/>
      <w:iCs/>
      <w:color w:val="073A5D"/>
    </w:rPr>
  </w:style>
  <w:style w:type="character" w:customStyle="1" w:styleId="nfasisintenso1">
    <w:name w:val="Énfasis intenso1"/>
    <w:uiPriority w:val="21"/>
    <w:qFormat/>
    <w:rsid w:val="00E22914"/>
    <w:rPr>
      <w:b/>
      <w:bCs/>
      <w:caps/>
      <w:color w:val="073A5D"/>
      <w:spacing w:val="10"/>
    </w:rPr>
  </w:style>
  <w:style w:type="character" w:customStyle="1" w:styleId="Referenciasutil1">
    <w:name w:val="Referencia sutil1"/>
    <w:uiPriority w:val="31"/>
    <w:qFormat/>
    <w:rsid w:val="00E22914"/>
    <w:rPr>
      <w:b/>
      <w:bCs/>
      <w:color w:val="0F75BC"/>
    </w:rPr>
  </w:style>
  <w:style w:type="character" w:customStyle="1" w:styleId="Referenciaintensa1">
    <w:name w:val="Referencia intensa1"/>
    <w:uiPriority w:val="32"/>
    <w:qFormat/>
    <w:rsid w:val="00E22914"/>
    <w:rPr>
      <w:b/>
      <w:bCs/>
      <w:i/>
      <w:iCs/>
      <w:caps/>
      <w:color w:val="0F75BC"/>
    </w:rPr>
  </w:style>
  <w:style w:type="character" w:customStyle="1" w:styleId="Ttulodellibro1">
    <w:name w:val="Título del libro1"/>
    <w:uiPriority w:val="33"/>
    <w:qFormat/>
    <w:rsid w:val="00E22914"/>
    <w:rPr>
      <w:b/>
      <w:bCs/>
      <w:i/>
      <w:iCs/>
      <w:spacing w:val="9"/>
    </w:rPr>
  </w:style>
  <w:style w:type="paragraph" w:customStyle="1" w:styleId="TtulodeTDC1">
    <w:name w:val="Título de TDC1"/>
    <w:basedOn w:val="Heading1"/>
    <w:next w:val="Normal"/>
    <w:uiPriority w:val="39"/>
    <w:semiHidden/>
    <w:unhideWhenUsed/>
    <w:qFormat/>
    <w:rsid w:val="00E22914"/>
    <w:pPr>
      <w:outlineLvl w:val="9"/>
    </w:pPr>
  </w:style>
  <w:style w:type="paragraph" w:styleId="Header">
    <w:name w:val="header"/>
    <w:basedOn w:val="Normal"/>
    <w:link w:val="HeaderChar"/>
    <w:uiPriority w:val="99"/>
    <w:unhideWhenUsed/>
    <w:rsid w:val="000F1935"/>
    <w:pPr>
      <w:numPr>
        <w:numId w:val="20"/>
      </w:num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0F1935"/>
    <w:rPr>
      <w:lang w:val="en-US" w:bidi="en-US"/>
    </w:rPr>
  </w:style>
  <w:style w:type="paragraph" w:styleId="Footer">
    <w:name w:val="footer"/>
    <w:basedOn w:val="Normal"/>
    <w:link w:val="FooterChar"/>
    <w:uiPriority w:val="99"/>
    <w:unhideWhenUsed/>
    <w:rsid w:val="00BD212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BD2129"/>
    <w:rPr>
      <w:sz w:val="20"/>
      <w:szCs w:val="20"/>
    </w:rPr>
  </w:style>
  <w:style w:type="character" w:customStyle="1" w:styleId="BalloonTextChar1">
    <w:name w:val="Balloon Text Char1"/>
    <w:basedOn w:val="DefaultParagraphFont"/>
    <w:link w:val="BalloonText"/>
    <w:uiPriority w:val="99"/>
    <w:semiHidden/>
    <w:rsid w:val="00BD2129"/>
    <w:rPr>
      <w:rFonts w:ascii="Tahoma" w:hAnsi="Tahoma" w:cs="Tahoma"/>
      <w:sz w:val="16"/>
      <w:szCs w:val="16"/>
    </w:rPr>
  </w:style>
  <w:style w:type="character" w:customStyle="1" w:styleId="Textodelmarcadordeposicin1">
    <w:name w:val="Texto del marcador de posición1"/>
    <w:basedOn w:val="DefaultParagraphFont"/>
    <w:uiPriority w:val="99"/>
    <w:semiHidden/>
    <w:rsid w:val="00B00C94"/>
    <w:rPr>
      <w:color w:val="808080"/>
    </w:rPr>
  </w:style>
  <w:style w:type="paragraph" w:styleId="TOC1">
    <w:name w:val="toc 1"/>
    <w:basedOn w:val="Normal"/>
    <w:next w:val="Normal"/>
    <w:autoRedefine/>
    <w:uiPriority w:val="39"/>
    <w:unhideWhenUsed/>
    <w:rsid w:val="00E3021C"/>
    <w:pPr>
      <w:spacing w:after="100"/>
    </w:pPr>
    <w:rPr>
      <w:lang w:val="en-GB"/>
    </w:rPr>
  </w:style>
  <w:style w:type="paragraph" w:styleId="TOC2">
    <w:name w:val="toc 2"/>
    <w:basedOn w:val="Normal"/>
    <w:next w:val="Normal"/>
    <w:autoRedefine/>
    <w:uiPriority w:val="39"/>
    <w:unhideWhenUsed/>
    <w:rsid w:val="004B3726"/>
    <w:pPr>
      <w:spacing w:after="100"/>
      <w:ind w:left="200"/>
    </w:pPr>
  </w:style>
  <w:style w:type="paragraph" w:styleId="TOC3">
    <w:name w:val="toc 3"/>
    <w:basedOn w:val="Normal"/>
    <w:next w:val="Normal"/>
    <w:autoRedefine/>
    <w:uiPriority w:val="39"/>
    <w:unhideWhenUsed/>
    <w:rsid w:val="004B3726"/>
    <w:pPr>
      <w:spacing w:after="100"/>
      <w:ind w:left="400"/>
    </w:pPr>
  </w:style>
  <w:style w:type="character" w:styleId="Hyperlink">
    <w:name w:val="Hyperlink"/>
    <w:basedOn w:val="DefaultParagraphFont"/>
    <w:uiPriority w:val="99"/>
    <w:unhideWhenUsed/>
    <w:rsid w:val="004B3726"/>
    <w:rPr>
      <w:color w:val="0000FF"/>
      <w:u w:val="single"/>
    </w:rPr>
  </w:style>
  <w:style w:type="table" w:styleId="LightList-Accent2">
    <w:name w:val="Light List Accent 2"/>
    <w:basedOn w:val="TableNormal"/>
    <w:uiPriority w:val="66"/>
    <w:rsid w:val="00020FEF"/>
    <w:rPr>
      <w:rFonts w:ascii="Cambria" w:hAnsi="Cambria"/>
      <w:color w:val="000000"/>
      <w:lang w:val="de-DE"/>
    </w:rPr>
    <w:tblPr>
      <w:tblStyleRowBandSize w:val="1"/>
      <w:tblStyleColBandSize w:val="1"/>
      <w:tblInd w:w="0" w:type="dxa"/>
      <w:tblBorders>
        <w:top w:val="single" w:sz="8" w:space="0" w:color="0F75BC"/>
        <w:left w:val="single" w:sz="8" w:space="0" w:color="0F75BC"/>
        <w:bottom w:val="single" w:sz="8" w:space="0" w:color="0F75BC"/>
        <w:right w:val="single" w:sz="8" w:space="0" w:color="0F75BC"/>
      </w:tblBorders>
      <w:tblCellMar>
        <w:top w:w="0" w:type="dxa"/>
        <w:left w:w="108" w:type="dxa"/>
        <w:bottom w:w="0" w:type="dxa"/>
        <w:right w:w="108" w:type="dxa"/>
      </w:tblCellMar>
    </w:tblPr>
    <w:tblStylePr w:type="firstRow">
      <w:rPr>
        <w:sz w:val="24"/>
        <w:szCs w:val="24"/>
      </w:rPr>
      <w:tblPr/>
      <w:tcPr>
        <w:tcBorders>
          <w:top w:val="nil"/>
          <w:left w:val="nil"/>
          <w:bottom w:val="single" w:sz="24" w:space="0" w:color="0F75BC"/>
          <w:right w:val="nil"/>
          <w:insideH w:val="nil"/>
          <w:insideV w:val="nil"/>
        </w:tcBorders>
        <w:shd w:val="clear" w:color="auto" w:fill="FFFFFF"/>
      </w:tcPr>
    </w:tblStylePr>
    <w:tblStylePr w:type="lastRow">
      <w:tblPr/>
      <w:tcPr>
        <w:tcBorders>
          <w:top w:val="single" w:sz="8" w:space="0" w:color="0F75BC"/>
          <w:left w:val="nil"/>
          <w:bottom w:val="nil"/>
          <w:right w:val="nil"/>
          <w:insideH w:val="nil"/>
          <w:insideV w:val="nil"/>
        </w:tcBorders>
        <w:shd w:val="clear" w:color="auto" w:fill="FFFFFF"/>
      </w:tcPr>
    </w:tblStylePr>
    <w:tblStylePr w:type="firstCol">
      <w:tblPr/>
      <w:tcPr>
        <w:tcBorders>
          <w:top w:val="nil"/>
          <w:left w:val="nil"/>
          <w:bottom w:val="nil"/>
          <w:right w:val="single" w:sz="8" w:space="0" w:color="0F75BC"/>
          <w:insideH w:val="nil"/>
          <w:insideV w:val="nil"/>
        </w:tcBorders>
        <w:shd w:val="clear" w:color="auto" w:fill="FFFFFF"/>
      </w:tcPr>
    </w:tblStylePr>
    <w:tblStylePr w:type="lastCol">
      <w:tblPr/>
      <w:tcPr>
        <w:tcBorders>
          <w:top w:val="nil"/>
          <w:left w:val="single" w:sz="8" w:space="0" w:color="0F75B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8DEF9"/>
      </w:tcPr>
    </w:tblStylePr>
    <w:tblStylePr w:type="band1Horz">
      <w:tblPr/>
      <w:tcPr>
        <w:tcBorders>
          <w:top w:val="nil"/>
          <w:bottom w:val="nil"/>
          <w:insideH w:val="nil"/>
          <w:insideV w:val="nil"/>
        </w:tcBorders>
        <w:shd w:val="clear" w:color="auto" w:fill="B8DEF9"/>
      </w:tcPr>
    </w:tblStylePr>
    <w:tblStylePr w:type="nwCell">
      <w:tblPr/>
      <w:tcPr>
        <w:shd w:val="clear" w:color="auto" w:fill="FFFFFF"/>
      </w:tcPr>
    </w:tblStylePr>
    <w:tblStylePr w:type="swCell">
      <w:tblPr/>
      <w:tcPr>
        <w:tcBorders>
          <w:top w:val="nil"/>
        </w:tcBorders>
      </w:tcPr>
    </w:tblStylePr>
  </w:style>
  <w:style w:type="table" w:styleId="TableGrid">
    <w:name w:val="Table Grid"/>
    <w:basedOn w:val="TableNormal"/>
    <w:uiPriority w:val="59"/>
    <w:rsid w:val="002D0E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ormatvorlage1">
    <w:name w:val="Formatvorlage1"/>
    <w:uiPriority w:val="99"/>
    <w:rsid w:val="009F271C"/>
    <w:pPr>
      <w:numPr>
        <w:numId w:val="5"/>
      </w:numPr>
    </w:pPr>
  </w:style>
  <w:style w:type="paragraph" w:styleId="FootnoteText">
    <w:name w:val="footnote text"/>
    <w:basedOn w:val="Normal"/>
    <w:link w:val="FootnoteTextChar"/>
    <w:uiPriority w:val="99"/>
    <w:semiHidden/>
    <w:unhideWhenUsed/>
    <w:rsid w:val="0052347B"/>
    <w:pPr>
      <w:spacing w:before="0" w:after="0" w:line="240" w:lineRule="auto"/>
    </w:pPr>
  </w:style>
  <w:style w:type="character" w:customStyle="1" w:styleId="FootnoteTextChar">
    <w:name w:val="Footnote Text Char"/>
    <w:basedOn w:val="DefaultParagraphFont"/>
    <w:link w:val="FootnoteText"/>
    <w:uiPriority w:val="99"/>
    <w:semiHidden/>
    <w:rsid w:val="0052347B"/>
    <w:rPr>
      <w:sz w:val="20"/>
      <w:szCs w:val="20"/>
    </w:rPr>
  </w:style>
  <w:style w:type="character" w:styleId="FootnoteReference">
    <w:name w:val="footnote reference"/>
    <w:basedOn w:val="DefaultParagraphFont"/>
    <w:uiPriority w:val="99"/>
    <w:semiHidden/>
    <w:unhideWhenUsed/>
    <w:rsid w:val="0052347B"/>
    <w:rPr>
      <w:vertAlign w:val="superscript"/>
    </w:rPr>
  </w:style>
  <w:style w:type="paragraph" w:customStyle="1" w:styleId="Normaljustified">
    <w:name w:val="Normal+justified"/>
    <w:basedOn w:val="Normal"/>
    <w:qFormat/>
    <w:rsid w:val="0010406A"/>
  </w:style>
  <w:style w:type="paragraph" w:customStyle="1" w:styleId="ETLbullets">
    <w:name w:val="ETL bullets"/>
    <w:basedOn w:val="Normal"/>
    <w:rsid w:val="00992387"/>
    <w:pPr>
      <w:numPr>
        <w:numId w:val="19"/>
      </w:numPr>
    </w:pPr>
  </w:style>
  <w:style w:type="character" w:styleId="CommentReference">
    <w:name w:val="annotation reference"/>
    <w:basedOn w:val="DefaultParagraphFont"/>
    <w:rsid w:val="00E30B7D"/>
    <w:rPr>
      <w:sz w:val="18"/>
      <w:szCs w:val="18"/>
    </w:rPr>
  </w:style>
  <w:style w:type="paragraph" w:styleId="CommentText">
    <w:name w:val="annotation text"/>
    <w:basedOn w:val="Normal"/>
    <w:link w:val="CommentTextChar"/>
    <w:rsid w:val="00E30B7D"/>
    <w:rPr>
      <w:sz w:val="24"/>
      <w:szCs w:val="24"/>
    </w:rPr>
  </w:style>
  <w:style w:type="character" w:customStyle="1" w:styleId="CommentTextChar">
    <w:name w:val="Comment Text Char"/>
    <w:basedOn w:val="DefaultParagraphFont"/>
    <w:link w:val="CommentText"/>
    <w:rsid w:val="00E30B7D"/>
    <w:rPr>
      <w:sz w:val="24"/>
      <w:szCs w:val="24"/>
      <w:lang w:val="en-US" w:bidi="en-US"/>
    </w:rPr>
  </w:style>
  <w:style w:type="paragraph" w:styleId="CommentSubject">
    <w:name w:val="annotation subject"/>
    <w:basedOn w:val="CommentText"/>
    <w:next w:val="CommentText"/>
    <w:link w:val="CommentSubjectChar"/>
    <w:rsid w:val="00E30B7D"/>
    <w:rPr>
      <w:b/>
      <w:bCs/>
      <w:sz w:val="20"/>
      <w:szCs w:val="20"/>
    </w:rPr>
  </w:style>
  <w:style w:type="character" w:customStyle="1" w:styleId="CommentSubjectChar">
    <w:name w:val="Comment Subject Char"/>
    <w:basedOn w:val="CommentTextChar"/>
    <w:link w:val="CommentSubject"/>
    <w:rsid w:val="00E30B7D"/>
    <w:rPr>
      <w:b/>
      <w:bCs/>
      <w:sz w:val="24"/>
      <w:szCs w:val="24"/>
      <w:lang w:val="en-US" w:bidi="en-US"/>
    </w:rPr>
  </w:style>
  <w:style w:type="paragraph" w:styleId="DocumentMap">
    <w:name w:val="Document Map"/>
    <w:basedOn w:val="Normal"/>
    <w:semiHidden/>
    <w:rsid w:val="00B05084"/>
    <w:pPr>
      <w:shd w:val="clear" w:color="auto" w:fill="000080"/>
    </w:pPr>
    <w:rPr>
      <w:rFonts w:ascii="Tahoma" w:hAnsi="Tahoma" w:cs="Tahoma"/>
    </w:rPr>
  </w:style>
  <w:style w:type="paragraph" w:customStyle="1" w:styleId="Style2">
    <w:name w:val="Style2"/>
    <w:basedOn w:val="Heading1"/>
    <w:next w:val="Normal"/>
    <w:qFormat/>
    <w:rsid w:val="003748A8"/>
    <w:pPr>
      <w:numPr>
        <w:numId w:val="0"/>
      </w:numPr>
    </w:pPr>
    <w:rPr>
      <w:lang w:val="en-GB"/>
    </w:rPr>
  </w:style>
  <w:style w:type="paragraph" w:customStyle="1" w:styleId="Style1">
    <w:name w:val="Style1"/>
    <w:basedOn w:val="Heading1"/>
    <w:qFormat/>
    <w:rsid w:val="003748A8"/>
    <w:pPr>
      <w:numPr>
        <w:numId w:val="0"/>
      </w:numPr>
    </w:pPr>
    <w:rPr>
      <w:sz w:val="32"/>
      <w:lang w:val="en-GB"/>
    </w:rPr>
  </w:style>
  <w:style w:type="paragraph" w:styleId="NormalWeb">
    <w:name w:val="Normal (Web)"/>
    <w:basedOn w:val="Normal"/>
    <w:uiPriority w:val="99"/>
    <w:unhideWhenUsed/>
    <w:rsid w:val="00D26543"/>
    <w:pPr>
      <w:spacing w:before="100" w:beforeAutospacing="1" w:after="100" w:afterAutospacing="1" w:line="240" w:lineRule="auto"/>
      <w:jc w:val="left"/>
    </w:pPr>
    <w:rPr>
      <w:rFonts w:ascii="Times New Roman" w:hAnsi="Times New Roman"/>
      <w:sz w:val="24"/>
      <w:szCs w:val="24"/>
      <w:lang w:val="es-ES" w:eastAsia="es-ES" w:bidi="ar-SA"/>
    </w:rPr>
  </w:style>
  <w:style w:type="paragraph" w:styleId="ListParagraph">
    <w:name w:val="List Paragraph"/>
    <w:basedOn w:val="Normal"/>
    <w:qFormat/>
    <w:rsid w:val="0009756F"/>
    <w:pPr>
      <w:ind w:left="720"/>
      <w:contextualSpacing/>
    </w:pPr>
  </w:style>
  <w:style w:type="character" w:styleId="FollowedHyperlink">
    <w:name w:val="FollowedHyperlink"/>
    <w:basedOn w:val="DefaultParagraphFont"/>
    <w:rsid w:val="00885F09"/>
    <w:rPr>
      <w:color w:val="800080" w:themeColor="followedHyperlink"/>
      <w:u w:val="single"/>
    </w:rPr>
  </w:style>
  <w:style w:type="paragraph" w:styleId="Bibliography">
    <w:name w:val="Bibliography"/>
    <w:basedOn w:val="Normal"/>
    <w:next w:val="Normal"/>
    <w:rsid w:val="00027107"/>
  </w:style>
  <w:style w:type="paragraph" w:styleId="HTMLPreformatted">
    <w:name w:val="HTML Preformatted"/>
    <w:basedOn w:val="Normal"/>
    <w:link w:val="HTMLPreformattedChar"/>
    <w:uiPriority w:val="99"/>
    <w:unhideWhenUsed/>
    <w:rsid w:val="001F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lang w:val="es-ES" w:eastAsia="es-ES" w:bidi="ar-SA"/>
    </w:rPr>
  </w:style>
  <w:style w:type="character" w:customStyle="1" w:styleId="HTMLPreformattedChar">
    <w:name w:val="HTML Preformatted Char"/>
    <w:basedOn w:val="DefaultParagraphFont"/>
    <w:link w:val="HTMLPreformatted"/>
    <w:uiPriority w:val="99"/>
    <w:rsid w:val="001F2C1F"/>
    <w:rPr>
      <w:rFonts w:ascii="Courier New" w:hAnsi="Courier New" w:cs="Courier New"/>
    </w:rPr>
  </w:style>
  <w:style w:type="paragraph" w:styleId="Revision">
    <w:name w:val="Revision"/>
    <w:hidden/>
    <w:rsid w:val="005F4C92"/>
    <w:rPr>
      <w:lang w:val="en-US" w:eastAsia="en-US" w:bidi="en-US"/>
    </w:rPr>
  </w:style>
  <w:style w:type="paragraph" w:styleId="NoSpacing">
    <w:name w:val="No Spacing"/>
    <w:qFormat/>
    <w:rsid w:val="001B1B86"/>
    <w:pPr>
      <w:jc w:val="both"/>
    </w:pPr>
    <w:rPr>
      <w:lang w:val="en-US" w:eastAsia="en-US" w:bidi="en-US"/>
    </w:rPr>
  </w:style>
  <w:style w:type="table" w:styleId="ColorfulGrid-Accent1">
    <w:name w:val="Colorful Grid Accent 1"/>
    <w:basedOn w:val="TableNormal"/>
    <w:rsid w:val="003154F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5">
    <w:name w:val="Medium List 2 Accent 5"/>
    <w:basedOn w:val="TableNormal"/>
    <w:rsid w:val="003154F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pple-style-span">
    <w:name w:val="apple-style-span"/>
    <w:basedOn w:val="DefaultParagraphFont"/>
    <w:rsid w:val="003154F4"/>
  </w:style>
  <w:style w:type="table" w:styleId="MediumShading1-Accent1">
    <w:name w:val="Medium Shading 1 Accent 1"/>
    <w:basedOn w:val="TableNormal"/>
    <w:rsid w:val="003154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03D"/>
    <w:pPr>
      <w:spacing w:before="200" w:after="200" w:line="276" w:lineRule="auto"/>
      <w:jc w:val="both"/>
    </w:pPr>
    <w:rPr>
      <w:lang w:val="en-US" w:eastAsia="en-US" w:bidi="en-US"/>
    </w:rPr>
  </w:style>
  <w:style w:type="paragraph" w:styleId="Heading1">
    <w:name w:val="heading 1"/>
    <w:basedOn w:val="Normal"/>
    <w:next w:val="Normal"/>
    <w:link w:val="Heading1Char"/>
    <w:uiPriority w:val="9"/>
    <w:qFormat/>
    <w:rsid w:val="000F1935"/>
    <w:pPr>
      <w:numPr>
        <w:numId w:val="21"/>
      </w:numPr>
      <w:pBdr>
        <w:top w:val="single" w:sz="24" w:space="0" w:color="0F75BC"/>
        <w:left w:val="single" w:sz="24" w:space="0" w:color="0F75BC"/>
        <w:bottom w:val="single" w:sz="24" w:space="0" w:color="0F75BC"/>
        <w:right w:val="single" w:sz="24" w:space="0" w:color="0F75BC"/>
      </w:pBdr>
      <w:shd w:val="clear" w:color="auto" w:fill="0F75BC"/>
      <w:spacing w:after="0"/>
      <w:outlineLvl w:val="0"/>
    </w:pPr>
    <w:rPr>
      <w:b/>
      <w:bCs/>
      <w:caps/>
      <w:color w:val="FFFFFF"/>
      <w:spacing w:val="15"/>
      <w:sz w:val="22"/>
      <w:szCs w:val="22"/>
    </w:rPr>
  </w:style>
  <w:style w:type="paragraph" w:styleId="Heading2">
    <w:name w:val="heading 2"/>
    <w:basedOn w:val="Normal"/>
    <w:next w:val="Normal"/>
    <w:link w:val="Heading2Char"/>
    <w:uiPriority w:val="9"/>
    <w:qFormat/>
    <w:rsid w:val="000F1935"/>
    <w:pPr>
      <w:numPr>
        <w:ilvl w:val="1"/>
        <w:numId w:val="21"/>
      </w:numPr>
      <w:pBdr>
        <w:top w:val="single" w:sz="24" w:space="0" w:color="C5E4FA"/>
        <w:left w:val="single" w:sz="24" w:space="0" w:color="C5E4FA"/>
        <w:bottom w:val="single" w:sz="24" w:space="0" w:color="C5E4FA"/>
        <w:right w:val="single" w:sz="24" w:space="0" w:color="C5E4FA"/>
      </w:pBdr>
      <w:shd w:val="clear" w:color="auto" w:fill="C5E4FA"/>
      <w:spacing w:after="0"/>
      <w:outlineLvl w:val="1"/>
    </w:pPr>
    <w:rPr>
      <w:caps/>
      <w:spacing w:val="15"/>
      <w:sz w:val="22"/>
      <w:szCs w:val="22"/>
    </w:rPr>
  </w:style>
  <w:style w:type="paragraph" w:styleId="Heading3">
    <w:name w:val="heading 3"/>
    <w:basedOn w:val="Normal"/>
    <w:next w:val="Normal"/>
    <w:link w:val="Heading3Char"/>
    <w:uiPriority w:val="9"/>
    <w:qFormat/>
    <w:rsid w:val="000F1935"/>
    <w:pPr>
      <w:numPr>
        <w:ilvl w:val="2"/>
        <w:numId w:val="21"/>
      </w:numPr>
      <w:pBdr>
        <w:top w:val="single" w:sz="6" w:space="2" w:color="0F75BC"/>
        <w:left w:val="single" w:sz="6" w:space="2" w:color="0F75BC"/>
      </w:pBdr>
      <w:spacing w:before="300" w:after="0"/>
      <w:outlineLvl w:val="2"/>
    </w:pPr>
    <w:rPr>
      <w:caps/>
      <w:color w:val="073A5D"/>
      <w:spacing w:val="15"/>
      <w:sz w:val="22"/>
      <w:szCs w:val="22"/>
    </w:rPr>
  </w:style>
  <w:style w:type="paragraph" w:styleId="Heading4">
    <w:name w:val="heading 4"/>
    <w:basedOn w:val="Normal"/>
    <w:next w:val="Normal"/>
    <w:link w:val="Heading4Char"/>
    <w:uiPriority w:val="9"/>
    <w:qFormat/>
    <w:rsid w:val="000F1935"/>
    <w:pPr>
      <w:numPr>
        <w:ilvl w:val="3"/>
        <w:numId w:val="21"/>
      </w:numPr>
      <w:pBdr>
        <w:top w:val="dotted" w:sz="6" w:space="2" w:color="0F75BC"/>
        <w:left w:val="dotted" w:sz="6" w:space="2" w:color="0F75BC"/>
      </w:pBdr>
      <w:spacing w:before="300" w:after="0"/>
      <w:outlineLvl w:val="3"/>
    </w:pPr>
    <w:rPr>
      <w:caps/>
      <w:color w:val="0B578C"/>
      <w:spacing w:val="10"/>
      <w:sz w:val="22"/>
      <w:szCs w:val="22"/>
    </w:rPr>
  </w:style>
  <w:style w:type="paragraph" w:styleId="Heading5">
    <w:name w:val="heading 5"/>
    <w:basedOn w:val="Normal"/>
    <w:next w:val="Normal"/>
    <w:link w:val="Heading5Char"/>
    <w:uiPriority w:val="9"/>
    <w:qFormat/>
    <w:rsid w:val="000F1935"/>
    <w:pPr>
      <w:numPr>
        <w:ilvl w:val="4"/>
        <w:numId w:val="21"/>
      </w:numPr>
      <w:pBdr>
        <w:bottom w:val="single" w:sz="6" w:space="1" w:color="0F75BC"/>
      </w:pBdr>
      <w:spacing w:before="300" w:after="0"/>
      <w:outlineLvl w:val="4"/>
    </w:pPr>
    <w:rPr>
      <w:caps/>
      <w:color w:val="0B578C"/>
      <w:spacing w:val="10"/>
      <w:sz w:val="22"/>
      <w:szCs w:val="22"/>
    </w:rPr>
  </w:style>
  <w:style w:type="paragraph" w:styleId="Heading6">
    <w:name w:val="heading 6"/>
    <w:basedOn w:val="Normal"/>
    <w:next w:val="Normal"/>
    <w:link w:val="Heading6Char"/>
    <w:uiPriority w:val="9"/>
    <w:qFormat/>
    <w:rsid w:val="000F1935"/>
    <w:pPr>
      <w:numPr>
        <w:ilvl w:val="5"/>
        <w:numId w:val="20"/>
      </w:numPr>
      <w:pBdr>
        <w:bottom w:val="dotted" w:sz="6" w:space="1" w:color="0F75BC"/>
      </w:pBdr>
      <w:spacing w:before="300" w:after="0"/>
      <w:outlineLvl w:val="5"/>
    </w:pPr>
    <w:rPr>
      <w:caps/>
      <w:color w:val="0B578C"/>
      <w:spacing w:val="10"/>
      <w:sz w:val="22"/>
      <w:szCs w:val="22"/>
    </w:rPr>
  </w:style>
  <w:style w:type="paragraph" w:styleId="Heading7">
    <w:name w:val="heading 7"/>
    <w:basedOn w:val="Normal"/>
    <w:next w:val="Normal"/>
    <w:link w:val="Heading7Char"/>
    <w:uiPriority w:val="9"/>
    <w:qFormat/>
    <w:rsid w:val="000F1935"/>
    <w:pPr>
      <w:numPr>
        <w:ilvl w:val="6"/>
        <w:numId w:val="20"/>
      </w:numPr>
      <w:spacing w:before="300" w:after="0"/>
      <w:outlineLvl w:val="6"/>
    </w:pPr>
    <w:rPr>
      <w:caps/>
      <w:color w:val="0B578C"/>
      <w:spacing w:val="10"/>
      <w:sz w:val="22"/>
      <w:szCs w:val="22"/>
    </w:rPr>
  </w:style>
  <w:style w:type="paragraph" w:styleId="Heading8">
    <w:name w:val="heading 8"/>
    <w:basedOn w:val="Normal"/>
    <w:next w:val="Normal"/>
    <w:link w:val="Heading8Char"/>
    <w:uiPriority w:val="9"/>
    <w:qFormat/>
    <w:rsid w:val="000F1935"/>
    <w:pPr>
      <w:numPr>
        <w:ilvl w:val="7"/>
        <w:numId w:val="20"/>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0F1935"/>
    <w:pPr>
      <w:numPr>
        <w:ilvl w:val="8"/>
        <w:numId w:val="20"/>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D2129"/>
    <w:pPr>
      <w:spacing w:before="0"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4A2E2D"/>
    <w:rPr>
      <w:rFonts w:ascii="Lucida Grande" w:hAnsi="Lucida Grande"/>
      <w:sz w:val="18"/>
      <w:szCs w:val="18"/>
    </w:rPr>
  </w:style>
  <w:style w:type="paragraph" w:customStyle="1" w:styleId="Listavistosa-nfasis11">
    <w:name w:val="Lista vistosa - Énfasis 11"/>
    <w:basedOn w:val="Normal"/>
    <w:uiPriority w:val="34"/>
    <w:qFormat/>
    <w:rsid w:val="00E22914"/>
    <w:pPr>
      <w:ind w:left="720"/>
      <w:contextualSpacing/>
    </w:pPr>
  </w:style>
  <w:style w:type="character" w:customStyle="1" w:styleId="Heading1Char">
    <w:name w:val="Heading 1 Char"/>
    <w:basedOn w:val="DefaultParagraphFont"/>
    <w:link w:val="Heading1"/>
    <w:uiPriority w:val="9"/>
    <w:rsid w:val="000F1935"/>
    <w:rPr>
      <w:b/>
      <w:bCs/>
      <w:caps/>
      <w:color w:val="FFFFFF"/>
      <w:spacing w:val="15"/>
      <w:sz w:val="22"/>
      <w:szCs w:val="22"/>
      <w:shd w:val="clear" w:color="auto" w:fill="0F75BC"/>
      <w:lang w:val="en-US" w:bidi="en-US"/>
    </w:rPr>
  </w:style>
  <w:style w:type="character" w:customStyle="1" w:styleId="Heading2Char">
    <w:name w:val="Heading 2 Char"/>
    <w:basedOn w:val="DefaultParagraphFont"/>
    <w:link w:val="Heading2"/>
    <w:uiPriority w:val="9"/>
    <w:rsid w:val="000F1935"/>
    <w:rPr>
      <w:caps/>
      <w:spacing w:val="15"/>
      <w:sz w:val="22"/>
      <w:szCs w:val="22"/>
      <w:shd w:val="clear" w:color="auto" w:fill="C5E4FA"/>
      <w:lang w:val="en-US" w:eastAsia="en-US" w:bidi="en-US"/>
    </w:rPr>
  </w:style>
  <w:style w:type="character" w:customStyle="1" w:styleId="Heading3Char">
    <w:name w:val="Heading 3 Char"/>
    <w:basedOn w:val="DefaultParagraphFont"/>
    <w:link w:val="Heading3"/>
    <w:uiPriority w:val="9"/>
    <w:rsid w:val="000F1935"/>
    <w:rPr>
      <w:caps/>
      <w:color w:val="073A5D"/>
      <w:spacing w:val="15"/>
      <w:sz w:val="22"/>
      <w:szCs w:val="22"/>
      <w:lang w:val="en-US" w:bidi="en-US"/>
    </w:rPr>
  </w:style>
  <w:style w:type="character" w:customStyle="1" w:styleId="Heading4Char">
    <w:name w:val="Heading 4 Char"/>
    <w:basedOn w:val="DefaultParagraphFont"/>
    <w:link w:val="Heading4"/>
    <w:uiPriority w:val="9"/>
    <w:rsid w:val="000F1935"/>
    <w:rPr>
      <w:caps/>
      <w:color w:val="0B578C"/>
      <w:spacing w:val="10"/>
      <w:sz w:val="22"/>
      <w:szCs w:val="22"/>
      <w:lang w:val="en-US" w:bidi="en-US"/>
    </w:rPr>
  </w:style>
  <w:style w:type="character" w:customStyle="1" w:styleId="Heading5Char">
    <w:name w:val="Heading 5 Char"/>
    <w:basedOn w:val="DefaultParagraphFont"/>
    <w:link w:val="Heading5"/>
    <w:uiPriority w:val="9"/>
    <w:rsid w:val="000F1935"/>
    <w:rPr>
      <w:caps/>
      <w:color w:val="0B578C"/>
      <w:spacing w:val="10"/>
      <w:sz w:val="22"/>
      <w:szCs w:val="22"/>
      <w:lang w:val="en-US" w:bidi="en-US"/>
    </w:rPr>
  </w:style>
  <w:style w:type="character" w:customStyle="1" w:styleId="Heading6Char">
    <w:name w:val="Heading 6 Char"/>
    <w:basedOn w:val="DefaultParagraphFont"/>
    <w:link w:val="Heading6"/>
    <w:uiPriority w:val="9"/>
    <w:rsid w:val="000F1935"/>
    <w:rPr>
      <w:caps/>
      <w:color w:val="0B578C"/>
      <w:spacing w:val="10"/>
      <w:sz w:val="22"/>
      <w:szCs w:val="22"/>
      <w:lang w:val="en-US" w:bidi="en-US"/>
    </w:rPr>
  </w:style>
  <w:style w:type="character" w:customStyle="1" w:styleId="Heading7Char">
    <w:name w:val="Heading 7 Char"/>
    <w:basedOn w:val="DefaultParagraphFont"/>
    <w:link w:val="Heading7"/>
    <w:uiPriority w:val="9"/>
    <w:rsid w:val="000F1935"/>
    <w:rPr>
      <w:caps/>
      <w:color w:val="0B578C"/>
      <w:spacing w:val="10"/>
      <w:sz w:val="22"/>
      <w:szCs w:val="22"/>
      <w:lang w:val="en-US" w:bidi="en-US"/>
    </w:rPr>
  </w:style>
  <w:style w:type="character" w:customStyle="1" w:styleId="Heading8Char">
    <w:name w:val="Heading 8 Char"/>
    <w:basedOn w:val="DefaultParagraphFont"/>
    <w:link w:val="Heading8"/>
    <w:uiPriority w:val="9"/>
    <w:rsid w:val="000F1935"/>
    <w:rPr>
      <w:caps/>
      <w:spacing w:val="10"/>
      <w:sz w:val="18"/>
      <w:szCs w:val="18"/>
      <w:lang w:val="en-US" w:bidi="en-US"/>
    </w:rPr>
  </w:style>
  <w:style w:type="character" w:customStyle="1" w:styleId="Heading9Char">
    <w:name w:val="Heading 9 Char"/>
    <w:basedOn w:val="DefaultParagraphFont"/>
    <w:link w:val="Heading9"/>
    <w:uiPriority w:val="9"/>
    <w:rsid w:val="000F1935"/>
    <w:rPr>
      <w:i/>
      <w:caps/>
      <w:spacing w:val="10"/>
      <w:sz w:val="18"/>
      <w:szCs w:val="18"/>
      <w:lang w:val="en-US" w:bidi="en-US"/>
    </w:rPr>
  </w:style>
  <w:style w:type="paragraph" w:styleId="Caption">
    <w:name w:val="caption"/>
    <w:basedOn w:val="Normal"/>
    <w:next w:val="Normal"/>
    <w:uiPriority w:val="35"/>
    <w:qFormat/>
    <w:rsid w:val="00E22914"/>
    <w:rPr>
      <w:b/>
      <w:bCs/>
      <w:color w:val="0B578C"/>
      <w:sz w:val="16"/>
      <w:szCs w:val="16"/>
    </w:rPr>
  </w:style>
  <w:style w:type="paragraph" w:styleId="Title">
    <w:name w:val="Title"/>
    <w:basedOn w:val="Normal"/>
    <w:next w:val="Normal"/>
    <w:link w:val="TitleChar"/>
    <w:uiPriority w:val="10"/>
    <w:qFormat/>
    <w:rsid w:val="00E22914"/>
    <w:pPr>
      <w:spacing w:before="720"/>
    </w:pPr>
    <w:rPr>
      <w:caps/>
      <w:color w:val="0F75BC"/>
      <w:spacing w:val="10"/>
      <w:kern w:val="28"/>
      <w:sz w:val="52"/>
      <w:szCs w:val="52"/>
    </w:rPr>
  </w:style>
  <w:style w:type="character" w:customStyle="1" w:styleId="TitleChar">
    <w:name w:val="Title Char"/>
    <w:basedOn w:val="DefaultParagraphFont"/>
    <w:link w:val="Title"/>
    <w:uiPriority w:val="10"/>
    <w:rsid w:val="00E22914"/>
    <w:rPr>
      <w:caps/>
      <w:color w:val="0F75BC"/>
      <w:spacing w:val="10"/>
      <w:kern w:val="28"/>
      <w:sz w:val="52"/>
      <w:szCs w:val="52"/>
    </w:rPr>
  </w:style>
  <w:style w:type="paragraph" w:styleId="Subtitle">
    <w:name w:val="Subtitle"/>
    <w:basedOn w:val="Normal"/>
    <w:next w:val="Normal"/>
    <w:link w:val="SubtitleChar"/>
    <w:uiPriority w:val="11"/>
    <w:qFormat/>
    <w:rsid w:val="00E22914"/>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E22914"/>
    <w:rPr>
      <w:caps/>
      <w:color w:val="595959"/>
      <w:spacing w:val="10"/>
      <w:sz w:val="24"/>
      <w:szCs w:val="24"/>
    </w:rPr>
  </w:style>
  <w:style w:type="character" w:styleId="Strong">
    <w:name w:val="Strong"/>
    <w:uiPriority w:val="22"/>
    <w:qFormat/>
    <w:rsid w:val="00E22914"/>
    <w:rPr>
      <w:b/>
      <w:bCs/>
    </w:rPr>
  </w:style>
  <w:style w:type="character" w:styleId="Emphasis">
    <w:name w:val="Emphasis"/>
    <w:uiPriority w:val="20"/>
    <w:qFormat/>
    <w:rsid w:val="00E22914"/>
    <w:rPr>
      <w:caps/>
      <w:color w:val="073A5D"/>
      <w:spacing w:val="5"/>
    </w:rPr>
  </w:style>
  <w:style w:type="paragraph" w:customStyle="1" w:styleId="Sinespaciado1">
    <w:name w:val="Sin espaciado1"/>
    <w:basedOn w:val="Normal"/>
    <w:link w:val="NoSpacingChar"/>
    <w:uiPriority w:val="1"/>
    <w:qFormat/>
    <w:rsid w:val="00E22914"/>
    <w:pPr>
      <w:spacing w:before="0" w:after="0" w:line="240" w:lineRule="auto"/>
    </w:pPr>
  </w:style>
  <w:style w:type="character" w:customStyle="1" w:styleId="NoSpacingChar">
    <w:name w:val="No Spacing Char"/>
    <w:basedOn w:val="DefaultParagraphFont"/>
    <w:link w:val="Sinespaciado1"/>
    <w:uiPriority w:val="1"/>
    <w:rsid w:val="00E22914"/>
    <w:rPr>
      <w:sz w:val="20"/>
      <w:szCs w:val="20"/>
    </w:rPr>
  </w:style>
  <w:style w:type="paragraph" w:customStyle="1" w:styleId="Cuadrculavistosa-nfasis11">
    <w:name w:val="Cuadrícula vistosa - Énfasis 11"/>
    <w:basedOn w:val="Normal"/>
    <w:next w:val="Normal"/>
    <w:link w:val="Cuadrculavistosa-nfasis1Car"/>
    <w:uiPriority w:val="29"/>
    <w:qFormat/>
    <w:rsid w:val="00E22914"/>
    <w:rPr>
      <w:i/>
      <w:iCs/>
    </w:rPr>
  </w:style>
  <w:style w:type="character" w:customStyle="1" w:styleId="Cuadrculavistosa-nfasis1Car">
    <w:name w:val="Cuadrícula vistosa - Énfasis 1 Car"/>
    <w:basedOn w:val="DefaultParagraphFont"/>
    <w:link w:val="Cuadrculavistosa-nfasis11"/>
    <w:uiPriority w:val="29"/>
    <w:rsid w:val="00E22914"/>
    <w:rPr>
      <w:i/>
      <w:iCs/>
      <w:sz w:val="20"/>
      <w:szCs w:val="20"/>
    </w:rPr>
  </w:style>
  <w:style w:type="paragraph" w:customStyle="1" w:styleId="Sombreadoclaro-nfasis21">
    <w:name w:val="Sombreado claro - Énfasis 21"/>
    <w:basedOn w:val="Normal"/>
    <w:next w:val="Normal"/>
    <w:link w:val="Sombreadoclaro-nfasis2Car"/>
    <w:uiPriority w:val="30"/>
    <w:qFormat/>
    <w:rsid w:val="00E22914"/>
    <w:pPr>
      <w:pBdr>
        <w:top w:val="single" w:sz="4" w:space="10" w:color="0F75BC"/>
        <w:left w:val="single" w:sz="4" w:space="10" w:color="0F75BC"/>
      </w:pBdr>
      <w:spacing w:after="0"/>
      <w:ind w:left="1296" w:right="1152"/>
    </w:pPr>
    <w:rPr>
      <w:i/>
      <w:iCs/>
      <w:color w:val="0F75BC"/>
    </w:rPr>
  </w:style>
  <w:style w:type="character" w:customStyle="1" w:styleId="Sombreadoclaro-nfasis2Car">
    <w:name w:val="Sombreado claro - Énfasis 2 Car"/>
    <w:basedOn w:val="DefaultParagraphFont"/>
    <w:link w:val="Sombreadoclaro-nfasis21"/>
    <w:uiPriority w:val="30"/>
    <w:rsid w:val="00E22914"/>
    <w:rPr>
      <w:i/>
      <w:iCs/>
      <w:color w:val="0F75BC"/>
      <w:sz w:val="20"/>
      <w:szCs w:val="20"/>
    </w:rPr>
  </w:style>
  <w:style w:type="character" w:customStyle="1" w:styleId="nfasissutil1">
    <w:name w:val="Énfasis sutil1"/>
    <w:uiPriority w:val="19"/>
    <w:qFormat/>
    <w:rsid w:val="00E22914"/>
    <w:rPr>
      <w:i/>
      <w:iCs/>
      <w:color w:val="073A5D"/>
    </w:rPr>
  </w:style>
  <w:style w:type="character" w:customStyle="1" w:styleId="nfasisintenso1">
    <w:name w:val="Énfasis intenso1"/>
    <w:uiPriority w:val="21"/>
    <w:qFormat/>
    <w:rsid w:val="00E22914"/>
    <w:rPr>
      <w:b/>
      <w:bCs/>
      <w:caps/>
      <w:color w:val="073A5D"/>
      <w:spacing w:val="10"/>
    </w:rPr>
  </w:style>
  <w:style w:type="character" w:customStyle="1" w:styleId="Referenciasutil1">
    <w:name w:val="Referencia sutil1"/>
    <w:uiPriority w:val="31"/>
    <w:qFormat/>
    <w:rsid w:val="00E22914"/>
    <w:rPr>
      <w:b/>
      <w:bCs/>
      <w:color w:val="0F75BC"/>
    </w:rPr>
  </w:style>
  <w:style w:type="character" w:customStyle="1" w:styleId="Referenciaintensa1">
    <w:name w:val="Referencia intensa1"/>
    <w:uiPriority w:val="32"/>
    <w:qFormat/>
    <w:rsid w:val="00E22914"/>
    <w:rPr>
      <w:b/>
      <w:bCs/>
      <w:i/>
      <w:iCs/>
      <w:caps/>
      <w:color w:val="0F75BC"/>
    </w:rPr>
  </w:style>
  <w:style w:type="character" w:customStyle="1" w:styleId="Ttulodellibro1">
    <w:name w:val="Título del libro1"/>
    <w:uiPriority w:val="33"/>
    <w:qFormat/>
    <w:rsid w:val="00E22914"/>
    <w:rPr>
      <w:b/>
      <w:bCs/>
      <w:i/>
      <w:iCs/>
      <w:spacing w:val="9"/>
    </w:rPr>
  </w:style>
  <w:style w:type="paragraph" w:customStyle="1" w:styleId="TtulodeTDC1">
    <w:name w:val="Título de TDC1"/>
    <w:basedOn w:val="Heading1"/>
    <w:next w:val="Normal"/>
    <w:uiPriority w:val="39"/>
    <w:semiHidden/>
    <w:unhideWhenUsed/>
    <w:qFormat/>
    <w:rsid w:val="00E22914"/>
    <w:pPr>
      <w:outlineLvl w:val="9"/>
    </w:pPr>
  </w:style>
  <w:style w:type="paragraph" w:styleId="Header">
    <w:name w:val="header"/>
    <w:basedOn w:val="Normal"/>
    <w:link w:val="HeaderChar"/>
    <w:uiPriority w:val="99"/>
    <w:unhideWhenUsed/>
    <w:rsid w:val="000F1935"/>
    <w:pPr>
      <w:numPr>
        <w:numId w:val="20"/>
      </w:num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0F1935"/>
    <w:rPr>
      <w:lang w:val="en-US" w:bidi="en-US"/>
    </w:rPr>
  </w:style>
  <w:style w:type="paragraph" w:styleId="Footer">
    <w:name w:val="footer"/>
    <w:basedOn w:val="Normal"/>
    <w:link w:val="FooterChar"/>
    <w:uiPriority w:val="99"/>
    <w:unhideWhenUsed/>
    <w:rsid w:val="00BD212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BD2129"/>
    <w:rPr>
      <w:sz w:val="20"/>
      <w:szCs w:val="20"/>
    </w:rPr>
  </w:style>
  <w:style w:type="character" w:customStyle="1" w:styleId="BalloonTextChar1">
    <w:name w:val="Balloon Text Char1"/>
    <w:basedOn w:val="DefaultParagraphFont"/>
    <w:link w:val="BalloonText"/>
    <w:uiPriority w:val="99"/>
    <w:semiHidden/>
    <w:rsid w:val="00BD2129"/>
    <w:rPr>
      <w:rFonts w:ascii="Tahoma" w:hAnsi="Tahoma" w:cs="Tahoma"/>
      <w:sz w:val="16"/>
      <w:szCs w:val="16"/>
    </w:rPr>
  </w:style>
  <w:style w:type="character" w:customStyle="1" w:styleId="Textodelmarcadordeposicin1">
    <w:name w:val="Texto del marcador de posición1"/>
    <w:basedOn w:val="DefaultParagraphFont"/>
    <w:uiPriority w:val="99"/>
    <w:semiHidden/>
    <w:rsid w:val="00B00C94"/>
    <w:rPr>
      <w:color w:val="808080"/>
    </w:rPr>
  </w:style>
  <w:style w:type="paragraph" w:styleId="TOC1">
    <w:name w:val="toc 1"/>
    <w:basedOn w:val="Normal"/>
    <w:next w:val="Normal"/>
    <w:autoRedefine/>
    <w:uiPriority w:val="39"/>
    <w:unhideWhenUsed/>
    <w:rsid w:val="00E3021C"/>
    <w:pPr>
      <w:spacing w:after="100"/>
    </w:pPr>
    <w:rPr>
      <w:lang w:val="en-GB"/>
    </w:rPr>
  </w:style>
  <w:style w:type="paragraph" w:styleId="TOC2">
    <w:name w:val="toc 2"/>
    <w:basedOn w:val="Normal"/>
    <w:next w:val="Normal"/>
    <w:autoRedefine/>
    <w:uiPriority w:val="39"/>
    <w:unhideWhenUsed/>
    <w:rsid w:val="004B3726"/>
    <w:pPr>
      <w:spacing w:after="100"/>
      <w:ind w:left="200"/>
    </w:pPr>
  </w:style>
  <w:style w:type="paragraph" w:styleId="TOC3">
    <w:name w:val="toc 3"/>
    <w:basedOn w:val="Normal"/>
    <w:next w:val="Normal"/>
    <w:autoRedefine/>
    <w:uiPriority w:val="39"/>
    <w:unhideWhenUsed/>
    <w:rsid w:val="004B3726"/>
    <w:pPr>
      <w:spacing w:after="100"/>
      <w:ind w:left="400"/>
    </w:pPr>
  </w:style>
  <w:style w:type="character" w:styleId="Hyperlink">
    <w:name w:val="Hyperlink"/>
    <w:basedOn w:val="DefaultParagraphFont"/>
    <w:uiPriority w:val="99"/>
    <w:unhideWhenUsed/>
    <w:rsid w:val="004B3726"/>
    <w:rPr>
      <w:color w:val="0000FF"/>
      <w:u w:val="single"/>
    </w:rPr>
  </w:style>
  <w:style w:type="table" w:styleId="LightList-Accent2">
    <w:name w:val="Light List Accent 2"/>
    <w:basedOn w:val="TableNormal"/>
    <w:uiPriority w:val="66"/>
    <w:rsid w:val="00020FEF"/>
    <w:rPr>
      <w:rFonts w:ascii="Cambria" w:hAnsi="Cambria"/>
      <w:color w:val="000000"/>
      <w:lang w:val="de-DE"/>
    </w:rPr>
    <w:tblPr>
      <w:tblStyleRowBandSize w:val="1"/>
      <w:tblStyleColBandSize w:val="1"/>
      <w:tblInd w:w="0" w:type="dxa"/>
      <w:tblBorders>
        <w:top w:val="single" w:sz="8" w:space="0" w:color="0F75BC"/>
        <w:left w:val="single" w:sz="8" w:space="0" w:color="0F75BC"/>
        <w:bottom w:val="single" w:sz="8" w:space="0" w:color="0F75BC"/>
        <w:right w:val="single" w:sz="8" w:space="0" w:color="0F75BC"/>
      </w:tblBorders>
      <w:tblCellMar>
        <w:top w:w="0" w:type="dxa"/>
        <w:left w:w="108" w:type="dxa"/>
        <w:bottom w:w="0" w:type="dxa"/>
        <w:right w:w="108" w:type="dxa"/>
      </w:tblCellMar>
    </w:tblPr>
    <w:tblStylePr w:type="firstRow">
      <w:rPr>
        <w:sz w:val="24"/>
        <w:szCs w:val="24"/>
      </w:rPr>
      <w:tblPr/>
      <w:tcPr>
        <w:tcBorders>
          <w:top w:val="nil"/>
          <w:left w:val="nil"/>
          <w:bottom w:val="single" w:sz="24" w:space="0" w:color="0F75BC"/>
          <w:right w:val="nil"/>
          <w:insideH w:val="nil"/>
          <w:insideV w:val="nil"/>
        </w:tcBorders>
        <w:shd w:val="clear" w:color="auto" w:fill="FFFFFF"/>
      </w:tcPr>
    </w:tblStylePr>
    <w:tblStylePr w:type="lastRow">
      <w:tblPr/>
      <w:tcPr>
        <w:tcBorders>
          <w:top w:val="single" w:sz="8" w:space="0" w:color="0F75BC"/>
          <w:left w:val="nil"/>
          <w:bottom w:val="nil"/>
          <w:right w:val="nil"/>
          <w:insideH w:val="nil"/>
          <w:insideV w:val="nil"/>
        </w:tcBorders>
        <w:shd w:val="clear" w:color="auto" w:fill="FFFFFF"/>
      </w:tcPr>
    </w:tblStylePr>
    <w:tblStylePr w:type="firstCol">
      <w:tblPr/>
      <w:tcPr>
        <w:tcBorders>
          <w:top w:val="nil"/>
          <w:left w:val="nil"/>
          <w:bottom w:val="nil"/>
          <w:right w:val="single" w:sz="8" w:space="0" w:color="0F75BC"/>
          <w:insideH w:val="nil"/>
          <w:insideV w:val="nil"/>
        </w:tcBorders>
        <w:shd w:val="clear" w:color="auto" w:fill="FFFFFF"/>
      </w:tcPr>
    </w:tblStylePr>
    <w:tblStylePr w:type="lastCol">
      <w:tblPr/>
      <w:tcPr>
        <w:tcBorders>
          <w:top w:val="nil"/>
          <w:left w:val="single" w:sz="8" w:space="0" w:color="0F75B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8DEF9"/>
      </w:tcPr>
    </w:tblStylePr>
    <w:tblStylePr w:type="band1Horz">
      <w:tblPr/>
      <w:tcPr>
        <w:tcBorders>
          <w:top w:val="nil"/>
          <w:bottom w:val="nil"/>
          <w:insideH w:val="nil"/>
          <w:insideV w:val="nil"/>
        </w:tcBorders>
        <w:shd w:val="clear" w:color="auto" w:fill="B8DEF9"/>
      </w:tcPr>
    </w:tblStylePr>
    <w:tblStylePr w:type="nwCell">
      <w:tblPr/>
      <w:tcPr>
        <w:shd w:val="clear" w:color="auto" w:fill="FFFFFF"/>
      </w:tcPr>
    </w:tblStylePr>
    <w:tblStylePr w:type="swCell">
      <w:tblPr/>
      <w:tcPr>
        <w:tcBorders>
          <w:top w:val="nil"/>
        </w:tcBorders>
      </w:tcPr>
    </w:tblStylePr>
  </w:style>
  <w:style w:type="table" w:styleId="TableGrid">
    <w:name w:val="Table Grid"/>
    <w:basedOn w:val="TableNormal"/>
    <w:uiPriority w:val="59"/>
    <w:rsid w:val="002D0E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ormatvorlage1">
    <w:name w:val="Formatvorlage1"/>
    <w:uiPriority w:val="99"/>
    <w:rsid w:val="009F271C"/>
    <w:pPr>
      <w:numPr>
        <w:numId w:val="5"/>
      </w:numPr>
    </w:pPr>
  </w:style>
  <w:style w:type="paragraph" w:styleId="FootnoteText">
    <w:name w:val="footnote text"/>
    <w:basedOn w:val="Normal"/>
    <w:link w:val="FootnoteTextChar"/>
    <w:uiPriority w:val="99"/>
    <w:semiHidden/>
    <w:unhideWhenUsed/>
    <w:rsid w:val="0052347B"/>
    <w:pPr>
      <w:spacing w:before="0" w:after="0" w:line="240" w:lineRule="auto"/>
    </w:pPr>
  </w:style>
  <w:style w:type="character" w:customStyle="1" w:styleId="FootnoteTextChar">
    <w:name w:val="Footnote Text Char"/>
    <w:basedOn w:val="DefaultParagraphFont"/>
    <w:link w:val="FootnoteText"/>
    <w:uiPriority w:val="99"/>
    <w:semiHidden/>
    <w:rsid w:val="0052347B"/>
    <w:rPr>
      <w:sz w:val="20"/>
      <w:szCs w:val="20"/>
    </w:rPr>
  </w:style>
  <w:style w:type="character" w:styleId="FootnoteReference">
    <w:name w:val="footnote reference"/>
    <w:basedOn w:val="DefaultParagraphFont"/>
    <w:uiPriority w:val="99"/>
    <w:semiHidden/>
    <w:unhideWhenUsed/>
    <w:rsid w:val="0052347B"/>
    <w:rPr>
      <w:vertAlign w:val="superscript"/>
    </w:rPr>
  </w:style>
  <w:style w:type="paragraph" w:customStyle="1" w:styleId="Normaljustified">
    <w:name w:val="Normal+justified"/>
    <w:basedOn w:val="Normal"/>
    <w:qFormat/>
    <w:rsid w:val="0010406A"/>
  </w:style>
  <w:style w:type="paragraph" w:customStyle="1" w:styleId="ETLbullets">
    <w:name w:val="ETL bullets"/>
    <w:basedOn w:val="Normal"/>
    <w:rsid w:val="00992387"/>
    <w:pPr>
      <w:numPr>
        <w:numId w:val="19"/>
      </w:numPr>
    </w:pPr>
  </w:style>
  <w:style w:type="character" w:styleId="CommentReference">
    <w:name w:val="annotation reference"/>
    <w:basedOn w:val="DefaultParagraphFont"/>
    <w:rsid w:val="00E30B7D"/>
    <w:rPr>
      <w:sz w:val="18"/>
      <w:szCs w:val="18"/>
    </w:rPr>
  </w:style>
  <w:style w:type="paragraph" w:styleId="CommentText">
    <w:name w:val="annotation text"/>
    <w:basedOn w:val="Normal"/>
    <w:link w:val="CommentTextChar"/>
    <w:rsid w:val="00E30B7D"/>
    <w:rPr>
      <w:sz w:val="24"/>
      <w:szCs w:val="24"/>
    </w:rPr>
  </w:style>
  <w:style w:type="character" w:customStyle="1" w:styleId="CommentTextChar">
    <w:name w:val="Comment Text Char"/>
    <w:basedOn w:val="DefaultParagraphFont"/>
    <w:link w:val="CommentText"/>
    <w:rsid w:val="00E30B7D"/>
    <w:rPr>
      <w:sz w:val="24"/>
      <w:szCs w:val="24"/>
      <w:lang w:val="en-US" w:bidi="en-US"/>
    </w:rPr>
  </w:style>
  <w:style w:type="paragraph" w:styleId="CommentSubject">
    <w:name w:val="annotation subject"/>
    <w:basedOn w:val="CommentText"/>
    <w:next w:val="CommentText"/>
    <w:link w:val="CommentSubjectChar"/>
    <w:rsid w:val="00E30B7D"/>
    <w:rPr>
      <w:b/>
      <w:bCs/>
      <w:sz w:val="20"/>
      <w:szCs w:val="20"/>
    </w:rPr>
  </w:style>
  <w:style w:type="character" w:customStyle="1" w:styleId="CommentSubjectChar">
    <w:name w:val="Comment Subject Char"/>
    <w:basedOn w:val="CommentTextChar"/>
    <w:link w:val="CommentSubject"/>
    <w:rsid w:val="00E30B7D"/>
    <w:rPr>
      <w:b/>
      <w:bCs/>
      <w:sz w:val="24"/>
      <w:szCs w:val="24"/>
      <w:lang w:val="en-US" w:bidi="en-US"/>
    </w:rPr>
  </w:style>
  <w:style w:type="paragraph" w:styleId="DocumentMap">
    <w:name w:val="Document Map"/>
    <w:basedOn w:val="Normal"/>
    <w:semiHidden/>
    <w:rsid w:val="00B05084"/>
    <w:pPr>
      <w:shd w:val="clear" w:color="auto" w:fill="000080"/>
    </w:pPr>
    <w:rPr>
      <w:rFonts w:ascii="Tahoma" w:hAnsi="Tahoma" w:cs="Tahoma"/>
    </w:rPr>
  </w:style>
  <w:style w:type="paragraph" w:customStyle="1" w:styleId="Style2">
    <w:name w:val="Style2"/>
    <w:basedOn w:val="Heading1"/>
    <w:next w:val="Normal"/>
    <w:qFormat/>
    <w:rsid w:val="003748A8"/>
    <w:pPr>
      <w:numPr>
        <w:numId w:val="0"/>
      </w:numPr>
    </w:pPr>
    <w:rPr>
      <w:lang w:val="en-GB"/>
    </w:rPr>
  </w:style>
  <w:style w:type="paragraph" w:customStyle="1" w:styleId="Style1">
    <w:name w:val="Style1"/>
    <w:basedOn w:val="Heading1"/>
    <w:qFormat/>
    <w:rsid w:val="003748A8"/>
    <w:pPr>
      <w:numPr>
        <w:numId w:val="0"/>
      </w:numPr>
    </w:pPr>
    <w:rPr>
      <w:sz w:val="32"/>
      <w:lang w:val="en-GB"/>
    </w:rPr>
  </w:style>
  <w:style w:type="paragraph" w:styleId="NormalWeb">
    <w:name w:val="Normal (Web)"/>
    <w:basedOn w:val="Normal"/>
    <w:uiPriority w:val="99"/>
    <w:unhideWhenUsed/>
    <w:rsid w:val="00D26543"/>
    <w:pPr>
      <w:spacing w:before="100" w:beforeAutospacing="1" w:after="100" w:afterAutospacing="1" w:line="240" w:lineRule="auto"/>
      <w:jc w:val="left"/>
    </w:pPr>
    <w:rPr>
      <w:rFonts w:ascii="Times New Roman" w:hAnsi="Times New Roman"/>
      <w:sz w:val="24"/>
      <w:szCs w:val="24"/>
      <w:lang w:val="es-ES" w:eastAsia="es-ES" w:bidi="ar-SA"/>
    </w:rPr>
  </w:style>
  <w:style w:type="paragraph" w:styleId="ListParagraph">
    <w:name w:val="List Paragraph"/>
    <w:basedOn w:val="Normal"/>
    <w:qFormat/>
    <w:rsid w:val="0009756F"/>
    <w:pPr>
      <w:ind w:left="720"/>
      <w:contextualSpacing/>
    </w:pPr>
  </w:style>
  <w:style w:type="character" w:styleId="FollowedHyperlink">
    <w:name w:val="FollowedHyperlink"/>
    <w:basedOn w:val="DefaultParagraphFont"/>
    <w:rsid w:val="00885F09"/>
    <w:rPr>
      <w:color w:val="800080" w:themeColor="followedHyperlink"/>
      <w:u w:val="single"/>
    </w:rPr>
  </w:style>
  <w:style w:type="paragraph" w:styleId="Bibliography">
    <w:name w:val="Bibliography"/>
    <w:basedOn w:val="Normal"/>
    <w:next w:val="Normal"/>
    <w:rsid w:val="00027107"/>
  </w:style>
  <w:style w:type="paragraph" w:styleId="HTMLPreformatted">
    <w:name w:val="HTML Preformatted"/>
    <w:basedOn w:val="Normal"/>
    <w:link w:val="HTMLPreformattedChar"/>
    <w:uiPriority w:val="99"/>
    <w:unhideWhenUsed/>
    <w:rsid w:val="001F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lang w:val="es-ES" w:eastAsia="es-ES" w:bidi="ar-SA"/>
    </w:rPr>
  </w:style>
  <w:style w:type="character" w:customStyle="1" w:styleId="HTMLPreformattedChar">
    <w:name w:val="HTML Preformatted Char"/>
    <w:basedOn w:val="DefaultParagraphFont"/>
    <w:link w:val="HTMLPreformatted"/>
    <w:uiPriority w:val="99"/>
    <w:rsid w:val="001F2C1F"/>
    <w:rPr>
      <w:rFonts w:ascii="Courier New" w:hAnsi="Courier New" w:cs="Courier New"/>
    </w:rPr>
  </w:style>
  <w:style w:type="paragraph" w:styleId="Revision">
    <w:name w:val="Revision"/>
    <w:hidden/>
    <w:rsid w:val="005F4C92"/>
    <w:rPr>
      <w:lang w:val="en-US" w:eastAsia="en-US" w:bidi="en-US"/>
    </w:rPr>
  </w:style>
  <w:style w:type="paragraph" w:styleId="NoSpacing">
    <w:name w:val="No Spacing"/>
    <w:qFormat/>
    <w:rsid w:val="001B1B86"/>
    <w:pPr>
      <w:jc w:val="both"/>
    </w:pPr>
    <w:rPr>
      <w:lang w:val="en-US" w:eastAsia="en-US" w:bidi="en-US"/>
    </w:rPr>
  </w:style>
  <w:style w:type="table" w:styleId="ColorfulGrid-Accent1">
    <w:name w:val="Colorful Grid Accent 1"/>
    <w:basedOn w:val="TableNormal"/>
    <w:rsid w:val="003154F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5">
    <w:name w:val="Medium List 2 Accent 5"/>
    <w:basedOn w:val="TableNormal"/>
    <w:rsid w:val="003154F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pple-style-span">
    <w:name w:val="apple-style-span"/>
    <w:basedOn w:val="DefaultParagraphFont"/>
    <w:rsid w:val="003154F4"/>
  </w:style>
  <w:style w:type="table" w:styleId="MediumShading1-Accent1">
    <w:name w:val="Medium Shading 1 Accent 1"/>
    <w:basedOn w:val="TableNormal"/>
    <w:rsid w:val="003154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824">
      <w:bodyDiv w:val="1"/>
      <w:marLeft w:val="0"/>
      <w:marRight w:val="0"/>
      <w:marTop w:val="0"/>
      <w:marBottom w:val="0"/>
      <w:divBdr>
        <w:top w:val="none" w:sz="0" w:space="0" w:color="auto"/>
        <w:left w:val="none" w:sz="0" w:space="0" w:color="auto"/>
        <w:bottom w:val="none" w:sz="0" w:space="0" w:color="auto"/>
        <w:right w:val="none" w:sz="0" w:space="0" w:color="auto"/>
      </w:divBdr>
      <w:divsChild>
        <w:div w:id="748581039">
          <w:marLeft w:val="0"/>
          <w:marRight w:val="0"/>
          <w:marTop w:val="0"/>
          <w:marBottom w:val="0"/>
          <w:divBdr>
            <w:top w:val="none" w:sz="0" w:space="0" w:color="auto"/>
            <w:left w:val="none" w:sz="0" w:space="0" w:color="auto"/>
            <w:bottom w:val="none" w:sz="0" w:space="0" w:color="auto"/>
            <w:right w:val="none" w:sz="0" w:space="0" w:color="auto"/>
          </w:divBdr>
          <w:divsChild>
            <w:div w:id="350255404">
              <w:marLeft w:val="0"/>
              <w:marRight w:val="0"/>
              <w:marTop w:val="0"/>
              <w:marBottom w:val="0"/>
              <w:divBdr>
                <w:top w:val="none" w:sz="0" w:space="0" w:color="auto"/>
                <w:left w:val="none" w:sz="0" w:space="0" w:color="auto"/>
                <w:bottom w:val="none" w:sz="0" w:space="0" w:color="auto"/>
                <w:right w:val="none" w:sz="0" w:space="0" w:color="auto"/>
              </w:divBdr>
              <w:divsChild>
                <w:div w:id="1242832568">
                  <w:marLeft w:val="0"/>
                  <w:marRight w:val="0"/>
                  <w:marTop w:val="0"/>
                  <w:marBottom w:val="0"/>
                  <w:divBdr>
                    <w:top w:val="none" w:sz="0" w:space="0" w:color="auto"/>
                    <w:left w:val="none" w:sz="0" w:space="0" w:color="auto"/>
                    <w:bottom w:val="none" w:sz="0" w:space="0" w:color="auto"/>
                    <w:right w:val="none" w:sz="0" w:space="0" w:color="auto"/>
                  </w:divBdr>
                  <w:divsChild>
                    <w:div w:id="57373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68738">
      <w:bodyDiv w:val="1"/>
      <w:marLeft w:val="0"/>
      <w:marRight w:val="0"/>
      <w:marTop w:val="0"/>
      <w:marBottom w:val="0"/>
      <w:divBdr>
        <w:top w:val="none" w:sz="0" w:space="0" w:color="auto"/>
        <w:left w:val="none" w:sz="0" w:space="0" w:color="auto"/>
        <w:bottom w:val="none" w:sz="0" w:space="0" w:color="auto"/>
        <w:right w:val="none" w:sz="0" w:space="0" w:color="auto"/>
      </w:divBdr>
    </w:div>
    <w:div w:id="155730041">
      <w:bodyDiv w:val="1"/>
      <w:marLeft w:val="0"/>
      <w:marRight w:val="0"/>
      <w:marTop w:val="0"/>
      <w:marBottom w:val="0"/>
      <w:divBdr>
        <w:top w:val="none" w:sz="0" w:space="0" w:color="auto"/>
        <w:left w:val="none" w:sz="0" w:space="0" w:color="auto"/>
        <w:bottom w:val="none" w:sz="0" w:space="0" w:color="auto"/>
        <w:right w:val="none" w:sz="0" w:space="0" w:color="auto"/>
      </w:divBdr>
      <w:divsChild>
        <w:div w:id="41752031">
          <w:marLeft w:val="720"/>
          <w:marRight w:val="0"/>
          <w:marTop w:val="0"/>
          <w:marBottom w:val="0"/>
          <w:divBdr>
            <w:top w:val="none" w:sz="0" w:space="0" w:color="auto"/>
            <w:left w:val="none" w:sz="0" w:space="0" w:color="auto"/>
            <w:bottom w:val="none" w:sz="0" w:space="0" w:color="auto"/>
            <w:right w:val="none" w:sz="0" w:space="0" w:color="auto"/>
          </w:divBdr>
        </w:div>
        <w:div w:id="47803926">
          <w:marLeft w:val="720"/>
          <w:marRight w:val="0"/>
          <w:marTop w:val="0"/>
          <w:marBottom w:val="0"/>
          <w:divBdr>
            <w:top w:val="none" w:sz="0" w:space="0" w:color="auto"/>
            <w:left w:val="none" w:sz="0" w:space="0" w:color="auto"/>
            <w:bottom w:val="none" w:sz="0" w:space="0" w:color="auto"/>
            <w:right w:val="none" w:sz="0" w:space="0" w:color="auto"/>
          </w:divBdr>
        </w:div>
        <w:div w:id="178936021">
          <w:marLeft w:val="720"/>
          <w:marRight w:val="0"/>
          <w:marTop w:val="0"/>
          <w:marBottom w:val="0"/>
          <w:divBdr>
            <w:top w:val="none" w:sz="0" w:space="0" w:color="auto"/>
            <w:left w:val="none" w:sz="0" w:space="0" w:color="auto"/>
            <w:bottom w:val="none" w:sz="0" w:space="0" w:color="auto"/>
            <w:right w:val="none" w:sz="0" w:space="0" w:color="auto"/>
          </w:divBdr>
        </w:div>
        <w:div w:id="731270207">
          <w:marLeft w:val="720"/>
          <w:marRight w:val="0"/>
          <w:marTop w:val="0"/>
          <w:marBottom w:val="0"/>
          <w:divBdr>
            <w:top w:val="none" w:sz="0" w:space="0" w:color="auto"/>
            <w:left w:val="none" w:sz="0" w:space="0" w:color="auto"/>
            <w:bottom w:val="none" w:sz="0" w:space="0" w:color="auto"/>
            <w:right w:val="none" w:sz="0" w:space="0" w:color="auto"/>
          </w:divBdr>
        </w:div>
        <w:div w:id="770901196">
          <w:marLeft w:val="720"/>
          <w:marRight w:val="0"/>
          <w:marTop w:val="0"/>
          <w:marBottom w:val="0"/>
          <w:divBdr>
            <w:top w:val="none" w:sz="0" w:space="0" w:color="auto"/>
            <w:left w:val="none" w:sz="0" w:space="0" w:color="auto"/>
            <w:bottom w:val="none" w:sz="0" w:space="0" w:color="auto"/>
            <w:right w:val="none" w:sz="0" w:space="0" w:color="auto"/>
          </w:divBdr>
        </w:div>
        <w:div w:id="1657687462">
          <w:marLeft w:val="720"/>
          <w:marRight w:val="0"/>
          <w:marTop w:val="0"/>
          <w:marBottom w:val="0"/>
          <w:divBdr>
            <w:top w:val="none" w:sz="0" w:space="0" w:color="auto"/>
            <w:left w:val="none" w:sz="0" w:space="0" w:color="auto"/>
            <w:bottom w:val="none" w:sz="0" w:space="0" w:color="auto"/>
            <w:right w:val="none" w:sz="0" w:space="0" w:color="auto"/>
          </w:divBdr>
        </w:div>
        <w:div w:id="1773747855">
          <w:marLeft w:val="720"/>
          <w:marRight w:val="0"/>
          <w:marTop w:val="0"/>
          <w:marBottom w:val="0"/>
          <w:divBdr>
            <w:top w:val="none" w:sz="0" w:space="0" w:color="auto"/>
            <w:left w:val="none" w:sz="0" w:space="0" w:color="auto"/>
            <w:bottom w:val="none" w:sz="0" w:space="0" w:color="auto"/>
            <w:right w:val="none" w:sz="0" w:space="0" w:color="auto"/>
          </w:divBdr>
        </w:div>
        <w:div w:id="1878816093">
          <w:marLeft w:val="720"/>
          <w:marRight w:val="0"/>
          <w:marTop w:val="0"/>
          <w:marBottom w:val="0"/>
          <w:divBdr>
            <w:top w:val="none" w:sz="0" w:space="0" w:color="auto"/>
            <w:left w:val="none" w:sz="0" w:space="0" w:color="auto"/>
            <w:bottom w:val="none" w:sz="0" w:space="0" w:color="auto"/>
            <w:right w:val="none" w:sz="0" w:space="0" w:color="auto"/>
          </w:divBdr>
        </w:div>
      </w:divsChild>
    </w:div>
    <w:div w:id="179441036">
      <w:bodyDiv w:val="1"/>
      <w:marLeft w:val="0"/>
      <w:marRight w:val="0"/>
      <w:marTop w:val="0"/>
      <w:marBottom w:val="0"/>
      <w:divBdr>
        <w:top w:val="none" w:sz="0" w:space="0" w:color="auto"/>
        <w:left w:val="none" w:sz="0" w:space="0" w:color="auto"/>
        <w:bottom w:val="none" w:sz="0" w:space="0" w:color="auto"/>
        <w:right w:val="none" w:sz="0" w:space="0" w:color="auto"/>
      </w:divBdr>
      <w:divsChild>
        <w:div w:id="543370924">
          <w:marLeft w:val="0"/>
          <w:marRight w:val="0"/>
          <w:marTop w:val="0"/>
          <w:marBottom w:val="0"/>
          <w:divBdr>
            <w:top w:val="none" w:sz="0" w:space="0" w:color="auto"/>
            <w:left w:val="none" w:sz="0" w:space="0" w:color="auto"/>
            <w:bottom w:val="none" w:sz="0" w:space="0" w:color="auto"/>
            <w:right w:val="none" w:sz="0" w:space="0" w:color="auto"/>
          </w:divBdr>
          <w:divsChild>
            <w:div w:id="192770083">
              <w:marLeft w:val="0"/>
              <w:marRight w:val="0"/>
              <w:marTop w:val="0"/>
              <w:marBottom w:val="0"/>
              <w:divBdr>
                <w:top w:val="none" w:sz="0" w:space="0" w:color="auto"/>
                <w:left w:val="none" w:sz="0" w:space="0" w:color="auto"/>
                <w:bottom w:val="none" w:sz="0" w:space="0" w:color="auto"/>
                <w:right w:val="none" w:sz="0" w:space="0" w:color="auto"/>
              </w:divBdr>
              <w:divsChild>
                <w:div w:id="145172503">
                  <w:marLeft w:val="0"/>
                  <w:marRight w:val="0"/>
                  <w:marTop w:val="0"/>
                  <w:marBottom w:val="0"/>
                  <w:divBdr>
                    <w:top w:val="none" w:sz="0" w:space="0" w:color="auto"/>
                    <w:left w:val="none" w:sz="0" w:space="0" w:color="auto"/>
                    <w:bottom w:val="none" w:sz="0" w:space="0" w:color="auto"/>
                    <w:right w:val="none" w:sz="0" w:space="0" w:color="auto"/>
                  </w:divBdr>
                  <w:divsChild>
                    <w:div w:id="13148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082111">
      <w:bodyDiv w:val="1"/>
      <w:marLeft w:val="0"/>
      <w:marRight w:val="0"/>
      <w:marTop w:val="0"/>
      <w:marBottom w:val="0"/>
      <w:divBdr>
        <w:top w:val="none" w:sz="0" w:space="0" w:color="auto"/>
        <w:left w:val="none" w:sz="0" w:space="0" w:color="auto"/>
        <w:bottom w:val="none" w:sz="0" w:space="0" w:color="auto"/>
        <w:right w:val="none" w:sz="0" w:space="0" w:color="auto"/>
      </w:divBdr>
    </w:div>
    <w:div w:id="288632079">
      <w:bodyDiv w:val="1"/>
      <w:marLeft w:val="0"/>
      <w:marRight w:val="0"/>
      <w:marTop w:val="0"/>
      <w:marBottom w:val="0"/>
      <w:divBdr>
        <w:top w:val="none" w:sz="0" w:space="0" w:color="auto"/>
        <w:left w:val="none" w:sz="0" w:space="0" w:color="auto"/>
        <w:bottom w:val="none" w:sz="0" w:space="0" w:color="auto"/>
        <w:right w:val="none" w:sz="0" w:space="0" w:color="auto"/>
      </w:divBdr>
      <w:divsChild>
        <w:div w:id="1774936578">
          <w:marLeft w:val="0"/>
          <w:marRight w:val="0"/>
          <w:marTop w:val="0"/>
          <w:marBottom w:val="0"/>
          <w:divBdr>
            <w:top w:val="none" w:sz="0" w:space="0" w:color="auto"/>
            <w:left w:val="none" w:sz="0" w:space="0" w:color="auto"/>
            <w:bottom w:val="none" w:sz="0" w:space="0" w:color="auto"/>
            <w:right w:val="none" w:sz="0" w:space="0" w:color="auto"/>
          </w:divBdr>
          <w:divsChild>
            <w:div w:id="1865049148">
              <w:marLeft w:val="0"/>
              <w:marRight w:val="0"/>
              <w:marTop w:val="0"/>
              <w:marBottom w:val="0"/>
              <w:divBdr>
                <w:top w:val="none" w:sz="0" w:space="0" w:color="auto"/>
                <w:left w:val="none" w:sz="0" w:space="0" w:color="auto"/>
                <w:bottom w:val="none" w:sz="0" w:space="0" w:color="auto"/>
                <w:right w:val="none" w:sz="0" w:space="0" w:color="auto"/>
              </w:divBdr>
              <w:divsChild>
                <w:div w:id="1333606980">
                  <w:marLeft w:val="0"/>
                  <w:marRight w:val="0"/>
                  <w:marTop w:val="0"/>
                  <w:marBottom w:val="0"/>
                  <w:divBdr>
                    <w:top w:val="none" w:sz="0" w:space="0" w:color="auto"/>
                    <w:left w:val="none" w:sz="0" w:space="0" w:color="auto"/>
                    <w:bottom w:val="none" w:sz="0" w:space="0" w:color="auto"/>
                    <w:right w:val="none" w:sz="0" w:space="0" w:color="auto"/>
                  </w:divBdr>
                  <w:divsChild>
                    <w:div w:id="16112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93584">
      <w:bodyDiv w:val="1"/>
      <w:marLeft w:val="0"/>
      <w:marRight w:val="0"/>
      <w:marTop w:val="0"/>
      <w:marBottom w:val="0"/>
      <w:divBdr>
        <w:top w:val="none" w:sz="0" w:space="0" w:color="auto"/>
        <w:left w:val="none" w:sz="0" w:space="0" w:color="auto"/>
        <w:bottom w:val="none" w:sz="0" w:space="0" w:color="auto"/>
        <w:right w:val="none" w:sz="0" w:space="0" w:color="auto"/>
      </w:divBdr>
      <w:divsChild>
        <w:div w:id="1188325517">
          <w:marLeft w:val="0"/>
          <w:marRight w:val="0"/>
          <w:marTop w:val="0"/>
          <w:marBottom w:val="0"/>
          <w:divBdr>
            <w:top w:val="none" w:sz="0" w:space="0" w:color="auto"/>
            <w:left w:val="none" w:sz="0" w:space="0" w:color="auto"/>
            <w:bottom w:val="none" w:sz="0" w:space="0" w:color="auto"/>
            <w:right w:val="none" w:sz="0" w:space="0" w:color="auto"/>
          </w:divBdr>
          <w:divsChild>
            <w:div w:id="2057075666">
              <w:marLeft w:val="0"/>
              <w:marRight w:val="0"/>
              <w:marTop w:val="0"/>
              <w:marBottom w:val="0"/>
              <w:divBdr>
                <w:top w:val="none" w:sz="0" w:space="0" w:color="auto"/>
                <w:left w:val="none" w:sz="0" w:space="0" w:color="auto"/>
                <w:bottom w:val="none" w:sz="0" w:space="0" w:color="auto"/>
                <w:right w:val="none" w:sz="0" w:space="0" w:color="auto"/>
              </w:divBdr>
              <w:divsChild>
                <w:div w:id="1137332433">
                  <w:marLeft w:val="0"/>
                  <w:marRight w:val="0"/>
                  <w:marTop w:val="0"/>
                  <w:marBottom w:val="0"/>
                  <w:divBdr>
                    <w:top w:val="none" w:sz="0" w:space="0" w:color="auto"/>
                    <w:left w:val="none" w:sz="0" w:space="0" w:color="auto"/>
                    <w:bottom w:val="none" w:sz="0" w:space="0" w:color="auto"/>
                    <w:right w:val="none" w:sz="0" w:space="0" w:color="auto"/>
                  </w:divBdr>
                  <w:divsChild>
                    <w:div w:id="114133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94151">
      <w:bodyDiv w:val="1"/>
      <w:marLeft w:val="0"/>
      <w:marRight w:val="0"/>
      <w:marTop w:val="0"/>
      <w:marBottom w:val="0"/>
      <w:divBdr>
        <w:top w:val="none" w:sz="0" w:space="0" w:color="auto"/>
        <w:left w:val="none" w:sz="0" w:space="0" w:color="auto"/>
        <w:bottom w:val="none" w:sz="0" w:space="0" w:color="auto"/>
        <w:right w:val="none" w:sz="0" w:space="0" w:color="auto"/>
      </w:divBdr>
      <w:divsChild>
        <w:div w:id="447747116">
          <w:marLeft w:val="720"/>
          <w:marRight w:val="0"/>
          <w:marTop w:val="0"/>
          <w:marBottom w:val="0"/>
          <w:divBdr>
            <w:top w:val="none" w:sz="0" w:space="0" w:color="auto"/>
            <w:left w:val="none" w:sz="0" w:space="0" w:color="auto"/>
            <w:bottom w:val="none" w:sz="0" w:space="0" w:color="auto"/>
            <w:right w:val="none" w:sz="0" w:space="0" w:color="auto"/>
          </w:divBdr>
        </w:div>
        <w:div w:id="664473098">
          <w:marLeft w:val="720"/>
          <w:marRight w:val="0"/>
          <w:marTop w:val="0"/>
          <w:marBottom w:val="0"/>
          <w:divBdr>
            <w:top w:val="none" w:sz="0" w:space="0" w:color="auto"/>
            <w:left w:val="none" w:sz="0" w:space="0" w:color="auto"/>
            <w:bottom w:val="none" w:sz="0" w:space="0" w:color="auto"/>
            <w:right w:val="none" w:sz="0" w:space="0" w:color="auto"/>
          </w:divBdr>
        </w:div>
        <w:div w:id="761880984">
          <w:marLeft w:val="720"/>
          <w:marRight w:val="0"/>
          <w:marTop w:val="0"/>
          <w:marBottom w:val="0"/>
          <w:divBdr>
            <w:top w:val="none" w:sz="0" w:space="0" w:color="auto"/>
            <w:left w:val="none" w:sz="0" w:space="0" w:color="auto"/>
            <w:bottom w:val="none" w:sz="0" w:space="0" w:color="auto"/>
            <w:right w:val="none" w:sz="0" w:space="0" w:color="auto"/>
          </w:divBdr>
        </w:div>
        <w:div w:id="819855362">
          <w:marLeft w:val="720"/>
          <w:marRight w:val="0"/>
          <w:marTop w:val="0"/>
          <w:marBottom w:val="0"/>
          <w:divBdr>
            <w:top w:val="none" w:sz="0" w:space="0" w:color="auto"/>
            <w:left w:val="none" w:sz="0" w:space="0" w:color="auto"/>
            <w:bottom w:val="none" w:sz="0" w:space="0" w:color="auto"/>
            <w:right w:val="none" w:sz="0" w:space="0" w:color="auto"/>
          </w:divBdr>
        </w:div>
        <w:div w:id="1310213034">
          <w:marLeft w:val="720"/>
          <w:marRight w:val="0"/>
          <w:marTop w:val="0"/>
          <w:marBottom w:val="0"/>
          <w:divBdr>
            <w:top w:val="none" w:sz="0" w:space="0" w:color="auto"/>
            <w:left w:val="none" w:sz="0" w:space="0" w:color="auto"/>
            <w:bottom w:val="none" w:sz="0" w:space="0" w:color="auto"/>
            <w:right w:val="none" w:sz="0" w:space="0" w:color="auto"/>
          </w:divBdr>
        </w:div>
        <w:div w:id="1601062160">
          <w:marLeft w:val="720"/>
          <w:marRight w:val="0"/>
          <w:marTop w:val="0"/>
          <w:marBottom w:val="0"/>
          <w:divBdr>
            <w:top w:val="none" w:sz="0" w:space="0" w:color="auto"/>
            <w:left w:val="none" w:sz="0" w:space="0" w:color="auto"/>
            <w:bottom w:val="none" w:sz="0" w:space="0" w:color="auto"/>
            <w:right w:val="none" w:sz="0" w:space="0" w:color="auto"/>
          </w:divBdr>
        </w:div>
        <w:div w:id="1644113743">
          <w:marLeft w:val="720"/>
          <w:marRight w:val="0"/>
          <w:marTop w:val="0"/>
          <w:marBottom w:val="0"/>
          <w:divBdr>
            <w:top w:val="none" w:sz="0" w:space="0" w:color="auto"/>
            <w:left w:val="none" w:sz="0" w:space="0" w:color="auto"/>
            <w:bottom w:val="none" w:sz="0" w:space="0" w:color="auto"/>
            <w:right w:val="none" w:sz="0" w:space="0" w:color="auto"/>
          </w:divBdr>
        </w:div>
        <w:div w:id="2053965652">
          <w:marLeft w:val="720"/>
          <w:marRight w:val="0"/>
          <w:marTop w:val="0"/>
          <w:marBottom w:val="0"/>
          <w:divBdr>
            <w:top w:val="none" w:sz="0" w:space="0" w:color="auto"/>
            <w:left w:val="none" w:sz="0" w:space="0" w:color="auto"/>
            <w:bottom w:val="none" w:sz="0" w:space="0" w:color="auto"/>
            <w:right w:val="none" w:sz="0" w:space="0" w:color="auto"/>
          </w:divBdr>
        </w:div>
      </w:divsChild>
    </w:div>
    <w:div w:id="515654806">
      <w:bodyDiv w:val="1"/>
      <w:marLeft w:val="0"/>
      <w:marRight w:val="0"/>
      <w:marTop w:val="0"/>
      <w:marBottom w:val="0"/>
      <w:divBdr>
        <w:top w:val="none" w:sz="0" w:space="0" w:color="auto"/>
        <w:left w:val="none" w:sz="0" w:space="0" w:color="auto"/>
        <w:bottom w:val="none" w:sz="0" w:space="0" w:color="auto"/>
        <w:right w:val="none" w:sz="0" w:space="0" w:color="auto"/>
      </w:divBdr>
    </w:div>
    <w:div w:id="546720148">
      <w:bodyDiv w:val="1"/>
      <w:marLeft w:val="0"/>
      <w:marRight w:val="0"/>
      <w:marTop w:val="0"/>
      <w:marBottom w:val="0"/>
      <w:divBdr>
        <w:top w:val="none" w:sz="0" w:space="0" w:color="auto"/>
        <w:left w:val="none" w:sz="0" w:space="0" w:color="auto"/>
        <w:bottom w:val="none" w:sz="0" w:space="0" w:color="auto"/>
        <w:right w:val="none" w:sz="0" w:space="0" w:color="auto"/>
      </w:divBdr>
      <w:divsChild>
        <w:div w:id="84421325">
          <w:marLeft w:val="0"/>
          <w:marRight w:val="0"/>
          <w:marTop w:val="0"/>
          <w:marBottom w:val="0"/>
          <w:divBdr>
            <w:top w:val="none" w:sz="0" w:space="0" w:color="auto"/>
            <w:left w:val="none" w:sz="0" w:space="0" w:color="auto"/>
            <w:bottom w:val="none" w:sz="0" w:space="0" w:color="auto"/>
            <w:right w:val="none" w:sz="0" w:space="0" w:color="auto"/>
          </w:divBdr>
          <w:divsChild>
            <w:div w:id="796722353">
              <w:marLeft w:val="0"/>
              <w:marRight w:val="0"/>
              <w:marTop w:val="0"/>
              <w:marBottom w:val="0"/>
              <w:divBdr>
                <w:top w:val="none" w:sz="0" w:space="0" w:color="auto"/>
                <w:left w:val="none" w:sz="0" w:space="0" w:color="auto"/>
                <w:bottom w:val="none" w:sz="0" w:space="0" w:color="auto"/>
                <w:right w:val="none" w:sz="0" w:space="0" w:color="auto"/>
              </w:divBdr>
              <w:divsChild>
                <w:div w:id="445664116">
                  <w:marLeft w:val="0"/>
                  <w:marRight w:val="0"/>
                  <w:marTop w:val="0"/>
                  <w:marBottom w:val="0"/>
                  <w:divBdr>
                    <w:top w:val="none" w:sz="0" w:space="0" w:color="auto"/>
                    <w:left w:val="none" w:sz="0" w:space="0" w:color="auto"/>
                    <w:bottom w:val="none" w:sz="0" w:space="0" w:color="auto"/>
                    <w:right w:val="none" w:sz="0" w:space="0" w:color="auto"/>
                  </w:divBdr>
                  <w:divsChild>
                    <w:div w:id="21060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21461">
      <w:bodyDiv w:val="1"/>
      <w:marLeft w:val="0"/>
      <w:marRight w:val="0"/>
      <w:marTop w:val="0"/>
      <w:marBottom w:val="0"/>
      <w:divBdr>
        <w:top w:val="none" w:sz="0" w:space="0" w:color="auto"/>
        <w:left w:val="none" w:sz="0" w:space="0" w:color="auto"/>
        <w:bottom w:val="none" w:sz="0" w:space="0" w:color="auto"/>
        <w:right w:val="none" w:sz="0" w:space="0" w:color="auto"/>
      </w:divBdr>
    </w:div>
    <w:div w:id="686521991">
      <w:bodyDiv w:val="1"/>
      <w:marLeft w:val="0"/>
      <w:marRight w:val="0"/>
      <w:marTop w:val="0"/>
      <w:marBottom w:val="0"/>
      <w:divBdr>
        <w:top w:val="none" w:sz="0" w:space="0" w:color="auto"/>
        <w:left w:val="none" w:sz="0" w:space="0" w:color="auto"/>
        <w:bottom w:val="none" w:sz="0" w:space="0" w:color="auto"/>
        <w:right w:val="none" w:sz="0" w:space="0" w:color="auto"/>
      </w:divBdr>
    </w:div>
    <w:div w:id="707755105">
      <w:bodyDiv w:val="1"/>
      <w:marLeft w:val="0"/>
      <w:marRight w:val="0"/>
      <w:marTop w:val="0"/>
      <w:marBottom w:val="0"/>
      <w:divBdr>
        <w:top w:val="none" w:sz="0" w:space="0" w:color="auto"/>
        <w:left w:val="none" w:sz="0" w:space="0" w:color="auto"/>
        <w:bottom w:val="none" w:sz="0" w:space="0" w:color="auto"/>
        <w:right w:val="none" w:sz="0" w:space="0" w:color="auto"/>
      </w:divBdr>
      <w:divsChild>
        <w:div w:id="606038029">
          <w:marLeft w:val="720"/>
          <w:marRight w:val="0"/>
          <w:marTop w:val="0"/>
          <w:marBottom w:val="0"/>
          <w:divBdr>
            <w:top w:val="none" w:sz="0" w:space="0" w:color="auto"/>
            <w:left w:val="none" w:sz="0" w:space="0" w:color="auto"/>
            <w:bottom w:val="none" w:sz="0" w:space="0" w:color="auto"/>
            <w:right w:val="none" w:sz="0" w:space="0" w:color="auto"/>
          </w:divBdr>
        </w:div>
        <w:div w:id="631979322">
          <w:marLeft w:val="720"/>
          <w:marRight w:val="0"/>
          <w:marTop w:val="0"/>
          <w:marBottom w:val="0"/>
          <w:divBdr>
            <w:top w:val="none" w:sz="0" w:space="0" w:color="auto"/>
            <w:left w:val="none" w:sz="0" w:space="0" w:color="auto"/>
            <w:bottom w:val="none" w:sz="0" w:space="0" w:color="auto"/>
            <w:right w:val="none" w:sz="0" w:space="0" w:color="auto"/>
          </w:divBdr>
        </w:div>
        <w:div w:id="695155218">
          <w:marLeft w:val="720"/>
          <w:marRight w:val="0"/>
          <w:marTop w:val="0"/>
          <w:marBottom w:val="0"/>
          <w:divBdr>
            <w:top w:val="none" w:sz="0" w:space="0" w:color="auto"/>
            <w:left w:val="none" w:sz="0" w:space="0" w:color="auto"/>
            <w:bottom w:val="none" w:sz="0" w:space="0" w:color="auto"/>
            <w:right w:val="none" w:sz="0" w:space="0" w:color="auto"/>
          </w:divBdr>
        </w:div>
        <w:div w:id="725177594">
          <w:marLeft w:val="720"/>
          <w:marRight w:val="0"/>
          <w:marTop w:val="0"/>
          <w:marBottom w:val="0"/>
          <w:divBdr>
            <w:top w:val="none" w:sz="0" w:space="0" w:color="auto"/>
            <w:left w:val="none" w:sz="0" w:space="0" w:color="auto"/>
            <w:bottom w:val="none" w:sz="0" w:space="0" w:color="auto"/>
            <w:right w:val="none" w:sz="0" w:space="0" w:color="auto"/>
          </w:divBdr>
        </w:div>
        <w:div w:id="1014382514">
          <w:marLeft w:val="720"/>
          <w:marRight w:val="0"/>
          <w:marTop w:val="0"/>
          <w:marBottom w:val="0"/>
          <w:divBdr>
            <w:top w:val="none" w:sz="0" w:space="0" w:color="auto"/>
            <w:left w:val="none" w:sz="0" w:space="0" w:color="auto"/>
            <w:bottom w:val="none" w:sz="0" w:space="0" w:color="auto"/>
            <w:right w:val="none" w:sz="0" w:space="0" w:color="auto"/>
          </w:divBdr>
        </w:div>
        <w:div w:id="1731729994">
          <w:marLeft w:val="720"/>
          <w:marRight w:val="0"/>
          <w:marTop w:val="0"/>
          <w:marBottom w:val="0"/>
          <w:divBdr>
            <w:top w:val="none" w:sz="0" w:space="0" w:color="auto"/>
            <w:left w:val="none" w:sz="0" w:space="0" w:color="auto"/>
            <w:bottom w:val="none" w:sz="0" w:space="0" w:color="auto"/>
            <w:right w:val="none" w:sz="0" w:space="0" w:color="auto"/>
          </w:divBdr>
        </w:div>
        <w:div w:id="1735859777">
          <w:marLeft w:val="720"/>
          <w:marRight w:val="0"/>
          <w:marTop w:val="0"/>
          <w:marBottom w:val="0"/>
          <w:divBdr>
            <w:top w:val="none" w:sz="0" w:space="0" w:color="auto"/>
            <w:left w:val="none" w:sz="0" w:space="0" w:color="auto"/>
            <w:bottom w:val="none" w:sz="0" w:space="0" w:color="auto"/>
            <w:right w:val="none" w:sz="0" w:space="0" w:color="auto"/>
          </w:divBdr>
        </w:div>
        <w:div w:id="1913737640">
          <w:marLeft w:val="720"/>
          <w:marRight w:val="0"/>
          <w:marTop w:val="0"/>
          <w:marBottom w:val="0"/>
          <w:divBdr>
            <w:top w:val="none" w:sz="0" w:space="0" w:color="auto"/>
            <w:left w:val="none" w:sz="0" w:space="0" w:color="auto"/>
            <w:bottom w:val="none" w:sz="0" w:space="0" w:color="auto"/>
            <w:right w:val="none" w:sz="0" w:space="0" w:color="auto"/>
          </w:divBdr>
        </w:div>
      </w:divsChild>
    </w:div>
    <w:div w:id="741561609">
      <w:bodyDiv w:val="1"/>
      <w:marLeft w:val="0"/>
      <w:marRight w:val="0"/>
      <w:marTop w:val="0"/>
      <w:marBottom w:val="0"/>
      <w:divBdr>
        <w:top w:val="none" w:sz="0" w:space="0" w:color="auto"/>
        <w:left w:val="none" w:sz="0" w:space="0" w:color="auto"/>
        <w:bottom w:val="none" w:sz="0" w:space="0" w:color="auto"/>
        <w:right w:val="none" w:sz="0" w:space="0" w:color="auto"/>
      </w:divBdr>
    </w:div>
    <w:div w:id="812647212">
      <w:bodyDiv w:val="1"/>
      <w:marLeft w:val="0"/>
      <w:marRight w:val="0"/>
      <w:marTop w:val="0"/>
      <w:marBottom w:val="0"/>
      <w:divBdr>
        <w:top w:val="none" w:sz="0" w:space="0" w:color="auto"/>
        <w:left w:val="none" w:sz="0" w:space="0" w:color="auto"/>
        <w:bottom w:val="none" w:sz="0" w:space="0" w:color="auto"/>
        <w:right w:val="none" w:sz="0" w:space="0" w:color="auto"/>
      </w:divBdr>
    </w:div>
    <w:div w:id="854996695">
      <w:bodyDiv w:val="1"/>
      <w:marLeft w:val="0"/>
      <w:marRight w:val="0"/>
      <w:marTop w:val="0"/>
      <w:marBottom w:val="0"/>
      <w:divBdr>
        <w:top w:val="none" w:sz="0" w:space="0" w:color="auto"/>
        <w:left w:val="none" w:sz="0" w:space="0" w:color="auto"/>
        <w:bottom w:val="none" w:sz="0" w:space="0" w:color="auto"/>
        <w:right w:val="none" w:sz="0" w:space="0" w:color="auto"/>
      </w:divBdr>
    </w:div>
    <w:div w:id="864905290">
      <w:bodyDiv w:val="1"/>
      <w:marLeft w:val="0"/>
      <w:marRight w:val="0"/>
      <w:marTop w:val="0"/>
      <w:marBottom w:val="0"/>
      <w:divBdr>
        <w:top w:val="none" w:sz="0" w:space="0" w:color="auto"/>
        <w:left w:val="none" w:sz="0" w:space="0" w:color="auto"/>
        <w:bottom w:val="none" w:sz="0" w:space="0" w:color="auto"/>
        <w:right w:val="none" w:sz="0" w:space="0" w:color="auto"/>
      </w:divBdr>
    </w:div>
    <w:div w:id="881942162">
      <w:bodyDiv w:val="1"/>
      <w:marLeft w:val="0"/>
      <w:marRight w:val="0"/>
      <w:marTop w:val="0"/>
      <w:marBottom w:val="0"/>
      <w:divBdr>
        <w:top w:val="none" w:sz="0" w:space="0" w:color="auto"/>
        <w:left w:val="none" w:sz="0" w:space="0" w:color="auto"/>
        <w:bottom w:val="none" w:sz="0" w:space="0" w:color="auto"/>
        <w:right w:val="none" w:sz="0" w:space="0" w:color="auto"/>
      </w:divBdr>
    </w:div>
    <w:div w:id="1025322865">
      <w:bodyDiv w:val="1"/>
      <w:marLeft w:val="0"/>
      <w:marRight w:val="0"/>
      <w:marTop w:val="0"/>
      <w:marBottom w:val="0"/>
      <w:divBdr>
        <w:top w:val="none" w:sz="0" w:space="0" w:color="auto"/>
        <w:left w:val="none" w:sz="0" w:space="0" w:color="auto"/>
        <w:bottom w:val="none" w:sz="0" w:space="0" w:color="auto"/>
        <w:right w:val="none" w:sz="0" w:space="0" w:color="auto"/>
      </w:divBdr>
    </w:div>
    <w:div w:id="1082600722">
      <w:bodyDiv w:val="1"/>
      <w:marLeft w:val="0"/>
      <w:marRight w:val="0"/>
      <w:marTop w:val="0"/>
      <w:marBottom w:val="0"/>
      <w:divBdr>
        <w:top w:val="none" w:sz="0" w:space="0" w:color="auto"/>
        <w:left w:val="none" w:sz="0" w:space="0" w:color="auto"/>
        <w:bottom w:val="none" w:sz="0" w:space="0" w:color="auto"/>
        <w:right w:val="none" w:sz="0" w:space="0" w:color="auto"/>
      </w:divBdr>
    </w:div>
    <w:div w:id="1121800630">
      <w:bodyDiv w:val="1"/>
      <w:marLeft w:val="0"/>
      <w:marRight w:val="0"/>
      <w:marTop w:val="0"/>
      <w:marBottom w:val="0"/>
      <w:divBdr>
        <w:top w:val="none" w:sz="0" w:space="0" w:color="auto"/>
        <w:left w:val="none" w:sz="0" w:space="0" w:color="auto"/>
        <w:bottom w:val="none" w:sz="0" w:space="0" w:color="auto"/>
        <w:right w:val="none" w:sz="0" w:space="0" w:color="auto"/>
      </w:divBdr>
    </w:div>
    <w:div w:id="1124277172">
      <w:bodyDiv w:val="1"/>
      <w:marLeft w:val="0"/>
      <w:marRight w:val="0"/>
      <w:marTop w:val="0"/>
      <w:marBottom w:val="0"/>
      <w:divBdr>
        <w:top w:val="none" w:sz="0" w:space="0" w:color="auto"/>
        <w:left w:val="none" w:sz="0" w:space="0" w:color="auto"/>
        <w:bottom w:val="none" w:sz="0" w:space="0" w:color="auto"/>
        <w:right w:val="none" w:sz="0" w:space="0" w:color="auto"/>
      </w:divBdr>
    </w:div>
    <w:div w:id="1137646597">
      <w:bodyDiv w:val="1"/>
      <w:marLeft w:val="0"/>
      <w:marRight w:val="0"/>
      <w:marTop w:val="0"/>
      <w:marBottom w:val="0"/>
      <w:divBdr>
        <w:top w:val="none" w:sz="0" w:space="0" w:color="auto"/>
        <w:left w:val="none" w:sz="0" w:space="0" w:color="auto"/>
        <w:bottom w:val="none" w:sz="0" w:space="0" w:color="auto"/>
        <w:right w:val="none" w:sz="0" w:space="0" w:color="auto"/>
      </w:divBdr>
    </w:div>
    <w:div w:id="1188714519">
      <w:bodyDiv w:val="1"/>
      <w:marLeft w:val="0"/>
      <w:marRight w:val="0"/>
      <w:marTop w:val="0"/>
      <w:marBottom w:val="0"/>
      <w:divBdr>
        <w:top w:val="none" w:sz="0" w:space="0" w:color="auto"/>
        <w:left w:val="none" w:sz="0" w:space="0" w:color="auto"/>
        <w:bottom w:val="none" w:sz="0" w:space="0" w:color="auto"/>
        <w:right w:val="none" w:sz="0" w:space="0" w:color="auto"/>
      </w:divBdr>
    </w:div>
    <w:div w:id="1197811920">
      <w:bodyDiv w:val="1"/>
      <w:marLeft w:val="0"/>
      <w:marRight w:val="0"/>
      <w:marTop w:val="0"/>
      <w:marBottom w:val="0"/>
      <w:divBdr>
        <w:top w:val="none" w:sz="0" w:space="0" w:color="auto"/>
        <w:left w:val="none" w:sz="0" w:space="0" w:color="auto"/>
        <w:bottom w:val="none" w:sz="0" w:space="0" w:color="auto"/>
        <w:right w:val="none" w:sz="0" w:space="0" w:color="auto"/>
      </w:divBdr>
      <w:divsChild>
        <w:div w:id="150340410">
          <w:marLeft w:val="720"/>
          <w:marRight w:val="0"/>
          <w:marTop w:val="0"/>
          <w:marBottom w:val="0"/>
          <w:divBdr>
            <w:top w:val="none" w:sz="0" w:space="0" w:color="auto"/>
            <w:left w:val="none" w:sz="0" w:space="0" w:color="auto"/>
            <w:bottom w:val="none" w:sz="0" w:space="0" w:color="auto"/>
            <w:right w:val="none" w:sz="0" w:space="0" w:color="auto"/>
          </w:divBdr>
        </w:div>
        <w:div w:id="405155511">
          <w:marLeft w:val="720"/>
          <w:marRight w:val="0"/>
          <w:marTop w:val="0"/>
          <w:marBottom w:val="0"/>
          <w:divBdr>
            <w:top w:val="none" w:sz="0" w:space="0" w:color="auto"/>
            <w:left w:val="none" w:sz="0" w:space="0" w:color="auto"/>
            <w:bottom w:val="none" w:sz="0" w:space="0" w:color="auto"/>
            <w:right w:val="none" w:sz="0" w:space="0" w:color="auto"/>
          </w:divBdr>
        </w:div>
        <w:div w:id="959340255">
          <w:marLeft w:val="720"/>
          <w:marRight w:val="0"/>
          <w:marTop w:val="0"/>
          <w:marBottom w:val="0"/>
          <w:divBdr>
            <w:top w:val="none" w:sz="0" w:space="0" w:color="auto"/>
            <w:left w:val="none" w:sz="0" w:space="0" w:color="auto"/>
            <w:bottom w:val="none" w:sz="0" w:space="0" w:color="auto"/>
            <w:right w:val="none" w:sz="0" w:space="0" w:color="auto"/>
          </w:divBdr>
        </w:div>
        <w:div w:id="1017585184">
          <w:marLeft w:val="720"/>
          <w:marRight w:val="0"/>
          <w:marTop w:val="0"/>
          <w:marBottom w:val="0"/>
          <w:divBdr>
            <w:top w:val="none" w:sz="0" w:space="0" w:color="auto"/>
            <w:left w:val="none" w:sz="0" w:space="0" w:color="auto"/>
            <w:bottom w:val="none" w:sz="0" w:space="0" w:color="auto"/>
            <w:right w:val="none" w:sz="0" w:space="0" w:color="auto"/>
          </w:divBdr>
        </w:div>
        <w:div w:id="1021396692">
          <w:marLeft w:val="720"/>
          <w:marRight w:val="0"/>
          <w:marTop w:val="0"/>
          <w:marBottom w:val="0"/>
          <w:divBdr>
            <w:top w:val="none" w:sz="0" w:space="0" w:color="auto"/>
            <w:left w:val="none" w:sz="0" w:space="0" w:color="auto"/>
            <w:bottom w:val="none" w:sz="0" w:space="0" w:color="auto"/>
            <w:right w:val="none" w:sz="0" w:space="0" w:color="auto"/>
          </w:divBdr>
        </w:div>
        <w:div w:id="1124345563">
          <w:marLeft w:val="720"/>
          <w:marRight w:val="0"/>
          <w:marTop w:val="0"/>
          <w:marBottom w:val="0"/>
          <w:divBdr>
            <w:top w:val="none" w:sz="0" w:space="0" w:color="auto"/>
            <w:left w:val="none" w:sz="0" w:space="0" w:color="auto"/>
            <w:bottom w:val="none" w:sz="0" w:space="0" w:color="auto"/>
            <w:right w:val="none" w:sz="0" w:space="0" w:color="auto"/>
          </w:divBdr>
        </w:div>
        <w:div w:id="1211066186">
          <w:marLeft w:val="720"/>
          <w:marRight w:val="0"/>
          <w:marTop w:val="0"/>
          <w:marBottom w:val="0"/>
          <w:divBdr>
            <w:top w:val="none" w:sz="0" w:space="0" w:color="auto"/>
            <w:left w:val="none" w:sz="0" w:space="0" w:color="auto"/>
            <w:bottom w:val="none" w:sz="0" w:space="0" w:color="auto"/>
            <w:right w:val="none" w:sz="0" w:space="0" w:color="auto"/>
          </w:divBdr>
        </w:div>
        <w:div w:id="1240676084">
          <w:marLeft w:val="720"/>
          <w:marRight w:val="0"/>
          <w:marTop w:val="0"/>
          <w:marBottom w:val="0"/>
          <w:divBdr>
            <w:top w:val="none" w:sz="0" w:space="0" w:color="auto"/>
            <w:left w:val="none" w:sz="0" w:space="0" w:color="auto"/>
            <w:bottom w:val="none" w:sz="0" w:space="0" w:color="auto"/>
            <w:right w:val="none" w:sz="0" w:space="0" w:color="auto"/>
          </w:divBdr>
        </w:div>
      </w:divsChild>
    </w:div>
    <w:div w:id="1263031780">
      <w:bodyDiv w:val="1"/>
      <w:marLeft w:val="0"/>
      <w:marRight w:val="0"/>
      <w:marTop w:val="0"/>
      <w:marBottom w:val="0"/>
      <w:divBdr>
        <w:top w:val="none" w:sz="0" w:space="0" w:color="auto"/>
        <w:left w:val="none" w:sz="0" w:space="0" w:color="auto"/>
        <w:bottom w:val="none" w:sz="0" w:space="0" w:color="auto"/>
        <w:right w:val="none" w:sz="0" w:space="0" w:color="auto"/>
      </w:divBdr>
    </w:div>
    <w:div w:id="1268082195">
      <w:bodyDiv w:val="1"/>
      <w:marLeft w:val="0"/>
      <w:marRight w:val="0"/>
      <w:marTop w:val="0"/>
      <w:marBottom w:val="0"/>
      <w:divBdr>
        <w:top w:val="none" w:sz="0" w:space="0" w:color="auto"/>
        <w:left w:val="none" w:sz="0" w:space="0" w:color="auto"/>
        <w:bottom w:val="none" w:sz="0" w:space="0" w:color="auto"/>
        <w:right w:val="none" w:sz="0" w:space="0" w:color="auto"/>
      </w:divBdr>
    </w:div>
    <w:div w:id="1299918741">
      <w:bodyDiv w:val="1"/>
      <w:marLeft w:val="0"/>
      <w:marRight w:val="0"/>
      <w:marTop w:val="0"/>
      <w:marBottom w:val="0"/>
      <w:divBdr>
        <w:top w:val="none" w:sz="0" w:space="0" w:color="auto"/>
        <w:left w:val="none" w:sz="0" w:space="0" w:color="auto"/>
        <w:bottom w:val="none" w:sz="0" w:space="0" w:color="auto"/>
        <w:right w:val="none" w:sz="0" w:space="0" w:color="auto"/>
      </w:divBdr>
    </w:div>
    <w:div w:id="1301299946">
      <w:bodyDiv w:val="1"/>
      <w:marLeft w:val="0"/>
      <w:marRight w:val="0"/>
      <w:marTop w:val="0"/>
      <w:marBottom w:val="0"/>
      <w:divBdr>
        <w:top w:val="none" w:sz="0" w:space="0" w:color="auto"/>
        <w:left w:val="none" w:sz="0" w:space="0" w:color="auto"/>
        <w:bottom w:val="none" w:sz="0" w:space="0" w:color="auto"/>
        <w:right w:val="none" w:sz="0" w:space="0" w:color="auto"/>
      </w:divBdr>
    </w:div>
    <w:div w:id="1311666926">
      <w:bodyDiv w:val="1"/>
      <w:marLeft w:val="0"/>
      <w:marRight w:val="0"/>
      <w:marTop w:val="0"/>
      <w:marBottom w:val="0"/>
      <w:divBdr>
        <w:top w:val="none" w:sz="0" w:space="0" w:color="auto"/>
        <w:left w:val="none" w:sz="0" w:space="0" w:color="auto"/>
        <w:bottom w:val="none" w:sz="0" w:space="0" w:color="auto"/>
        <w:right w:val="none" w:sz="0" w:space="0" w:color="auto"/>
      </w:divBdr>
    </w:div>
    <w:div w:id="1372730889">
      <w:bodyDiv w:val="1"/>
      <w:marLeft w:val="0"/>
      <w:marRight w:val="0"/>
      <w:marTop w:val="0"/>
      <w:marBottom w:val="0"/>
      <w:divBdr>
        <w:top w:val="none" w:sz="0" w:space="0" w:color="auto"/>
        <w:left w:val="none" w:sz="0" w:space="0" w:color="auto"/>
        <w:bottom w:val="none" w:sz="0" w:space="0" w:color="auto"/>
        <w:right w:val="none" w:sz="0" w:space="0" w:color="auto"/>
      </w:divBdr>
    </w:div>
    <w:div w:id="1494368323">
      <w:bodyDiv w:val="1"/>
      <w:marLeft w:val="0"/>
      <w:marRight w:val="0"/>
      <w:marTop w:val="0"/>
      <w:marBottom w:val="0"/>
      <w:divBdr>
        <w:top w:val="none" w:sz="0" w:space="0" w:color="auto"/>
        <w:left w:val="none" w:sz="0" w:space="0" w:color="auto"/>
        <w:bottom w:val="none" w:sz="0" w:space="0" w:color="auto"/>
        <w:right w:val="none" w:sz="0" w:space="0" w:color="auto"/>
      </w:divBdr>
      <w:divsChild>
        <w:div w:id="915892941">
          <w:marLeft w:val="0"/>
          <w:marRight w:val="0"/>
          <w:marTop w:val="0"/>
          <w:marBottom w:val="0"/>
          <w:divBdr>
            <w:top w:val="none" w:sz="0" w:space="0" w:color="auto"/>
            <w:left w:val="none" w:sz="0" w:space="0" w:color="auto"/>
            <w:bottom w:val="none" w:sz="0" w:space="0" w:color="auto"/>
            <w:right w:val="none" w:sz="0" w:space="0" w:color="auto"/>
          </w:divBdr>
          <w:divsChild>
            <w:div w:id="1562062422">
              <w:marLeft w:val="0"/>
              <w:marRight w:val="0"/>
              <w:marTop w:val="0"/>
              <w:marBottom w:val="0"/>
              <w:divBdr>
                <w:top w:val="none" w:sz="0" w:space="0" w:color="auto"/>
                <w:left w:val="none" w:sz="0" w:space="0" w:color="auto"/>
                <w:bottom w:val="none" w:sz="0" w:space="0" w:color="auto"/>
                <w:right w:val="none" w:sz="0" w:space="0" w:color="auto"/>
              </w:divBdr>
              <w:divsChild>
                <w:div w:id="774516568">
                  <w:marLeft w:val="0"/>
                  <w:marRight w:val="0"/>
                  <w:marTop w:val="0"/>
                  <w:marBottom w:val="0"/>
                  <w:divBdr>
                    <w:top w:val="none" w:sz="0" w:space="0" w:color="auto"/>
                    <w:left w:val="none" w:sz="0" w:space="0" w:color="auto"/>
                    <w:bottom w:val="none" w:sz="0" w:space="0" w:color="auto"/>
                    <w:right w:val="none" w:sz="0" w:space="0" w:color="auto"/>
                  </w:divBdr>
                  <w:divsChild>
                    <w:div w:id="1507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300653">
      <w:bodyDiv w:val="1"/>
      <w:marLeft w:val="0"/>
      <w:marRight w:val="0"/>
      <w:marTop w:val="0"/>
      <w:marBottom w:val="0"/>
      <w:divBdr>
        <w:top w:val="none" w:sz="0" w:space="0" w:color="auto"/>
        <w:left w:val="none" w:sz="0" w:space="0" w:color="auto"/>
        <w:bottom w:val="none" w:sz="0" w:space="0" w:color="auto"/>
        <w:right w:val="none" w:sz="0" w:space="0" w:color="auto"/>
      </w:divBdr>
    </w:div>
    <w:div w:id="1640726404">
      <w:bodyDiv w:val="1"/>
      <w:marLeft w:val="0"/>
      <w:marRight w:val="0"/>
      <w:marTop w:val="0"/>
      <w:marBottom w:val="0"/>
      <w:divBdr>
        <w:top w:val="none" w:sz="0" w:space="0" w:color="auto"/>
        <w:left w:val="none" w:sz="0" w:space="0" w:color="auto"/>
        <w:bottom w:val="none" w:sz="0" w:space="0" w:color="auto"/>
        <w:right w:val="none" w:sz="0" w:space="0" w:color="auto"/>
      </w:divBdr>
    </w:div>
    <w:div w:id="1670448492">
      <w:bodyDiv w:val="1"/>
      <w:marLeft w:val="0"/>
      <w:marRight w:val="0"/>
      <w:marTop w:val="0"/>
      <w:marBottom w:val="0"/>
      <w:divBdr>
        <w:top w:val="none" w:sz="0" w:space="0" w:color="auto"/>
        <w:left w:val="none" w:sz="0" w:space="0" w:color="auto"/>
        <w:bottom w:val="none" w:sz="0" w:space="0" w:color="auto"/>
        <w:right w:val="none" w:sz="0" w:space="0" w:color="auto"/>
      </w:divBdr>
    </w:div>
    <w:div w:id="1768426171">
      <w:bodyDiv w:val="1"/>
      <w:marLeft w:val="0"/>
      <w:marRight w:val="0"/>
      <w:marTop w:val="0"/>
      <w:marBottom w:val="0"/>
      <w:divBdr>
        <w:top w:val="none" w:sz="0" w:space="0" w:color="auto"/>
        <w:left w:val="none" w:sz="0" w:space="0" w:color="auto"/>
        <w:bottom w:val="none" w:sz="0" w:space="0" w:color="auto"/>
        <w:right w:val="none" w:sz="0" w:space="0" w:color="auto"/>
      </w:divBdr>
    </w:div>
    <w:div w:id="1805125209">
      <w:bodyDiv w:val="1"/>
      <w:marLeft w:val="0"/>
      <w:marRight w:val="0"/>
      <w:marTop w:val="0"/>
      <w:marBottom w:val="0"/>
      <w:divBdr>
        <w:top w:val="none" w:sz="0" w:space="0" w:color="auto"/>
        <w:left w:val="none" w:sz="0" w:space="0" w:color="auto"/>
        <w:bottom w:val="none" w:sz="0" w:space="0" w:color="auto"/>
        <w:right w:val="none" w:sz="0" w:space="0" w:color="auto"/>
      </w:divBdr>
    </w:div>
    <w:div w:id="1811943739">
      <w:bodyDiv w:val="1"/>
      <w:marLeft w:val="0"/>
      <w:marRight w:val="0"/>
      <w:marTop w:val="0"/>
      <w:marBottom w:val="0"/>
      <w:divBdr>
        <w:top w:val="none" w:sz="0" w:space="0" w:color="auto"/>
        <w:left w:val="none" w:sz="0" w:space="0" w:color="auto"/>
        <w:bottom w:val="none" w:sz="0" w:space="0" w:color="auto"/>
        <w:right w:val="none" w:sz="0" w:space="0" w:color="auto"/>
      </w:divBdr>
      <w:divsChild>
        <w:div w:id="164636087">
          <w:marLeft w:val="720"/>
          <w:marRight w:val="0"/>
          <w:marTop w:val="0"/>
          <w:marBottom w:val="0"/>
          <w:divBdr>
            <w:top w:val="none" w:sz="0" w:space="0" w:color="auto"/>
            <w:left w:val="none" w:sz="0" w:space="0" w:color="auto"/>
            <w:bottom w:val="none" w:sz="0" w:space="0" w:color="auto"/>
            <w:right w:val="none" w:sz="0" w:space="0" w:color="auto"/>
          </w:divBdr>
        </w:div>
        <w:div w:id="167990367">
          <w:marLeft w:val="720"/>
          <w:marRight w:val="0"/>
          <w:marTop w:val="0"/>
          <w:marBottom w:val="0"/>
          <w:divBdr>
            <w:top w:val="none" w:sz="0" w:space="0" w:color="auto"/>
            <w:left w:val="none" w:sz="0" w:space="0" w:color="auto"/>
            <w:bottom w:val="none" w:sz="0" w:space="0" w:color="auto"/>
            <w:right w:val="none" w:sz="0" w:space="0" w:color="auto"/>
          </w:divBdr>
        </w:div>
        <w:div w:id="386759934">
          <w:marLeft w:val="720"/>
          <w:marRight w:val="0"/>
          <w:marTop w:val="0"/>
          <w:marBottom w:val="0"/>
          <w:divBdr>
            <w:top w:val="none" w:sz="0" w:space="0" w:color="auto"/>
            <w:left w:val="none" w:sz="0" w:space="0" w:color="auto"/>
            <w:bottom w:val="none" w:sz="0" w:space="0" w:color="auto"/>
            <w:right w:val="none" w:sz="0" w:space="0" w:color="auto"/>
          </w:divBdr>
        </w:div>
        <w:div w:id="1001660854">
          <w:marLeft w:val="720"/>
          <w:marRight w:val="0"/>
          <w:marTop w:val="0"/>
          <w:marBottom w:val="0"/>
          <w:divBdr>
            <w:top w:val="none" w:sz="0" w:space="0" w:color="auto"/>
            <w:left w:val="none" w:sz="0" w:space="0" w:color="auto"/>
            <w:bottom w:val="none" w:sz="0" w:space="0" w:color="auto"/>
            <w:right w:val="none" w:sz="0" w:space="0" w:color="auto"/>
          </w:divBdr>
        </w:div>
        <w:div w:id="1205286052">
          <w:marLeft w:val="720"/>
          <w:marRight w:val="0"/>
          <w:marTop w:val="0"/>
          <w:marBottom w:val="0"/>
          <w:divBdr>
            <w:top w:val="none" w:sz="0" w:space="0" w:color="auto"/>
            <w:left w:val="none" w:sz="0" w:space="0" w:color="auto"/>
            <w:bottom w:val="none" w:sz="0" w:space="0" w:color="auto"/>
            <w:right w:val="none" w:sz="0" w:space="0" w:color="auto"/>
          </w:divBdr>
        </w:div>
        <w:div w:id="1233733939">
          <w:marLeft w:val="720"/>
          <w:marRight w:val="0"/>
          <w:marTop w:val="0"/>
          <w:marBottom w:val="0"/>
          <w:divBdr>
            <w:top w:val="none" w:sz="0" w:space="0" w:color="auto"/>
            <w:left w:val="none" w:sz="0" w:space="0" w:color="auto"/>
            <w:bottom w:val="none" w:sz="0" w:space="0" w:color="auto"/>
            <w:right w:val="none" w:sz="0" w:space="0" w:color="auto"/>
          </w:divBdr>
        </w:div>
        <w:div w:id="1361396210">
          <w:marLeft w:val="720"/>
          <w:marRight w:val="0"/>
          <w:marTop w:val="0"/>
          <w:marBottom w:val="0"/>
          <w:divBdr>
            <w:top w:val="none" w:sz="0" w:space="0" w:color="auto"/>
            <w:left w:val="none" w:sz="0" w:space="0" w:color="auto"/>
            <w:bottom w:val="none" w:sz="0" w:space="0" w:color="auto"/>
            <w:right w:val="none" w:sz="0" w:space="0" w:color="auto"/>
          </w:divBdr>
        </w:div>
        <w:div w:id="2108962844">
          <w:marLeft w:val="720"/>
          <w:marRight w:val="0"/>
          <w:marTop w:val="0"/>
          <w:marBottom w:val="0"/>
          <w:divBdr>
            <w:top w:val="none" w:sz="0" w:space="0" w:color="auto"/>
            <w:left w:val="none" w:sz="0" w:space="0" w:color="auto"/>
            <w:bottom w:val="none" w:sz="0" w:space="0" w:color="auto"/>
            <w:right w:val="none" w:sz="0" w:space="0" w:color="auto"/>
          </w:divBdr>
        </w:div>
      </w:divsChild>
    </w:div>
    <w:div w:id="1815370783">
      <w:bodyDiv w:val="1"/>
      <w:marLeft w:val="0"/>
      <w:marRight w:val="0"/>
      <w:marTop w:val="0"/>
      <w:marBottom w:val="0"/>
      <w:divBdr>
        <w:top w:val="none" w:sz="0" w:space="0" w:color="auto"/>
        <w:left w:val="none" w:sz="0" w:space="0" w:color="auto"/>
        <w:bottom w:val="none" w:sz="0" w:space="0" w:color="auto"/>
        <w:right w:val="none" w:sz="0" w:space="0" w:color="auto"/>
      </w:divBdr>
    </w:div>
    <w:div w:id="1861430537">
      <w:bodyDiv w:val="1"/>
      <w:marLeft w:val="0"/>
      <w:marRight w:val="0"/>
      <w:marTop w:val="0"/>
      <w:marBottom w:val="0"/>
      <w:divBdr>
        <w:top w:val="none" w:sz="0" w:space="0" w:color="auto"/>
        <w:left w:val="none" w:sz="0" w:space="0" w:color="auto"/>
        <w:bottom w:val="none" w:sz="0" w:space="0" w:color="auto"/>
        <w:right w:val="none" w:sz="0" w:space="0" w:color="auto"/>
      </w:divBdr>
    </w:div>
    <w:div w:id="1877545447">
      <w:bodyDiv w:val="1"/>
      <w:marLeft w:val="0"/>
      <w:marRight w:val="0"/>
      <w:marTop w:val="0"/>
      <w:marBottom w:val="0"/>
      <w:divBdr>
        <w:top w:val="none" w:sz="0" w:space="0" w:color="auto"/>
        <w:left w:val="none" w:sz="0" w:space="0" w:color="auto"/>
        <w:bottom w:val="none" w:sz="0" w:space="0" w:color="auto"/>
        <w:right w:val="none" w:sz="0" w:space="0" w:color="auto"/>
      </w:divBdr>
    </w:div>
    <w:div w:id="1926305468">
      <w:bodyDiv w:val="1"/>
      <w:marLeft w:val="0"/>
      <w:marRight w:val="0"/>
      <w:marTop w:val="0"/>
      <w:marBottom w:val="0"/>
      <w:divBdr>
        <w:top w:val="none" w:sz="0" w:space="0" w:color="auto"/>
        <w:left w:val="none" w:sz="0" w:space="0" w:color="auto"/>
        <w:bottom w:val="none" w:sz="0" w:space="0" w:color="auto"/>
        <w:right w:val="none" w:sz="0" w:space="0" w:color="auto"/>
      </w:divBdr>
      <w:divsChild>
        <w:div w:id="1084230012">
          <w:marLeft w:val="0"/>
          <w:marRight w:val="0"/>
          <w:marTop w:val="0"/>
          <w:marBottom w:val="0"/>
          <w:divBdr>
            <w:top w:val="none" w:sz="0" w:space="0" w:color="auto"/>
            <w:left w:val="none" w:sz="0" w:space="0" w:color="auto"/>
            <w:bottom w:val="none" w:sz="0" w:space="0" w:color="auto"/>
            <w:right w:val="none" w:sz="0" w:space="0" w:color="auto"/>
          </w:divBdr>
          <w:divsChild>
            <w:div w:id="943146821">
              <w:marLeft w:val="0"/>
              <w:marRight w:val="0"/>
              <w:marTop w:val="0"/>
              <w:marBottom w:val="0"/>
              <w:divBdr>
                <w:top w:val="none" w:sz="0" w:space="0" w:color="auto"/>
                <w:left w:val="none" w:sz="0" w:space="0" w:color="auto"/>
                <w:bottom w:val="none" w:sz="0" w:space="0" w:color="auto"/>
                <w:right w:val="none" w:sz="0" w:space="0" w:color="auto"/>
              </w:divBdr>
              <w:divsChild>
                <w:div w:id="2115008892">
                  <w:marLeft w:val="0"/>
                  <w:marRight w:val="0"/>
                  <w:marTop w:val="0"/>
                  <w:marBottom w:val="0"/>
                  <w:divBdr>
                    <w:top w:val="none" w:sz="0" w:space="0" w:color="auto"/>
                    <w:left w:val="none" w:sz="0" w:space="0" w:color="auto"/>
                    <w:bottom w:val="none" w:sz="0" w:space="0" w:color="auto"/>
                    <w:right w:val="none" w:sz="0" w:space="0" w:color="auto"/>
                  </w:divBdr>
                  <w:divsChild>
                    <w:div w:id="5933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266576">
      <w:bodyDiv w:val="1"/>
      <w:marLeft w:val="0"/>
      <w:marRight w:val="0"/>
      <w:marTop w:val="0"/>
      <w:marBottom w:val="0"/>
      <w:divBdr>
        <w:top w:val="none" w:sz="0" w:space="0" w:color="auto"/>
        <w:left w:val="none" w:sz="0" w:space="0" w:color="auto"/>
        <w:bottom w:val="none" w:sz="0" w:space="0" w:color="auto"/>
        <w:right w:val="none" w:sz="0" w:space="0" w:color="auto"/>
      </w:divBdr>
    </w:div>
    <w:div w:id="1996838582">
      <w:bodyDiv w:val="1"/>
      <w:marLeft w:val="0"/>
      <w:marRight w:val="0"/>
      <w:marTop w:val="0"/>
      <w:marBottom w:val="0"/>
      <w:divBdr>
        <w:top w:val="none" w:sz="0" w:space="0" w:color="auto"/>
        <w:left w:val="none" w:sz="0" w:space="0" w:color="auto"/>
        <w:bottom w:val="none" w:sz="0" w:space="0" w:color="auto"/>
        <w:right w:val="none" w:sz="0" w:space="0" w:color="auto"/>
      </w:divBdr>
    </w:div>
    <w:div w:id="2100440493">
      <w:bodyDiv w:val="1"/>
      <w:marLeft w:val="0"/>
      <w:marRight w:val="0"/>
      <w:marTop w:val="0"/>
      <w:marBottom w:val="0"/>
      <w:divBdr>
        <w:top w:val="none" w:sz="0" w:space="0" w:color="auto"/>
        <w:left w:val="none" w:sz="0" w:space="0" w:color="auto"/>
        <w:bottom w:val="none" w:sz="0" w:space="0" w:color="auto"/>
        <w:right w:val="none" w:sz="0" w:space="0" w:color="auto"/>
      </w:divBdr>
    </w:div>
    <w:div w:id="21349081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elpdesksoftware-richmond.co.uk/glossary/index.htm" TargetMode="External"/><Relationship Id="rId10" Type="http://schemas.openxmlformats.org/officeDocument/2006/relationships/hyperlink" Target="http://www.tmforum.org/Glossary/4716/home.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AppData\Roaming\Microsoft\Plantillas\gSLM_deliverable_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TMF</b:Tag>
    <b:SourceType>DocumentFromInternetSite</b:SourceType>
    <b:Guid>{D1F2108C-59E9-45AA-B0A3-0EF0B5B494A6}</b:Guid>
    <b:LCID>uz-Cyrl-UZ</b:LCID>
    <b:Title>TMF Glossary</b:Title>
    <b:URL>http://www.tmforum.org/Glossary/4716/home.html</b:URL>
    <b:RefOrder>12</b:RefOrder>
  </b:Source>
  <b:Source>
    <b:Tag>Glo</b:Tag>
    <b:SourceType>DocumentFromInternetSite</b:SourceType>
    <b:Guid>{0BB5BF7A-0D2E-45E6-9F8B-BE681EB1DDF4}</b:Guid>
    <b:LCID>uz-Cyrl-UZ</b:LCID>
    <b:Title>Globus Toolkit</b:Title>
    <b:URL>http://www.globus.org/toolkit/</b:URL>
    <b:YearAccessed>2010</b:YearAccessed>
    <b:RefOrder>1</b:RefOrder>
  </b:Source>
  <b:Source>
    <b:Tag>ITIL</b:Tag>
    <b:SourceType>DocumentFromInternetSite</b:SourceType>
    <b:Guid>{7B16BC5D-75D1-4968-B284-154721DC9178}</b:Guid>
    <b:LCID>uz-Cyrl-UZ</b:LCID>
    <b:Title>ITIL Glossary</b:Title>
    <b:URL>http://www.helpdesksoftware-richmond.co.uk/glossary/index.htm</b:URL>
    <b:PublicationTitle>www.tsc.upc.edu</b:PublicationTitle>
    <b:YearAccessed>2010</b:YearAccessed>
    <b:ProductionCompany>ITIL</b:ProductionCompany>
    <b:RefOrder>11</b:RefOrder>
  </b:Source>
  <b:Source>
    <b:Tag>ITI</b:Tag>
    <b:SourceType>Report</b:SourceType>
    <b:Guid>{2D9EBA88-5DC7-4BAE-B790-4DA64F8B577F}</b:Guid>
    <b:LCID>uz-Cyrl-UZ</b:LCID>
    <b:Author>
      <b:Author>
        <b:Corporate>ITIL</b:Corporate>
      </b:Author>
    </b:Author>
    <b:Title>Service Operation, section 2.1</b:Title>
    <b:RefOrder>14</b:RefOrder>
  </b:Source>
  <b:Source>
    <b:Tag>ISO</b:Tag>
    <b:SourceType>Report</b:SourceType>
    <b:Guid>{9A93C0E2-1E23-44CC-8129-6D739AAFBCED}</b:Guid>
    <b:LCID>uz-Cyrl-UZ</b:LCID>
    <b:Author>
      <b:Author>
        <b:Corporate>ISO/IEC 20000-1</b:Corporate>
      </b:Author>
    </b:Author>
    <b:RefOrder>13</b:RefOrder>
  </b:Source>
  <b:Source>
    <b:Tag>OAS1</b:Tag>
    <b:SourceType>Report</b:SourceType>
    <b:Guid>{E217D7CE-EE35-4D98-94CE-6F65971E0463}</b:Guid>
    <b:LCID>uz-Cyrl-UZ</b:LCID>
    <b:Author>
      <b:Author>
        <b:Corporate>OASIS</b:Corporate>
      </b:Author>
    </b:Author>
    <b:Title>Service Provisioning Markup Language (SPML)</b:Title>
    <b:RefOrder>16</b:RefOrder>
  </b:Source>
  <b:Source>
    <b:Tag>ITILSS</b:Tag>
    <b:SourceType>Report</b:SourceType>
    <b:Guid>{57C33B91-EA51-4920-B08D-8D165A3431E3}</b:Guid>
    <b:LCID>uz-Cyrl-UZ</b:LCID>
    <b:Author>
      <b:Author>
        <b:Corporate>ITIL</b:Corporate>
      </b:Author>
    </b:Author>
    <b:Title>Service Strategy, section 5.3.1.1</b:Title>
    <b:RefOrder>15</b:RefOrder>
  </b:Source>
  <b:Source>
    <b:Tag>GRI</b:Tag>
    <b:SourceType>InternetSite</b:SourceType>
    <b:Guid>{D0A9D82E-8937-4C51-BE8D-77B4D5ACC5DC}</b:Guid>
    <b:LCID>uz-Cyrl-UZ</b:LCID>
    <b:Title>GRIA project</b:Title>
    <b:URL>http://http//www.gria.org/</b:URL>
    <b:RefOrder>2</b:RefOrder>
  </b:Source>
  <b:Source>
    <b:Tag>IFo04</b:Tag>
    <b:SourceType>Book</b:SourceType>
    <b:Guid>{2AD3D40F-F7DC-4652-99A6-E742469C8DA5}</b:Guid>
    <b:LCID>uz-Cyrl-UZ</b:LCID>
    <b:Author>
      <b:Author>
        <b:NameList>
          <b:Person>
            <b:Last>I.Foster</b:Last>
            <b:First>C.Kesselman</b:First>
          </b:Person>
        </b:NameList>
      </b:Author>
    </b:Author>
    <b:Title>The Grid 2: Blueprint for a new Computing Infrastructure</b:Title>
    <b:Year>2004</b:Year>
    <b:Publisher>Morgan-Kaufman Publishers</b:Publisher>
    <b:RefOrder>3</b:RefOrder>
  </b:Source>
  <b:Source>
    <b:Tag>OAS</b:Tag>
    <b:SourceType>DocumentFromInternetSite</b:SourceType>
    <b:Guid>{0F7BB97D-E9FD-4340-8714-2B173364AE55}</b:Guid>
    <b:LCID>uz-Cyrl-UZ</b:LCID>
    <b:Title>OASIS Web Services Security</b:Title>
    <b:URL>http://www.oasis-open.org/committees/wss</b:URL>
    <b:RefOrder>10</b:RefOrder>
  </b:Source>
  <b:Source>
    <b:Tag>OGS</b:Tag>
    <b:SourceType>InternetSite</b:SourceType>
    <b:Guid>{C30416C7-1607-43AD-BBBA-65FD59B3A32E}</b:Guid>
    <b:LCID>uz-Cyrl-UZ</b:LCID>
    <b:Title>OGSA</b:Title>
    <b:URL>http://forge.gridforum.org/sf/projects/ogsa-wg</b:URL>
    <b:RefOrder>4</b:RefOrder>
  </b:Source>
  <b:Source>
    <b:Tag>TGr00</b:Tag>
    <b:SourceType>JournalArticle</b:SourceType>
    <b:Guid>{2AC9F289-6A53-4ED7-981A-1074CF09FCE7}</b:Guid>
    <b:LCID>uz-Cyrl-UZ</b:LCID>
    <b:Author>
      <b:Author>
        <b:NameList>
          <b:Person>
            <b:Last>T.Grandison</b:Last>
            <b:First>N.</b:First>
            <b:Middle>Sloman</b:Middle>
          </b:Person>
        </b:NameList>
      </b:Author>
    </b:Author>
    <b:Title>A Survey of Trust in Internet Applications, IEEE Communications Survey</b:Title>
    <b:Year>2000</b:Year>
    <b:Volume>3</b:Volume>
    <b:Issue>4</b:Issue>
    <b:Publisher>IEEE</b:Publisher>
    <b:RefOrder>6</b:RefOrder>
  </b:Source>
  <b:Source>
    <b:Tag>Uni</b:Tag>
    <b:SourceType>InternetSite</b:SourceType>
    <b:Guid>{3247AAF4-CAB7-4CF2-87B5-A4A63C551754}</b:Guid>
    <b:LCID>uz-Cyrl-UZ</b:LCID>
    <b:Title>UNICORE</b:Title>
    <b:InternetSiteTitle>UNICORE</b:InternetSiteTitle>
    <b:URL>http://unicore.org</b:URL>
    <b:RefOrder>7</b:RefOrder>
  </b:Source>
  <b:Source>
    <b:Tag>W3C</b:Tag>
    <b:SourceType>DocumentFromInternetSite</b:SourceType>
    <b:Guid>{2EA7B09A-1A09-4A03-BE1B-510C29CD0C4C}</b:Guid>
    <b:LCID>uz-Cyrl-UZ</b:LCID>
    <b:Title>W3C Web Services Activity</b:Title>
    <b:URL>http://www.w3.org/2002/ws/</b:URL>
    <b:InternetSiteTitle>W3C Web Services Activity</b:InternetSiteTitle>
    <b:RefOrder>8</b:RefOrder>
  </b:Source>
  <b:Source>
    <b:Tag>W3C1</b:Tag>
    <b:SourceType>DocumentFromInternetSite</b:SourceType>
    <b:Guid>{3AC94C52-1326-43C5-9A52-5931B93B18F7}</b:Guid>
    <b:LCID>uz-Cyrl-UZ</b:LCID>
    <b:Title>W3C Web Services Policy 1.2</b:Title>
    <b:URL>http://www.w3.org/Submission/WS-Policy</b:URL>
    <b:InternetSiteTitle>W3C Web Services Policy 1.2</b:InternetSiteTitle>
    <b:RefOrder>9</b:RefOrder>
  </b:Source>
  <b:Source>
    <b:Tag>Xen</b:Tag>
    <b:SourceType>InternetSite</b:SourceType>
    <b:Guid>{095347E7-80EB-4A73-9EF5-BD1A61479922}</b:Guid>
    <b:LCID>uz-Cyrl-UZ</b:LCID>
    <b:Title>Xen</b:Title>
    <b:URL>http://wiki.xensource.com</b:URL>
    <b:InternetSiteTitle>Xen</b:InternetSiteTitle>
    <b:YearAccessed>2010</b:YearAccessed>
    <b:RefOrder>5</b:RefOrder>
  </b:Source>
</b:Sources>
</file>

<file path=customXml/itemProps1.xml><?xml version="1.0" encoding="utf-8"?>
<ds:datastoreItem xmlns:ds="http://schemas.openxmlformats.org/officeDocument/2006/customXml" ds:itemID="{99C2DF94-0133-DE4F-8DAD-58A376C9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\Users\Joan\AppData\Roaming\Microsoft\Plantillas\gSLM_deliverable_template.dotx</Template>
  <TotalTime>1</TotalTime>
  <Pages>5</Pages>
  <Words>998</Words>
  <Characters>5689</Characters>
  <Application>Microsoft Macintosh Word</Application>
  <DocSecurity>0</DocSecurity>
  <Lines>47</Lines>
  <Paragraphs>13</Paragraphs>
  <ScaleCrop>false</ScaleCrop>
  <HeadingPairs>
    <vt:vector size="8" baseType="variant">
      <vt:variant>
        <vt:lpstr>Tytuł</vt:lpstr>
      </vt:variant>
      <vt:variant>
        <vt:i4>1</vt:i4>
      </vt:variant>
      <vt:variant>
        <vt:lpstr>Título</vt:lpstr>
      </vt:variant>
      <vt:variant>
        <vt:i4>1</vt:i4>
      </vt:variant>
      <vt:variant>
        <vt:lpstr>Title</vt:lpstr>
      </vt:variant>
      <vt:variant>
        <vt:i4>1</vt:i4>
      </vt:variant>
      <vt:variant>
        <vt:lpstr>Headings</vt:lpstr>
      </vt:variant>
      <vt:variant>
        <vt:i4>10</vt:i4>
      </vt:variant>
    </vt:vector>
  </HeadingPairs>
  <TitlesOfParts>
    <vt:vector size="13" baseType="lpstr">
      <vt:lpstr>D3.a: Dissemination Strategy</vt:lpstr>
      <vt:lpstr>D3.a: Dissemination Strategy</vt:lpstr>
      <vt:lpstr>D3.a: Dissemination Strategy</vt:lpstr>
      <vt:lpstr>Abstract</vt:lpstr>
      <vt:lpstr>Table of Contents</vt:lpstr>
      <vt:lpstr>Introduction</vt:lpstr>
      <vt:lpstr>Section</vt:lpstr>
      <vt:lpstr>    Subsection </vt:lpstr>
      <vt:lpstr>Conclusions</vt:lpstr>
      <vt:lpstr>Document Control</vt:lpstr>
      <vt:lpstr>    General Document Information</vt:lpstr>
      <vt:lpstr>    Version History &amp; Change log</vt:lpstr>
      <vt:lpstr>    Review history</vt:lpstr>
    </vt:vector>
  </TitlesOfParts>
  <Company>LRZ</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D3.a: Dissemination Strategy</dc:title>
  <dc:creator>Joan</dc:creator>
  <cp:lastModifiedBy>Sergio Andreozzi</cp:lastModifiedBy>
  <cp:revision>2</cp:revision>
  <cp:lastPrinted>2011-06-08T16:52:00Z</cp:lastPrinted>
  <dcterms:created xsi:type="dcterms:W3CDTF">2011-07-22T10:08:00Z</dcterms:created>
  <dcterms:modified xsi:type="dcterms:W3CDTF">2011-07-22T10:08:00Z</dcterms:modified>
</cp:coreProperties>
</file>