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F38F0" w14:textId="77777777" w:rsidR="00654859" w:rsidRPr="001B7332" w:rsidRDefault="00654859">
      <w:pPr>
        <w:rPr>
          <w:rFonts w:ascii="Calibri" w:hAnsi="Calibri" w:cs="Calibri"/>
        </w:rPr>
      </w:pPr>
    </w:p>
    <w:p w14:paraId="26A828E1" w14:textId="77777777" w:rsidR="00654859" w:rsidRPr="001B7332" w:rsidRDefault="00654859" w:rsidP="00654859">
      <w:pPr>
        <w:rPr>
          <w:rFonts w:ascii="Calibri" w:hAnsi="Calibri" w:cs="Calibri"/>
        </w:rPr>
      </w:pPr>
    </w:p>
    <w:p w14:paraId="1C35037A" w14:textId="77777777" w:rsidR="00654859" w:rsidRPr="001B7332" w:rsidRDefault="00654859" w:rsidP="00654859">
      <w:pPr>
        <w:rPr>
          <w:rFonts w:ascii="Calibri" w:hAnsi="Calibri" w:cs="Calibri"/>
        </w:rPr>
      </w:pPr>
    </w:p>
    <w:p w14:paraId="38D31A97" w14:textId="77777777" w:rsidR="00654859" w:rsidRPr="001B7332" w:rsidRDefault="007246D8" w:rsidP="00654859">
      <w:pPr>
        <w:tabs>
          <w:tab w:val="left" w:pos="431"/>
          <w:tab w:val="left" w:pos="573"/>
        </w:tabs>
        <w:spacing w:line="240" w:lineRule="atLeast"/>
        <w:jc w:val="center"/>
        <w:rPr>
          <w:rFonts w:ascii="Calibri" w:hAnsi="Calibri" w:cs="Calibri"/>
          <w:b/>
          <w:color w:val="000080"/>
          <w:spacing w:val="80"/>
          <w:sz w:val="60"/>
        </w:rPr>
      </w:pPr>
      <w:proofErr w:type="spellStart"/>
      <w:r>
        <w:rPr>
          <w:rFonts w:ascii="Calibri" w:hAnsi="Calibri" w:cs="Calibri"/>
          <w:b/>
          <w:color w:val="000080"/>
          <w:spacing w:val="80"/>
          <w:sz w:val="60"/>
        </w:rPr>
        <w:t>MoU</w:t>
      </w:r>
      <w:proofErr w:type="spellEnd"/>
      <w:r>
        <w:rPr>
          <w:rFonts w:ascii="Calibri" w:hAnsi="Calibri" w:cs="Calibri"/>
          <w:b/>
          <w:color w:val="000080"/>
          <w:spacing w:val="80"/>
          <w:sz w:val="60"/>
        </w:rPr>
        <w:t xml:space="preserve"> – Milestone Report</w:t>
      </w:r>
    </w:p>
    <w:p w14:paraId="15AFE056" w14:textId="77777777" w:rsidR="00654859" w:rsidRPr="001B7332" w:rsidRDefault="00654859" w:rsidP="00654859">
      <w:pPr>
        <w:rPr>
          <w:rFonts w:ascii="Calibri" w:hAnsi="Calibri" w:cs="Calibri"/>
        </w:rPr>
      </w:pPr>
    </w:p>
    <w:p w14:paraId="173DEFAD" w14:textId="77777777" w:rsidR="00654859" w:rsidRPr="001B7332" w:rsidRDefault="00654859" w:rsidP="00654859">
      <w:pPr>
        <w:rPr>
          <w:rFonts w:ascii="Calibri" w:hAnsi="Calibri" w:cs="Calibri"/>
        </w:rPr>
      </w:pPr>
    </w:p>
    <w:p w14:paraId="3E208EAC" w14:textId="3FA3128C" w:rsidR="00654859" w:rsidRPr="001B7332" w:rsidRDefault="00334E9E" w:rsidP="00654859">
      <w:pPr>
        <w:pStyle w:val="DocTitle"/>
        <w:tabs>
          <w:tab w:val="center" w:pos="4536"/>
          <w:tab w:val="left" w:pos="7845"/>
        </w:tabs>
        <w:rPr>
          <w:rFonts w:ascii="Calibri" w:hAnsi="Calibri" w:cs="Calibri"/>
          <w:color w:val="000000"/>
        </w:rPr>
      </w:pPr>
      <w:r w:rsidRPr="00334E9E">
        <w:rPr>
          <w:rFonts w:ascii="Calibri" w:hAnsi="Calibri" w:cs="Calibri"/>
          <w:color w:val="000000"/>
        </w:rPr>
        <w:t>M4.2 9(update)</w:t>
      </w:r>
      <w:r w:rsidR="005B3B39" w:rsidRPr="00334E9E">
        <w:rPr>
          <w:rFonts w:ascii="Calibri" w:hAnsi="Calibri" w:cs="Calibri"/>
          <w:color w:val="000000"/>
        </w:rPr>
        <w:t>: Report on Dissemination Activities</w:t>
      </w:r>
    </w:p>
    <w:p w14:paraId="020E39A0" w14:textId="77777777" w:rsidR="00654859" w:rsidRPr="001B7332" w:rsidRDefault="00654859" w:rsidP="00654859">
      <w:pPr>
        <w:rPr>
          <w:rFonts w:ascii="Calibri" w:hAnsi="Calibri" w:cs="Calibri"/>
        </w:rPr>
      </w:pPr>
    </w:p>
    <w:p w14:paraId="76C55A21" w14:textId="77777777" w:rsidR="00654859" w:rsidRPr="001B7332" w:rsidRDefault="00654859" w:rsidP="00654859">
      <w:pPr>
        <w:rPr>
          <w:rFonts w:ascii="Calibri" w:hAnsi="Calibri" w:cs="Calibri"/>
          <w:i/>
        </w:rPr>
      </w:pPr>
    </w:p>
    <w:p w14:paraId="0C1FAE3D" w14:textId="77777777" w:rsidR="00654859" w:rsidRPr="001B7332"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D406DE" w:rsidRPr="001B7332" w14:paraId="648DFB65" w14:textId="77777777">
        <w:trPr>
          <w:cantSplit/>
          <w:trHeight w:val="607"/>
          <w:jc w:val="center"/>
        </w:trPr>
        <w:tc>
          <w:tcPr>
            <w:tcW w:w="2484" w:type="dxa"/>
            <w:tcBorders>
              <w:top w:val="single" w:sz="24" w:space="0" w:color="000080"/>
            </w:tcBorders>
            <w:vAlign w:val="center"/>
          </w:tcPr>
          <w:p w14:paraId="366C0326" w14:textId="31367642" w:rsidR="00D406DE" w:rsidRPr="001B7332" w:rsidRDefault="00D406DE" w:rsidP="007246D8">
            <w:pPr>
              <w:spacing w:before="120" w:after="120"/>
              <w:rPr>
                <w:rFonts w:ascii="Calibri" w:hAnsi="Calibri" w:cs="Calibri"/>
                <w:b/>
              </w:rPr>
            </w:pPr>
            <w:r w:rsidRPr="001B7332">
              <w:rPr>
                <w:rFonts w:ascii="Calibri" w:hAnsi="Calibri" w:cs="Calibri"/>
              </w:rPr>
              <w:t>Document Link</w:t>
            </w:r>
          </w:p>
        </w:tc>
        <w:tc>
          <w:tcPr>
            <w:tcW w:w="5877" w:type="dxa"/>
            <w:tcBorders>
              <w:top w:val="single" w:sz="24" w:space="0" w:color="000080"/>
            </w:tcBorders>
            <w:vAlign w:val="center"/>
          </w:tcPr>
          <w:p w14:paraId="63D7B029" w14:textId="013594B4" w:rsidR="00D406DE" w:rsidRPr="001B7332" w:rsidRDefault="00D406DE" w:rsidP="007246D8">
            <w:pPr>
              <w:rPr>
                <w:rFonts w:ascii="Calibri" w:hAnsi="Calibri" w:cs="Calibri"/>
                <w:highlight w:val="yellow"/>
              </w:rPr>
            </w:pPr>
            <w:r w:rsidRPr="001B7332">
              <w:rPr>
                <w:rFonts w:ascii="Calibri" w:hAnsi="Calibri" w:cs="Calibri"/>
              </w:rPr>
              <w:t>https://documents.egi.eu/</w:t>
            </w:r>
            <w:r w:rsidRPr="00334E9E">
              <w:rPr>
                <w:rFonts w:ascii="Calibri" w:hAnsi="Calibri" w:cs="Calibri"/>
              </w:rPr>
              <w:t>document/</w:t>
            </w:r>
            <w:r w:rsidR="00334E9E" w:rsidRPr="00334E9E">
              <w:rPr>
                <w:rFonts w:ascii="Calibri" w:hAnsi="Calibri" w:cs="Calibri"/>
              </w:rPr>
              <w:t>938</w:t>
            </w:r>
          </w:p>
        </w:tc>
      </w:tr>
      <w:tr w:rsidR="00D406DE" w:rsidRPr="001B7332" w14:paraId="71CAB789" w14:textId="77777777">
        <w:trPr>
          <w:cantSplit/>
          <w:trHeight w:val="588"/>
          <w:jc w:val="center"/>
        </w:trPr>
        <w:tc>
          <w:tcPr>
            <w:tcW w:w="2484" w:type="dxa"/>
            <w:vAlign w:val="center"/>
          </w:tcPr>
          <w:p w14:paraId="35F23E1D" w14:textId="315860E6" w:rsidR="00D406DE" w:rsidRPr="001B7332" w:rsidRDefault="00D406DE">
            <w:pPr>
              <w:spacing w:before="120" w:after="120"/>
              <w:rPr>
                <w:rFonts w:ascii="Calibri" w:hAnsi="Calibri" w:cs="Calibri"/>
                <w:b/>
              </w:rPr>
            </w:pPr>
            <w:r>
              <w:rPr>
                <w:rFonts w:ascii="Calibri" w:hAnsi="Calibri" w:cs="Calibri"/>
              </w:rPr>
              <w:t>Report by</w:t>
            </w:r>
          </w:p>
        </w:tc>
        <w:tc>
          <w:tcPr>
            <w:tcW w:w="5877" w:type="dxa"/>
            <w:vAlign w:val="center"/>
          </w:tcPr>
          <w:p w14:paraId="2945B202" w14:textId="6DAD010D" w:rsidR="00D406DE" w:rsidRPr="005B3B39" w:rsidRDefault="005B3B39" w:rsidP="005B3B39">
            <w:pPr>
              <w:rPr>
                <w:rFonts w:ascii="Calibri" w:hAnsi="Calibri" w:cs="Calibri"/>
              </w:rPr>
            </w:pPr>
            <w:r w:rsidRPr="005B3B39">
              <w:rPr>
                <w:rFonts w:ascii="Calibri" w:hAnsi="Calibri" w:cs="Calibri"/>
              </w:rPr>
              <w:t xml:space="preserve">C </w:t>
            </w:r>
            <w:proofErr w:type="spellStart"/>
            <w:r w:rsidRPr="005B3B39">
              <w:rPr>
                <w:rFonts w:ascii="Calibri" w:hAnsi="Calibri" w:cs="Calibri"/>
              </w:rPr>
              <w:t>Gater</w:t>
            </w:r>
            <w:proofErr w:type="spellEnd"/>
            <w:r w:rsidR="00D406DE" w:rsidRPr="005B3B39">
              <w:rPr>
                <w:rFonts w:ascii="Calibri" w:hAnsi="Calibri" w:cs="Calibri"/>
              </w:rPr>
              <w:t xml:space="preserve">, </w:t>
            </w:r>
            <w:r w:rsidRPr="005B3B39">
              <w:rPr>
                <w:rFonts w:ascii="Calibri" w:hAnsi="Calibri" w:cs="Calibri"/>
              </w:rPr>
              <w:t>EGI.eu</w:t>
            </w:r>
          </w:p>
        </w:tc>
      </w:tr>
      <w:tr w:rsidR="00172AA4" w:rsidRPr="001B7332" w14:paraId="408D321E" w14:textId="77777777">
        <w:trPr>
          <w:cantSplit/>
          <w:trHeight w:val="588"/>
          <w:jc w:val="center"/>
        </w:trPr>
        <w:tc>
          <w:tcPr>
            <w:tcW w:w="2484" w:type="dxa"/>
            <w:vAlign w:val="center"/>
          </w:tcPr>
          <w:p w14:paraId="7C2E84F8" w14:textId="03C885AA" w:rsidR="00172AA4" w:rsidRDefault="00172AA4">
            <w:pPr>
              <w:spacing w:before="120" w:after="120"/>
              <w:rPr>
                <w:rFonts w:ascii="Calibri" w:hAnsi="Calibri" w:cs="Calibri"/>
              </w:rPr>
            </w:pPr>
            <w:r>
              <w:rPr>
                <w:rFonts w:ascii="Calibri" w:hAnsi="Calibri" w:cs="Calibri"/>
              </w:rPr>
              <w:t>Contributors</w:t>
            </w:r>
          </w:p>
        </w:tc>
        <w:tc>
          <w:tcPr>
            <w:tcW w:w="5877" w:type="dxa"/>
            <w:vAlign w:val="center"/>
          </w:tcPr>
          <w:p w14:paraId="1FB0111C" w14:textId="51B33C0F" w:rsidR="00172AA4" w:rsidRPr="005B3B39" w:rsidRDefault="008F250E" w:rsidP="008F250E">
            <w:pPr>
              <w:rPr>
                <w:rFonts w:ascii="Calibri" w:hAnsi="Calibri" w:cs="Calibri"/>
              </w:rPr>
            </w:pPr>
            <w:r>
              <w:rPr>
                <w:rFonts w:ascii="Calibri" w:hAnsi="Calibri" w:cs="Calibri"/>
              </w:rPr>
              <w:t>Sara Coelh</w:t>
            </w:r>
            <w:r w:rsidR="005B3B39" w:rsidRPr="005B3B39">
              <w:rPr>
                <w:rFonts w:ascii="Calibri" w:hAnsi="Calibri" w:cs="Calibri"/>
              </w:rPr>
              <w:t>o, EGI.eu</w:t>
            </w:r>
          </w:p>
        </w:tc>
      </w:tr>
      <w:tr w:rsidR="00D406DE" w:rsidRPr="001B7332" w14:paraId="6806F2B5" w14:textId="77777777">
        <w:trPr>
          <w:cantSplit/>
          <w:trHeight w:val="588"/>
          <w:jc w:val="center"/>
        </w:trPr>
        <w:tc>
          <w:tcPr>
            <w:tcW w:w="2484" w:type="dxa"/>
            <w:vAlign w:val="center"/>
          </w:tcPr>
          <w:p w14:paraId="08F0078C" w14:textId="1B656618" w:rsidR="00D406DE" w:rsidRPr="001B7332" w:rsidRDefault="00D406DE">
            <w:pPr>
              <w:spacing w:before="120" w:after="120"/>
              <w:rPr>
                <w:rFonts w:ascii="Calibri" w:hAnsi="Calibri" w:cs="Calibri"/>
              </w:rPr>
            </w:pPr>
            <w:r w:rsidRPr="001B7332">
              <w:rPr>
                <w:rFonts w:ascii="Calibri" w:hAnsi="Calibri" w:cs="Calibri"/>
                <w:snapToGrid w:val="0"/>
              </w:rPr>
              <w:t>Last Modified</w:t>
            </w:r>
          </w:p>
        </w:tc>
        <w:tc>
          <w:tcPr>
            <w:tcW w:w="5877" w:type="dxa"/>
            <w:vAlign w:val="center"/>
          </w:tcPr>
          <w:p w14:paraId="7B5E343D" w14:textId="26F047E2" w:rsidR="00D406DE" w:rsidRPr="005B3B39" w:rsidRDefault="000C1FCE" w:rsidP="000C1FCE">
            <w:pPr>
              <w:rPr>
                <w:rFonts w:ascii="Calibri" w:hAnsi="Calibri" w:cs="Calibri"/>
              </w:rPr>
            </w:pPr>
            <w:r>
              <w:rPr>
                <w:rFonts w:ascii="Calibri" w:hAnsi="Calibri" w:cs="Calibri"/>
              </w:rPr>
              <w:t>08</w:t>
            </w:r>
            <w:r w:rsidR="005B3B39" w:rsidRPr="005B3B39">
              <w:rPr>
                <w:rFonts w:ascii="Calibri" w:hAnsi="Calibri" w:cs="Calibri"/>
              </w:rPr>
              <w:t>/</w:t>
            </w:r>
            <w:r>
              <w:rPr>
                <w:rFonts w:ascii="Calibri" w:hAnsi="Calibri" w:cs="Calibri"/>
              </w:rPr>
              <w:t>11</w:t>
            </w:r>
            <w:r w:rsidR="00D406DE" w:rsidRPr="005B3B39">
              <w:rPr>
                <w:rFonts w:ascii="Calibri" w:hAnsi="Calibri" w:cs="Calibri"/>
              </w:rPr>
              <w:t>/</w:t>
            </w:r>
            <w:r w:rsidR="005B3B39" w:rsidRPr="005B3B39">
              <w:rPr>
                <w:rFonts w:ascii="Calibri" w:hAnsi="Calibri" w:cs="Calibri"/>
              </w:rPr>
              <w:t>2012</w:t>
            </w:r>
          </w:p>
        </w:tc>
      </w:tr>
      <w:tr w:rsidR="00D406DE" w:rsidRPr="001B7332" w14:paraId="40E656C0" w14:textId="77777777">
        <w:trPr>
          <w:cantSplit/>
          <w:trHeight w:val="496"/>
          <w:jc w:val="center"/>
        </w:trPr>
        <w:tc>
          <w:tcPr>
            <w:tcW w:w="2484" w:type="dxa"/>
            <w:vAlign w:val="center"/>
          </w:tcPr>
          <w:p w14:paraId="6D99EEFB" w14:textId="570D20FC" w:rsidR="00D406DE" w:rsidRPr="001B7332" w:rsidRDefault="00D406DE" w:rsidP="00654859">
            <w:pPr>
              <w:spacing w:before="120" w:after="120"/>
              <w:rPr>
                <w:rFonts w:ascii="Calibri" w:hAnsi="Calibri" w:cs="Calibri"/>
                <w:snapToGrid w:val="0"/>
              </w:rPr>
            </w:pPr>
            <w:r w:rsidRPr="001B7332">
              <w:rPr>
                <w:rFonts w:ascii="Calibri" w:hAnsi="Calibri" w:cs="Calibri"/>
                <w:snapToGrid w:val="0"/>
              </w:rPr>
              <w:t>Version</w:t>
            </w:r>
          </w:p>
        </w:tc>
        <w:tc>
          <w:tcPr>
            <w:tcW w:w="5877" w:type="dxa"/>
            <w:vAlign w:val="center"/>
          </w:tcPr>
          <w:p w14:paraId="4571FC3C" w14:textId="09260D27" w:rsidR="00D406DE" w:rsidRPr="001B7332" w:rsidRDefault="005B3B39" w:rsidP="00654859">
            <w:pPr>
              <w:rPr>
                <w:rFonts w:ascii="Calibri" w:hAnsi="Calibri" w:cs="Calibri"/>
                <w:highlight w:val="yellow"/>
              </w:rPr>
            </w:pPr>
            <w:r w:rsidRPr="005B3B39">
              <w:rPr>
                <w:rFonts w:ascii="Calibri" w:hAnsi="Calibri" w:cs="Calibri"/>
              </w:rPr>
              <w:t>V1</w:t>
            </w:r>
          </w:p>
        </w:tc>
      </w:tr>
      <w:tr w:rsidR="00D406DE" w:rsidRPr="001B7332" w14:paraId="2497A2E9" w14:textId="77777777">
        <w:trPr>
          <w:cantSplit/>
          <w:trHeight w:val="496"/>
          <w:jc w:val="center"/>
        </w:trPr>
        <w:tc>
          <w:tcPr>
            <w:tcW w:w="2484" w:type="dxa"/>
            <w:vAlign w:val="center"/>
          </w:tcPr>
          <w:p w14:paraId="5F9ACC21" w14:textId="6DC5A214" w:rsidR="00D406DE" w:rsidRPr="001B7332" w:rsidRDefault="00D406DE">
            <w:pPr>
              <w:spacing w:before="120" w:after="120"/>
              <w:rPr>
                <w:rFonts w:ascii="Calibri" w:hAnsi="Calibri" w:cs="Calibri"/>
                <w:snapToGrid w:val="0"/>
              </w:rPr>
            </w:pPr>
            <w:r>
              <w:rPr>
                <w:rFonts w:ascii="Calibri" w:hAnsi="Calibri" w:cs="Calibri"/>
                <w:snapToGrid w:val="0"/>
              </w:rPr>
              <w:t>Due Date</w:t>
            </w:r>
          </w:p>
        </w:tc>
        <w:tc>
          <w:tcPr>
            <w:tcW w:w="5877" w:type="dxa"/>
            <w:vAlign w:val="center"/>
          </w:tcPr>
          <w:p w14:paraId="5095F9A9" w14:textId="433761FA" w:rsidR="00D406DE" w:rsidRPr="005B3B39" w:rsidRDefault="00334E9E" w:rsidP="005B3B39">
            <w:pPr>
              <w:rPr>
                <w:rFonts w:ascii="Calibri" w:hAnsi="Calibri" w:cs="Calibri"/>
              </w:rPr>
            </w:pPr>
            <w:r>
              <w:rPr>
                <w:rFonts w:ascii="Calibri" w:hAnsi="Calibri" w:cs="Calibri"/>
              </w:rPr>
              <w:t>30/11//2012</w:t>
            </w:r>
          </w:p>
        </w:tc>
      </w:tr>
      <w:tr w:rsidR="000C1FCE" w:rsidRPr="001B7332" w14:paraId="29051899" w14:textId="77777777">
        <w:trPr>
          <w:cantSplit/>
          <w:trHeight w:val="496"/>
          <w:jc w:val="center"/>
        </w:trPr>
        <w:tc>
          <w:tcPr>
            <w:tcW w:w="2484" w:type="dxa"/>
            <w:vAlign w:val="center"/>
          </w:tcPr>
          <w:p w14:paraId="6851884D" w14:textId="42A08F9B" w:rsidR="000C1FCE" w:rsidRPr="001B7332" w:rsidRDefault="000C1FCE" w:rsidP="00654859">
            <w:pPr>
              <w:spacing w:before="120" w:after="120"/>
              <w:jc w:val="left"/>
              <w:rPr>
                <w:rFonts w:ascii="Calibri" w:hAnsi="Calibri" w:cs="Calibri"/>
                <w:snapToGrid w:val="0"/>
              </w:rPr>
            </w:pPr>
            <w:r>
              <w:rPr>
                <w:rFonts w:ascii="Calibri" w:hAnsi="Calibri" w:cs="Calibri"/>
              </w:rPr>
              <w:t>Delivery</w:t>
            </w:r>
            <w:r w:rsidRPr="001B7332">
              <w:rPr>
                <w:rFonts w:ascii="Calibri" w:hAnsi="Calibri" w:cs="Calibri"/>
              </w:rPr>
              <w:t xml:space="preserve"> Date</w:t>
            </w:r>
          </w:p>
        </w:tc>
        <w:tc>
          <w:tcPr>
            <w:tcW w:w="5877" w:type="dxa"/>
            <w:vAlign w:val="center"/>
          </w:tcPr>
          <w:p w14:paraId="1AE6F300" w14:textId="7E484856" w:rsidR="000C1FCE" w:rsidRPr="005B3B39" w:rsidRDefault="00334E9E" w:rsidP="005B3B39">
            <w:pPr>
              <w:rPr>
                <w:rFonts w:ascii="Calibri" w:hAnsi="Calibri" w:cs="Calibri"/>
              </w:rPr>
            </w:pPr>
            <w:r>
              <w:rPr>
                <w:rFonts w:ascii="Calibri" w:hAnsi="Calibri" w:cs="Calibri"/>
              </w:rPr>
              <w:t>09/11/2012</w:t>
            </w:r>
          </w:p>
        </w:tc>
      </w:tr>
      <w:tr w:rsidR="00D406DE" w:rsidRPr="001B7332" w14:paraId="6B539071" w14:textId="77777777">
        <w:trPr>
          <w:cantSplit/>
          <w:trHeight w:val="496"/>
          <w:jc w:val="center"/>
        </w:trPr>
        <w:tc>
          <w:tcPr>
            <w:tcW w:w="2484" w:type="dxa"/>
            <w:vAlign w:val="center"/>
          </w:tcPr>
          <w:p w14:paraId="415159D7" w14:textId="5B72FDDD" w:rsidR="00D406DE" w:rsidRDefault="00D406DE" w:rsidP="00654859">
            <w:pPr>
              <w:spacing w:before="120" w:after="120"/>
              <w:jc w:val="left"/>
              <w:rPr>
                <w:rFonts w:ascii="Calibri" w:hAnsi="Calibri" w:cs="Calibri"/>
                <w:snapToGrid w:val="0"/>
              </w:rPr>
            </w:pPr>
            <w:proofErr w:type="spellStart"/>
            <w:r>
              <w:rPr>
                <w:rFonts w:ascii="Calibri" w:hAnsi="Calibri" w:cs="Calibri"/>
                <w:snapToGrid w:val="0"/>
              </w:rPr>
              <w:t>MoU</w:t>
            </w:r>
            <w:proofErr w:type="spellEnd"/>
            <w:r>
              <w:rPr>
                <w:rFonts w:ascii="Calibri" w:hAnsi="Calibri" w:cs="Calibri"/>
                <w:snapToGrid w:val="0"/>
              </w:rPr>
              <w:t xml:space="preserve"> URL</w:t>
            </w:r>
          </w:p>
        </w:tc>
        <w:tc>
          <w:tcPr>
            <w:tcW w:w="5877" w:type="dxa"/>
            <w:vAlign w:val="center"/>
          </w:tcPr>
          <w:p w14:paraId="68F07208" w14:textId="1173F9F0" w:rsidR="00D406DE" w:rsidRDefault="008F250E" w:rsidP="00654859">
            <w:pPr>
              <w:rPr>
                <w:rFonts w:ascii="Calibri" w:hAnsi="Calibri" w:cs="Calibri"/>
                <w:highlight w:val="yellow"/>
              </w:rPr>
            </w:pPr>
            <w:r w:rsidRPr="008F250E">
              <w:rPr>
                <w:rFonts w:ascii="Calibri" w:hAnsi="Calibri" w:cs="Calibri"/>
                <w:i/>
              </w:rPr>
              <w:t>https://documents.egi.eu/public/ShowDocument</w:t>
            </w:r>
            <w:proofErr w:type="gramStart"/>
            <w:r w:rsidRPr="008F250E">
              <w:rPr>
                <w:rFonts w:ascii="Calibri" w:hAnsi="Calibri" w:cs="Calibri"/>
                <w:i/>
              </w:rPr>
              <w:t>?docid</w:t>
            </w:r>
            <w:proofErr w:type="gramEnd"/>
            <w:r w:rsidRPr="008F250E">
              <w:rPr>
                <w:rFonts w:ascii="Calibri" w:hAnsi="Calibri" w:cs="Calibri"/>
                <w:i/>
              </w:rPr>
              <w:t>=877</w:t>
            </w:r>
          </w:p>
        </w:tc>
      </w:tr>
      <w:tr w:rsidR="00D406DE" w:rsidRPr="001B7332" w14:paraId="5F59617E" w14:textId="77777777">
        <w:trPr>
          <w:cantSplit/>
          <w:trHeight w:val="496"/>
          <w:jc w:val="center"/>
        </w:trPr>
        <w:tc>
          <w:tcPr>
            <w:tcW w:w="2484" w:type="dxa"/>
            <w:tcBorders>
              <w:bottom w:val="single" w:sz="24" w:space="0" w:color="000080"/>
            </w:tcBorders>
            <w:vAlign w:val="center"/>
          </w:tcPr>
          <w:p w14:paraId="438D7801" w14:textId="2C7797E7" w:rsidR="00D406DE" w:rsidRPr="001B7332" w:rsidRDefault="00D406DE">
            <w:pPr>
              <w:pStyle w:val="Header"/>
              <w:spacing w:before="120" w:after="120"/>
              <w:rPr>
                <w:rFonts w:ascii="Calibri" w:hAnsi="Calibri" w:cs="Calibri"/>
              </w:rPr>
            </w:pPr>
          </w:p>
        </w:tc>
        <w:tc>
          <w:tcPr>
            <w:tcW w:w="5877" w:type="dxa"/>
            <w:tcBorders>
              <w:bottom w:val="single" w:sz="24" w:space="0" w:color="000080"/>
            </w:tcBorders>
            <w:vAlign w:val="center"/>
          </w:tcPr>
          <w:p w14:paraId="254190B6" w14:textId="646E3466" w:rsidR="00D406DE" w:rsidRPr="001B7332" w:rsidRDefault="00D406DE" w:rsidP="00334E9E">
            <w:pPr>
              <w:rPr>
                <w:rFonts w:ascii="Calibri" w:hAnsi="Calibri" w:cs="Calibri"/>
                <w:highlight w:val="yellow"/>
              </w:rPr>
            </w:pPr>
            <w:bookmarkStart w:id="0" w:name="_GoBack"/>
            <w:bookmarkEnd w:id="0"/>
          </w:p>
        </w:tc>
      </w:tr>
    </w:tbl>
    <w:p w14:paraId="02FE14A4" w14:textId="77777777" w:rsidR="00654859" w:rsidRPr="001B7332" w:rsidRDefault="00654859" w:rsidP="00654859">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1B7332" w14:paraId="009B25CD" w14:textId="77777777">
        <w:trPr>
          <w:cantSplit/>
        </w:trPr>
        <w:tc>
          <w:tcPr>
            <w:tcW w:w="9072" w:type="dxa"/>
          </w:tcPr>
          <w:p w14:paraId="686A8056" w14:textId="77777777" w:rsidR="00654859" w:rsidRPr="001B7332" w:rsidRDefault="007246D8" w:rsidP="00654859">
            <w:pPr>
              <w:spacing w:before="120"/>
              <w:jc w:val="center"/>
              <w:rPr>
                <w:rFonts w:ascii="Calibri" w:hAnsi="Calibri" w:cs="Calibri"/>
              </w:rPr>
            </w:pPr>
            <w:r>
              <w:rPr>
                <w:rFonts w:ascii="Calibri" w:hAnsi="Calibri" w:cs="Calibri"/>
                <w:u w:val="single"/>
              </w:rPr>
              <w:t>Abstract</w:t>
            </w:r>
          </w:p>
          <w:p w14:paraId="66420181" w14:textId="0D6AB411" w:rsidR="00654859" w:rsidRPr="001B7332" w:rsidRDefault="00F154CB" w:rsidP="00654859">
            <w:pPr>
              <w:spacing w:before="120"/>
              <w:rPr>
                <w:rFonts w:ascii="Calibri" w:hAnsi="Calibri" w:cs="Calibri"/>
              </w:rPr>
            </w:pPr>
            <w:r>
              <w:rPr>
                <w:rFonts w:ascii="Calibri" w:hAnsi="Calibri" w:cs="Calibri"/>
              </w:rPr>
              <w:t>This document provides a r</w:t>
            </w:r>
            <w:r w:rsidRPr="00F154CB">
              <w:rPr>
                <w:rFonts w:ascii="Calibri" w:hAnsi="Calibri" w:cs="Calibri"/>
              </w:rPr>
              <w:t xml:space="preserve">eport on </w:t>
            </w:r>
            <w:r>
              <w:rPr>
                <w:rFonts w:ascii="Calibri" w:hAnsi="Calibri" w:cs="Calibri"/>
              </w:rPr>
              <w:t xml:space="preserve">the joint </w:t>
            </w:r>
            <w:r w:rsidRPr="00F154CB">
              <w:rPr>
                <w:rFonts w:ascii="Calibri" w:hAnsi="Calibri" w:cs="Calibri"/>
              </w:rPr>
              <w:t xml:space="preserve">dissemination activities </w:t>
            </w:r>
            <w:r>
              <w:rPr>
                <w:rFonts w:ascii="Calibri" w:hAnsi="Calibri" w:cs="Calibri"/>
              </w:rPr>
              <w:t xml:space="preserve">carried out by EGI and </w:t>
            </w:r>
            <w:r w:rsidR="000C1FCE">
              <w:rPr>
                <w:rFonts w:ascii="Calibri" w:hAnsi="Calibri" w:cs="Calibri"/>
              </w:rPr>
              <w:t>IGE</w:t>
            </w:r>
            <w:r>
              <w:rPr>
                <w:rFonts w:ascii="Calibri" w:hAnsi="Calibri" w:cs="Calibri"/>
              </w:rPr>
              <w:t xml:space="preserve"> since the signing of the </w:t>
            </w:r>
            <w:proofErr w:type="spellStart"/>
            <w:r>
              <w:rPr>
                <w:rFonts w:ascii="Calibri" w:hAnsi="Calibri" w:cs="Calibri"/>
              </w:rPr>
              <w:t>MoU</w:t>
            </w:r>
            <w:proofErr w:type="spellEnd"/>
            <w:r>
              <w:rPr>
                <w:rFonts w:ascii="Calibri" w:hAnsi="Calibri" w:cs="Calibri"/>
              </w:rPr>
              <w:t>.</w:t>
            </w:r>
          </w:p>
          <w:p w14:paraId="0D408E2E" w14:textId="77777777" w:rsidR="00654859" w:rsidRPr="001B7332" w:rsidRDefault="00654859" w:rsidP="00654859">
            <w:pPr>
              <w:spacing w:before="120"/>
              <w:rPr>
                <w:rFonts w:ascii="Calibri" w:hAnsi="Calibri" w:cs="Calibri"/>
              </w:rPr>
            </w:pPr>
          </w:p>
        </w:tc>
      </w:tr>
    </w:tbl>
    <w:p w14:paraId="5B05C798" w14:textId="77777777" w:rsidR="007246D8" w:rsidRDefault="007246D8" w:rsidP="0098234C">
      <w:pPr>
        <w:pStyle w:val="Preface"/>
        <w:numPr>
          <w:ilvl w:val="0"/>
          <w:numId w:val="0"/>
        </w:numPr>
        <w:ind w:left="432"/>
        <w:jc w:val="center"/>
        <w:rPr>
          <w:rFonts w:ascii="Calibri" w:hAnsi="Calibri" w:cs="Calibri"/>
          <w:sz w:val="28"/>
        </w:rPr>
      </w:pPr>
    </w:p>
    <w:p w14:paraId="7577974A" w14:textId="4866E1CE" w:rsidR="00654859" w:rsidRPr="00FB269A" w:rsidRDefault="007246D8" w:rsidP="00594CB7">
      <w:pPr>
        <w:rPr>
          <w:rFonts w:ascii="Calibri" w:hAnsi="Calibri" w:cs="Calibri"/>
          <w:sz w:val="28"/>
        </w:rPr>
      </w:pPr>
      <w:r>
        <w:br w:type="page"/>
      </w:r>
      <w:r w:rsidR="00654859" w:rsidRPr="00FB269A">
        <w:rPr>
          <w:rFonts w:ascii="Calibri" w:hAnsi="Calibri" w:cs="Calibri"/>
          <w:sz w:val="28"/>
        </w:rPr>
        <w:lastRenderedPageBreak/>
        <w:t>TABLE OF CONTENTS</w:t>
      </w:r>
    </w:p>
    <w:p w14:paraId="74ECB669" w14:textId="77777777" w:rsidR="004D29BA" w:rsidRDefault="00654859">
      <w:pPr>
        <w:pStyle w:val="TOC1"/>
        <w:tabs>
          <w:tab w:val="left" w:pos="440"/>
          <w:tab w:val="right" w:leader="dot" w:pos="9054"/>
        </w:tabs>
        <w:rPr>
          <w:rFonts w:asciiTheme="minorHAnsi" w:eastAsiaTheme="minorEastAsia" w:hAnsiTheme="minorHAnsi" w:cstheme="minorBidi"/>
          <w:b w:val="0"/>
          <w:noProof/>
          <w:sz w:val="22"/>
          <w:szCs w:val="22"/>
          <w:lang w:eastAsia="en-GB"/>
        </w:rPr>
      </w:pPr>
      <w:r w:rsidRPr="001B7332">
        <w:rPr>
          <w:rFonts w:ascii="Calibri" w:hAnsi="Calibri" w:cs="Calibri"/>
          <w:b w:val="0"/>
          <w:caps/>
        </w:rPr>
        <w:fldChar w:fldCharType="begin"/>
      </w:r>
      <w:r w:rsidRPr="001B7332">
        <w:rPr>
          <w:rFonts w:ascii="Calibri" w:hAnsi="Calibri" w:cs="Calibri"/>
          <w:b w:val="0"/>
          <w:caps/>
        </w:rPr>
        <w:instrText xml:space="preserve"> TOC \o "1-3" </w:instrText>
      </w:r>
      <w:r w:rsidRPr="001B7332">
        <w:rPr>
          <w:rFonts w:ascii="Calibri" w:hAnsi="Calibri" w:cs="Calibri"/>
          <w:b w:val="0"/>
          <w:caps/>
        </w:rPr>
        <w:fldChar w:fldCharType="separate"/>
      </w:r>
      <w:r w:rsidR="004D29BA" w:rsidRPr="00177485">
        <w:rPr>
          <w:rFonts w:cs="Calibri"/>
          <w:noProof/>
        </w:rPr>
        <w:t>1</w:t>
      </w:r>
      <w:r w:rsidR="004D29BA">
        <w:rPr>
          <w:rFonts w:asciiTheme="minorHAnsi" w:eastAsiaTheme="minorEastAsia" w:hAnsiTheme="minorHAnsi" w:cstheme="minorBidi"/>
          <w:b w:val="0"/>
          <w:noProof/>
          <w:sz w:val="22"/>
          <w:szCs w:val="22"/>
          <w:lang w:eastAsia="en-GB"/>
        </w:rPr>
        <w:tab/>
      </w:r>
      <w:r w:rsidR="004D29BA" w:rsidRPr="00177485">
        <w:rPr>
          <w:rFonts w:cs="Calibri"/>
          <w:noProof/>
        </w:rPr>
        <w:t>INTRODUCTION</w:t>
      </w:r>
      <w:r w:rsidR="004D29BA">
        <w:rPr>
          <w:noProof/>
        </w:rPr>
        <w:tab/>
      </w:r>
      <w:r w:rsidR="004D29BA">
        <w:rPr>
          <w:noProof/>
        </w:rPr>
        <w:fldChar w:fldCharType="begin"/>
      </w:r>
      <w:r w:rsidR="004D29BA">
        <w:rPr>
          <w:noProof/>
        </w:rPr>
        <w:instrText xml:space="preserve"> PAGEREF _Toc334025289 \h </w:instrText>
      </w:r>
      <w:r w:rsidR="004D29BA">
        <w:rPr>
          <w:noProof/>
        </w:rPr>
      </w:r>
      <w:r w:rsidR="004D29BA">
        <w:rPr>
          <w:noProof/>
        </w:rPr>
        <w:fldChar w:fldCharType="separate"/>
      </w:r>
      <w:r w:rsidR="004D29BA">
        <w:rPr>
          <w:noProof/>
        </w:rPr>
        <w:t>3</w:t>
      </w:r>
      <w:r w:rsidR="004D29BA">
        <w:rPr>
          <w:noProof/>
        </w:rPr>
        <w:fldChar w:fldCharType="end"/>
      </w:r>
    </w:p>
    <w:p w14:paraId="381ED81A" w14:textId="77777777" w:rsidR="004D29BA" w:rsidRDefault="004D29BA">
      <w:pPr>
        <w:pStyle w:val="TOC1"/>
        <w:tabs>
          <w:tab w:val="left" w:pos="440"/>
          <w:tab w:val="right" w:leader="dot" w:pos="9054"/>
        </w:tabs>
        <w:rPr>
          <w:rFonts w:asciiTheme="minorHAnsi" w:eastAsiaTheme="minorEastAsia" w:hAnsiTheme="minorHAnsi" w:cstheme="minorBidi"/>
          <w:b w:val="0"/>
          <w:noProof/>
          <w:sz w:val="22"/>
          <w:szCs w:val="22"/>
          <w:lang w:eastAsia="en-GB"/>
        </w:rPr>
      </w:pPr>
      <w:r w:rsidRPr="00177485">
        <w:rPr>
          <w:rFonts w:cs="Calibri"/>
          <w:noProof/>
        </w:rPr>
        <w:t>2</w:t>
      </w:r>
      <w:r>
        <w:rPr>
          <w:rFonts w:asciiTheme="minorHAnsi" w:eastAsiaTheme="minorEastAsia" w:hAnsiTheme="minorHAnsi" w:cstheme="minorBidi"/>
          <w:b w:val="0"/>
          <w:noProof/>
          <w:sz w:val="22"/>
          <w:szCs w:val="22"/>
          <w:lang w:eastAsia="en-GB"/>
        </w:rPr>
        <w:tab/>
      </w:r>
      <w:r w:rsidRPr="00177485">
        <w:rPr>
          <w:rFonts w:cs="Calibri"/>
          <w:noProof/>
        </w:rPr>
        <w:t>JOINT dissemination activities</w:t>
      </w:r>
      <w:r>
        <w:rPr>
          <w:noProof/>
        </w:rPr>
        <w:tab/>
      </w:r>
      <w:r>
        <w:rPr>
          <w:noProof/>
        </w:rPr>
        <w:fldChar w:fldCharType="begin"/>
      </w:r>
      <w:r>
        <w:rPr>
          <w:noProof/>
        </w:rPr>
        <w:instrText xml:space="preserve"> PAGEREF _Toc334025290 \h </w:instrText>
      </w:r>
      <w:r>
        <w:rPr>
          <w:noProof/>
        </w:rPr>
      </w:r>
      <w:r>
        <w:rPr>
          <w:noProof/>
        </w:rPr>
        <w:fldChar w:fldCharType="separate"/>
      </w:r>
      <w:r>
        <w:rPr>
          <w:noProof/>
        </w:rPr>
        <w:t>4</w:t>
      </w:r>
      <w:r>
        <w:rPr>
          <w:noProof/>
        </w:rPr>
        <w:fldChar w:fldCharType="end"/>
      </w:r>
    </w:p>
    <w:p w14:paraId="12551DF6" w14:textId="77777777" w:rsidR="004D29BA" w:rsidRDefault="004D29BA">
      <w:pPr>
        <w:pStyle w:val="TOC2"/>
        <w:tabs>
          <w:tab w:val="left" w:pos="880"/>
          <w:tab w:val="right" w:leader="dot" w:pos="9054"/>
        </w:tabs>
        <w:rPr>
          <w:rFonts w:asciiTheme="minorHAnsi" w:eastAsiaTheme="minorEastAsia" w:hAnsiTheme="minorHAnsi" w:cstheme="minorBidi"/>
          <w:b w:val="0"/>
          <w:noProof/>
          <w:lang w:eastAsia="en-GB"/>
        </w:rPr>
      </w:pPr>
      <w:r w:rsidRPr="00177485">
        <w:rPr>
          <w:rFonts w:cs="Calibri"/>
          <w:noProof/>
        </w:rPr>
        <w:t>2.1</w:t>
      </w:r>
      <w:r>
        <w:rPr>
          <w:rFonts w:asciiTheme="minorHAnsi" w:eastAsiaTheme="minorEastAsia" w:hAnsiTheme="minorHAnsi" w:cstheme="minorBidi"/>
          <w:b w:val="0"/>
          <w:noProof/>
          <w:lang w:eastAsia="en-GB"/>
        </w:rPr>
        <w:tab/>
      </w:r>
      <w:r w:rsidRPr="00177485">
        <w:rPr>
          <w:rFonts w:cs="Calibri"/>
          <w:noProof/>
        </w:rPr>
        <w:t>Publications</w:t>
      </w:r>
      <w:r>
        <w:rPr>
          <w:noProof/>
        </w:rPr>
        <w:tab/>
      </w:r>
      <w:r>
        <w:rPr>
          <w:noProof/>
        </w:rPr>
        <w:fldChar w:fldCharType="begin"/>
      </w:r>
      <w:r>
        <w:rPr>
          <w:noProof/>
        </w:rPr>
        <w:instrText xml:space="preserve"> PAGEREF _Toc334025291 \h </w:instrText>
      </w:r>
      <w:r>
        <w:rPr>
          <w:noProof/>
        </w:rPr>
      </w:r>
      <w:r>
        <w:rPr>
          <w:noProof/>
        </w:rPr>
        <w:fldChar w:fldCharType="separate"/>
      </w:r>
      <w:r>
        <w:rPr>
          <w:noProof/>
        </w:rPr>
        <w:t>4</w:t>
      </w:r>
      <w:r>
        <w:rPr>
          <w:noProof/>
        </w:rPr>
        <w:fldChar w:fldCharType="end"/>
      </w:r>
    </w:p>
    <w:p w14:paraId="666B28E7" w14:textId="77777777" w:rsidR="004D29BA" w:rsidRDefault="004D29BA">
      <w:pPr>
        <w:pStyle w:val="TOC2"/>
        <w:tabs>
          <w:tab w:val="left" w:pos="880"/>
          <w:tab w:val="right" w:leader="dot" w:pos="9054"/>
        </w:tabs>
        <w:rPr>
          <w:rFonts w:asciiTheme="minorHAnsi" w:eastAsiaTheme="minorEastAsia" w:hAnsiTheme="minorHAnsi" w:cstheme="minorBidi"/>
          <w:b w:val="0"/>
          <w:noProof/>
          <w:lang w:eastAsia="en-GB"/>
        </w:rPr>
      </w:pPr>
      <w:r w:rsidRPr="00177485">
        <w:rPr>
          <w:rFonts w:cs="Calibri"/>
          <w:noProof/>
        </w:rPr>
        <w:t>2.2</w:t>
      </w:r>
      <w:r>
        <w:rPr>
          <w:rFonts w:asciiTheme="minorHAnsi" w:eastAsiaTheme="minorEastAsia" w:hAnsiTheme="minorHAnsi" w:cstheme="minorBidi"/>
          <w:b w:val="0"/>
          <w:noProof/>
          <w:lang w:eastAsia="en-GB"/>
        </w:rPr>
        <w:tab/>
      </w:r>
      <w:r w:rsidRPr="00177485">
        <w:rPr>
          <w:rFonts w:cs="Calibri"/>
          <w:noProof/>
        </w:rPr>
        <w:t>Website and blogs</w:t>
      </w:r>
      <w:r>
        <w:rPr>
          <w:noProof/>
        </w:rPr>
        <w:tab/>
      </w:r>
      <w:r>
        <w:rPr>
          <w:noProof/>
        </w:rPr>
        <w:fldChar w:fldCharType="begin"/>
      </w:r>
      <w:r>
        <w:rPr>
          <w:noProof/>
        </w:rPr>
        <w:instrText xml:space="preserve"> PAGEREF _Toc334025292 \h </w:instrText>
      </w:r>
      <w:r>
        <w:rPr>
          <w:noProof/>
        </w:rPr>
      </w:r>
      <w:r>
        <w:rPr>
          <w:noProof/>
        </w:rPr>
        <w:fldChar w:fldCharType="separate"/>
      </w:r>
      <w:r>
        <w:rPr>
          <w:noProof/>
        </w:rPr>
        <w:t>4</w:t>
      </w:r>
      <w:r>
        <w:rPr>
          <w:noProof/>
        </w:rPr>
        <w:fldChar w:fldCharType="end"/>
      </w:r>
    </w:p>
    <w:p w14:paraId="380D0B26" w14:textId="77777777" w:rsidR="004D29BA" w:rsidRDefault="004D29BA">
      <w:pPr>
        <w:pStyle w:val="TOC2"/>
        <w:tabs>
          <w:tab w:val="left" w:pos="880"/>
          <w:tab w:val="right" w:leader="dot" w:pos="9054"/>
        </w:tabs>
        <w:rPr>
          <w:rFonts w:asciiTheme="minorHAnsi" w:eastAsiaTheme="minorEastAsia" w:hAnsiTheme="minorHAnsi" w:cstheme="minorBidi"/>
          <w:b w:val="0"/>
          <w:noProof/>
          <w:lang w:eastAsia="en-GB"/>
        </w:rPr>
      </w:pPr>
      <w:r w:rsidRPr="00177485">
        <w:rPr>
          <w:rFonts w:cs="Calibri"/>
          <w:noProof/>
        </w:rPr>
        <w:t>2.3</w:t>
      </w:r>
      <w:r>
        <w:rPr>
          <w:rFonts w:asciiTheme="minorHAnsi" w:eastAsiaTheme="minorEastAsia" w:hAnsiTheme="minorHAnsi" w:cstheme="minorBidi"/>
          <w:b w:val="0"/>
          <w:noProof/>
          <w:lang w:eastAsia="en-GB"/>
        </w:rPr>
        <w:tab/>
      </w:r>
      <w:r w:rsidRPr="00177485">
        <w:rPr>
          <w:rFonts w:cs="Calibri"/>
          <w:noProof/>
        </w:rPr>
        <w:t>Events</w:t>
      </w:r>
      <w:r>
        <w:rPr>
          <w:noProof/>
        </w:rPr>
        <w:tab/>
      </w:r>
      <w:r>
        <w:rPr>
          <w:noProof/>
        </w:rPr>
        <w:fldChar w:fldCharType="begin"/>
      </w:r>
      <w:r>
        <w:rPr>
          <w:noProof/>
        </w:rPr>
        <w:instrText xml:space="preserve"> PAGEREF _Toc334025293 \h </w:instrText>
      </w:r>
      <w:r>
        <w:rPr>
          <w:noProof/>
        </w:rPr>
      </w:r>
      <w:r>
        <w:rPr>
          <w:noProof/>
        </w:rPr>
        <w:fldChar w:fldCharType="separate"/>
      </w:r>
      <w:r>
        <w:rPr>
          <w:noProof/>
        </w:rPr>
        <w:t>5</w:t>
      </w:r>
      <w:r>
        <w:rPr>
          <w:noProof/>
        </w:rPr>
        <w:fldChar w:fldCharType="end"/>
      </w:r>
    </w:p>
    <w:p w14:paraId="6771737D" w14:textId="77777777" w:rsidR="004D29BA" w:rsidRDefault="004D29BA">
      <w:pPr>
        <w:pStyle w:val="TOC1"/>
        <w:tabs>
          <w:tab w:val="left" w:pos="440"/>
          <w:tab w:val="right" w:leader="dot" w:pos="9054"/>
        </w:tabs>
        <w:rPr>
          <w:rFonts w:asciiTheme="minorHAnsi" w:eastAsiaTheme="minorEastAsia" w:hAnsiTheme="minorHAnsi" w:cstheme="minorBidi"/>
          <w:b w:val="0"/>
          <w:noProof/>
          <w:sz w:val="22"/>
          <w:szCs w:val="22"/>
          <w:lang w:eastAsia="en-GB"/>
        </w:rPr>
      </w:pPr>
      <w:r>
        <w:rPr>
          <w:noProof/>
        </w:rPr>
        <w:t>3</w:t>
      </w:r>
      <w:r>
        <w:rPr>
          <w:rFonts w:asciiTheme="minorHAnsi" w:eastAsiaTheme="minorEastAsia" w:hAnsiTheme="minorHAnsi" w:cstheme="minorBidi"/>
          <w:b w:val="0"/>
          <w:noProof/>
          <w:sz w:val="22"/>
          <w:szCs w:val="22"/>
          <w:lang w:eastAsia="en-GB"/>
        </w:rPr>
        <w:tab/>
      </w:r>
      <w:r>
        <w:rPr>
          <w:noProof/>
        </w:rPr>
        <w:t>CONCLUSION</w:t>
      </w:r>
      <w:r>
        <w:rPr>
          <w:noProof/>
        </w:rPr>
        <w:tab/>
      </w:r>
      <w:r>
        <w:rPr>
          <w:noProof/>
        </w:rPr>
        <w:fldChar w:fldCharType="begin"/>
      </w:r>
      <w:r>
        <w:rPr>
          <w:noProof/>
        </w:rPr>
        <w:instrText xml:space="preserve"> PAGEREF _Toc334025294 \h </w:instrText>
      </w:r>
      <w:r>
        <w:rPr>
          <w:noProof/>
        </w:rPr>
      </w:r>
      <w:r>
        <w:rPr>
          <w:noProof/>
        </w:rPr>
        <w:fldChar w:fldCharType="separate"/>
      </w:r>
      <w:r>
        <w:rPr>
          <w:noProof/>
        </w:rPr>
        <w:t>6</w:t>
      </w:r>
      <w:r>
        <w:rPr>
          <w:noProof/>
        </w:rPr>
        <w:fldChar w:fldCharType="end"/>
      </w:r>
    </w:p>
    <w:p w14:paraId="1EC4FDA2" w14:textId="77777777" w:rsidR="00654859" w:rsidRPr="001B7332" w:rsidRDefault="00654859" w:rsidP="00654859">
      <w:pPr>
        <w:rPr>
          <w:rFonts w:ascii="Calibri" w:hAnsi="Calibri" w:cs="Calibri"/>
        </w:rPr>
      </w:pPr>
      <w:r w:rsidRPr="001B7332">
        <w:rPr>
          <w:rFonts w:ascii="Calibri" w:hAnsi="Calibri" w:cs="Calibri"/>
          <w:b/>
          <w:caps/>
          <w:sz w:val="24"/>
          <w:szCs w:val="24"/>
        </w:rPr>
        <w:fldChar w:fldCharType="end"/>
      </w:r>
    </w:p>
    <w:p w14:paraId="0642F7F0" w14:textId="77777777" w:rsidR="00654859" w:rsidRPr="001B7332" w:rsidRDefault="00654859" w:rsidP="00654859">
      <w:pPr>
        <w:rPr>
          <w:rFonts w:ascii="Calibri" w:hAnsi="Calibri" w:cs="Calibri"/>
        </w:rPr>
      </w:pPr>
    </w:p>
    <w:p w14:paraId="522E5B9F" w14:textId="259DA41B" w:rsidR="00654859" w:rsidRDefault="00594CB7" w:rsidP="00251252">
      <w:pPr>
        <w:pStyle w:val="Heading1"/>
        <w:rPr>
          <w:rFonts w:cs="Calibri"/>
        </w:rPr>
      </w:pPr>
      <w:bookmarkStart w:id="1" w:name="_Toc334025289"/>
      <w:r>
        <w:rPr>
          <w:rFonts w:cs="Calibri"/>
        </w:rPr>
        <w:lastRenderedPageBreak/>
        <w:t>INTRODUCTION</w:t>
      </w:r>
      <w:bookmarkEnd w:id="1"/>
    </w:p>
    <w:p w14:paraId="2BAD5B87" w14:textId="77777777" w:rsidR="00594CB7" w:rsidRDefault="00594CB7" w:rsidP="00594CB7"/>
    <w:p w14:paraId="70107B1F" w14:textId="77777777" w:rsidR="000C1FCE" w:rsidRDefault="00594CB7" w:rsidP="00594CB7">
      <w:r>
        <w:t xml:space="preserve">The </w:t>
      </w:r>
      <w:proofErr w:type="spellStart"/>
      <w:r>
        <w:t>MoU</w:t>
      </w:r>
      <w:proofErr w:type="spellEnd"/>
      <w:r>
        <w:t xml:space="preserve"> between EGI and </w:t>
      </w:r>
      <w:r w:rsidR="000C1FCE">
        <w:t>IGE</w:t>
      </w:r>
      <w:r>
        <w:t xml:space="preserve"> was signed on </w:t>
      </w:r>
      <w:r w:rsidR="000C1FCE">
        <w:t xml:space="preserve">20 January </w:t>
      </w:r>
      <w:r w:rsidR="008F250E">
        <w:t>2011</w:t>
      </w:r>
      <w:r>
        <w:t xml:space="preserve">. </w:t>
      </w:r>
    </w:p>
    <w:p w14:paraId="7827949E" w14:textId="77777777" w:rsidR="000C1FCE" w:rsidRDefault="000C1FCE" w:rsidP="00594CB7"/>
    <w:p w14:paraId="33BAA9EA" w14:textId="0369F513" w:rsidR="008F250E" w:rsidRDefault="000C1FCE" w:rsidP="00594CB7">
      <w:r w:rsidRPr="000C1FCE">
        <w:t xml:space="preserve">The IGE project </w:t>
      </w:r>
      <w:r>
        <w:t>(</w:t>
      </w:r>
      <w:hyperlink r:id="rId9" w:history="1">
        <w:r w:rsidRPr="009842EB">
          <w:rPr>
            <w:rStyle w:val="Hyperlink"/>
          </w:rPr>
          <w:t>http://www.ige-project.eu/</w:t>
        </w:r>
      </w:hyperlink>
      <w:r>
        <w:t xml:space="preserve">) </w:t>
      </w:r>
      <w:r w:rsidRPr="000C1FCE">
        <w:t>aims to be a comprehensive service provider for the European e-infrastructures regarding the development, customisation, provisioning, support (including training), and maintenance of components of the Globus Toolkit, in close collaboration with EGI, other distributed computing infrastructure projects, and standard development organisations.</w:t>
      </w:r>
    </w:p>
    <w:p w14:paraId="2BDA968B" w14:textId="77777777" w:rsidR="00BE23A8" w:rsidRDefault="00BE23A8" w:rsidP="00594CB7"/>
    <w:p w14:paraId="11ECBA29" w14:textId="77777777" w:rsidR="000C1FCE" w:rsidRDefault="000C1FCE" w:rsidP="000C1FCE">
      <w:r>
        <w:t>EGI and IGE will work together to enable the vision of providing European scientists and international collaboration for sustainable distributed computing services to support their work. In this broad context, the specific goals of the collaborations are:</w:t>
      </w:r>
    </w:p>
    <w:p w14:paraId="279EE601" w14:textId="41AE6AD2" w:rsidR="000C1FCE" w:rsidRDefault="000C1FCE" w:rsidP="000C1FCE">
      <w:pPr>
        <w:pStyle w:val="ListParagraph"/>
        <w:numPr>
          <w:ilvl w:val="0"/>
          <w:numId w:val="23"/>
        </w:numPr>
      </w:pPr>
      <w:proofErr w:type="gramStart"/>
      <w:r>
        <w:t>to</w:t>
      </w:r>
      <w:proofErr w:type="gramEnd"/>
      <w:r>
        <w:t xml:space="preserve"> provide robust, well-designed, user-centric services to scientific user communities</w:t>
      </w:r>
    </w:p>
    <w:p w14:paraId="5F6A3493" w14:textId="7E0B7701" w:rsidR="000C1FCE" w:rsidRDefault="000C1FCE" w:rsidP="000C1FCE">
      <w:pPr>
        <w:pStyle w:val="ListParagraph"/>
        <w:numPr>
          <w:ilvl w:val="0"/>
          <w:numId w:val="23"/>
        </w:numPr>
      </w:pPr>
      <w:proofErr w:type="gramStart"/>
      <w:r>
        <w:t>to</w:t>
      </w:r>
      <w:proofErr w:type="gramEnd"/>
      <w:r>
        <w:t xml:space="preserve"> define and monitor SLA for third-level support on incidents and requests</w:t>
      </w:r>
    </w:p>
    <w:p w14:paraId="44503D4A" w14:textId="18E16E9B" w:rsidR="000C1FCE" w:rsidRDefault="000C1FCE" w:rsidP="000C1FCE">
      <w:pPr>
        <w:pStyle w:val="ListParagraph"/>
        <w:numPr>
          <w:ilvl w:val="0"/>
          <w:numId w:val="23"/>
        </w:numPr>
      </w:pPr>
      <w:proofErr w:type="gramStart"/>
      <w:r>
        <w:t>to</w:t>
      </w:r>
      <w:proofErr w:type="gramEnd"/>
      <w:r>
        <w:t xml:space="preserve"> accelerate the development of standards within production grid infrastructures</w:t>
      </w:r>
    </w:p>
    <w:p w14:paraId="62390EC0" w14:textId="1B5CF2EC" w:rsidR="000C1FCE" w:rsidRDefault="000C1FCE" w:rsidP="000C1FCE">
      <w:pPr>
        <w:pStyle w:val="ListParagraph"/>
        <w:numPr>
          <w:ilvl w:val="0"/>
          <w:numId w:val="23"/>
        </w:numPr>
      </w:pPr>
      <w:proofErr w:type="gramStart"/>
      <w:r>
        <w:t>to</w:t>
      </w:r>
      <w:proofErr w:type="gramEnd"/>
      <w:r>
        <w:t xml:space="preserve"> disseminate the results of this collaboration within the remit of each project’ s dissemination and communication activities such as joint events</w:t>
      </w:r>
    </w:p>
    <w:p w14:paraId="58F53CE5" w14:textId="57E00D91" w:rsidR="000C1FCE" w:rsidRDefault="000C1FCE" w:rsidP="000C1FCE">
      <w:pPr>
        <w:pStyle w:val="ListParagraph"/>
        <w:numPr>
          <w:ilvl w:val="0"/>
          <w:numId w:val="23"/>
        </w:numPr>
      </w:pPr>
      <w:proofErr w:type="gramStart"/>
      <w:r>
        <w:t>to</w:t>
      </w:r>
      <w:proofErr w:type="gramEnd"/>
      <w:r>
        <w:t xml:space="preserve"> exchange ideas and collaborate on the definition of sustainability models</w:t>
      </w:r>
    </w:p>
    <w:p w14:paraId="349D1AF7" w14:textId="4975589B" w:rsidR="00594CB7" w:rsidRDefault="000C1FCE" w:rsidP="000C1FCE">
      <w:pPr>
        <w:pStyle w:val="ListParagraph"/>
        <w:numPr>
          <w:ilvl w:val="0"/>
          <w:numId w:val="23"/>
        </w:numPr>
      </w:pPr>
      <w:proofErr w:type="gramStart"/>
      <w:r>
        <w:t>to</w:t>
      </w:r>
      <w:proofErr w:type="gramEnd"/>
      <w:r>
        <w:t xml:space="preserve"> collaborate in business relationships development</w:t>
      </w:r>
    </w:p>
    <w:p w14:paraId="35D4FF7C" w14:textId="77777777" w:rsidR="000C1FCE" w:rsidRDefault="000C1FCE" w:rsidP="000C1FCE"/>
    <w:p w14:paraId="494601DA" w14:textId="74B034F4" w:rsidR="00BE23A8" w:rsidRPr="00594CB7" w:rsidRDefault="00BE23A8" w:rsidP="00594CB7">
      <w:r>
        <w:t xml:space="preserve">This report covers the joint communication activities and collaborations between EGI and </w:t>
      </w:r>
      <w:r w:rsidR="000C1FCE">
        <w:t>IGE</w:t>
      </w:r>
      <w:r>
        <w:t>.</w:t>
      </w:r>
    </w:p>
    <w:p w14:paraId="577DCDC2" w14:textId="19ABCD3E" w:rsidR="00654859" w:rsidRDefault="00BE23A8" w:rsidP="006F1515">
      <w:pPr>
        <w:pStyle w:val="Heading1"/>
        <w:rPr>
          <w:rFonts w:cs="Calibri"/>
        </w:rPr>
      </w:pPr>
      <w:bookmarkStart w:id="2" w:name="_Toc334025290"/>
      <w:r>
        <w:rPr>
          <w:rFonts w:cs="Calibri"/>
        </w:rPr>
        <w:lastRenderedPageBreak/>
        <w:t>JOINT dissemination activities</w:t>
      </w:r>
      <w:bookmarkEnd w:id="2"/>
    </w:p>
    <w:p w14:paraId="104B7401" w14:textId="40DC8A49" w:rsidR="006F1515" w:rsidRPr="006F1515" w:rsidRDefault="00BE23A8" w:rsidP="006F1515">
      <w:r>
        <w:t>This section lists the joint dissemination activities, including publications, workshops, materials, news items and blog posts.</w:t>
      </w:r>
    </w:p>
    <w:p w14:paraId="39AE0CC0" w14:textId="287F1B37" w:rsidR="00654859" w:rsidRDefault="00BE23A8" w:rsidP="00654859">
      <w:pPr>
        <w:pStyle w:val="Heading2"/>
        <w:rPr>
          <w:rFonts w:cs="Calibri"/>
        </w:rPr>
      </w:pPr>
      <w:bookmarkStart w:id="3" w:name="_Toc334025291"/>
      <w:r>
        <w:rPr>
          <w:rFonts w:cs="Calibri"/>
        </w:rPr>
        <w:t>Publications</w:t>
      </w:r>
      <w:bookmarkEnd w:id="3"/>
    </w:p>
    <w:p w14:paraId="0F33851E" w14:textId="1ABE0E11" w:rsidR="008F250E" w:rsidRDefault="00BE23A8" w:rsidP="006F1515">
      <w:r>
        <w:t xml:space="preserve">The </w:t>
      </w:r>
      <w:r w:rsidR="00476DE3">
        <w:t>IGE</w:t>
      </w:r>
      <w:r>
        <w:t xml:space="preserve"> </w:t>
      </w:r>
      <w:r w:rsidR="008F250E">
        <w:t xml:space="preserve">project </w:t>
      </w:r>
      <w:r>
        <w:t xml:space="preserve">and EGI </w:t>
      </w:r>
      <w:r w:rsidR="008F250E">
        <w:t>have collaborated in the following publications:</w:t>
      </w:r>
    </w:p>
    <w:p w14:paraId="422E4CCD" w14:textId="77777777" w:rsidR="008F250E" w:rsidRDefault="008F250E" w:rsidP="006F1515"/>
    <w:p w14:paraId="48FF894C" w14:textId="0E430D8B" w:rsidR="008D53F4" w:rsidRPr="008D53F4" w:rsidRDefault="008D53F4" w:rsidP="006F1515">
      <w:pPr>
        <w:rPr>
          <w:b/>
        </w:rPr>
      </w:pPr>
      <w:r w:rsidRPr="008D53F4">
        <w:rPr>
          <w:b/>
        </w:rPr>
        <w:t xml:space="preserve">Print </w:t>
      </w:r>
    </w:p>
    <w:p w14:paraId="1371F2D8" w14:textId="53773249" w:rsidR="008F250E" w:rsidRDefault="008F250E" w:rsidP="00476DE3">
      <w:pPr>
        <w:pStyle w:val="ListParagraph"/>
        <w:numPr>
          <w:ilvl w:val="0"/>
          <w:numId w:val="21"/>
        </w:numPr>
      </w:pPr>
      <w:r>
        <w:t>"</w:t>
      </w:r>
      <w:r w:rsidR="00476DE3" w:rsidRPr="00476DE3">
        <w:t>Project profile: Initiative for Globus in Europe</w:t>
      </w:r>
      <w:r>
        <w:t xml:space="preserve">", by </w:t>
      </w:r>
      <w:r w:rsidR="00476DE3">
        <w:t>Sara Coelho</w:t>
      </w:r>
      <w:r>
        <w:t xml:space="preserve">, </w:t>
      </w:r>
      <w:r w:rsidRPr="008F250E">
        <w:rPr>
          <w:i/>
        </w:rPr>
        <w:t xml:space="preserve">EGI Inspired </w:t>
      </w:r>
      <w:r w:rsidR="00476DE3">
        <w:rPr>
          <w:i/>
        </w:rPr>
        <w:t>Winter</w:t>
      </w:r>
      <w:r w:rsidRPr="008F250E">
        <w:rPr>
          <w:i/>
        </w:rPr>
        <w:t xml:space="preserve"> 2011 </w:t>
      </w:r>
      <w:r w:rsidRPr="008F250E">
        <w:t>(</w:t>
      </w:r>
      <w:hyperlink r:id="rId10" w:history="1">
        <w:r w:rsidR="00476DE3" w:rsidRPr="009842EB">
          <w:rPr>
            <w:rStyle w:val="Hyperlink"/>
          </w:rPr>
          <w:t>http://www.egi.eu/export/sites/egi/news-and-media/newsletters/Newsletter_Winter_2011.pdf</w:t>
        </w:r>
      </w:hyperlink>
      <w:r>
        <w:t>, page 5)</w:t>
      </w:r>
    </w:p>
    <w:p w14:paraId="3D6B344F" w14:textId="77777777" w:rsidR="008D53F4" w:rsidRDefault="008D53F4" w:rsidP="008D53F4">
      <w:pPr>
        <w:jc w:val="left"/>
      </w:pPr>
    </w:p>
    <w:p w14:paraId="27B63A1E" w14:textId="14E0614D" w:rsidR="008D53F4" w:rsidRPr="008D53F4" w:rsidRDefault="008D53F4" w:rsidP="008D53F4">
      <w:pPr>
        <w:jc w:val="left"/>
        <w:rPr>
          <w:b/>
        </w:rPr>
      </w:pPr>
      <w:r w:rsidRPr="008D53F4">
        <w:rPr>
          <w:b/>
        </w:rPr>
        <w:t>Online</w:t>
      </w:r>
    </w:p>
    <w:p w14:paraId="3D99964D" w14:textId="7378774D" w:rsidR="008F250E" w:rsidRDefault="008D53F4" w:rsidP="00476DE3">
      <w:pPr>
        <w:pStyle w:val="ListParagraph"/>
        <w:numPr>
          <w:ilvl w:val="0"/>
          <w:numId w:val="21"/>
        </w:numPr>
        <w:jc w:val="left"/>
      </w:pPr>
      <w:r>
        <w:t>"</w:t>
      </w:r>
      <w:r w:rsidR="00476DE3" w:rsidRPr="00476DE3">
        <w:t>EGI signs agreement with the Initiative for Globus in Europe</w:t>
      </w:r>
      <w:r>
        <w:t xml:space="preserve">", by Sara Coelho, </w:t>
      </w:r>
      <w:r>
        <w:rPr>
          <w:i/>
        </w:rPr>
        <w:t xml:space="preserve">EGI news </w:t>
      </w:r>
      <w:r w:rsidR="00476DE3">
        <w:rPr>
          <w:i/>
        </w:rPr>
        <w:t xml:space="preserve">21 January </w:t>
      </w:r>
      <w:r>
        <w:rPr>
          <w:i/>
        </w:rPr>
        <w:t>2011</w:t>
      </w:r>
      <w:r>
        <w:t xml:space="preserve"> (</w:t>
      </w:r>
      <w:hyperlink r:id="rId11" w:history="1">
        <w:r w:rsidR="00476DE3" w:rsidRPr="009842EB">
          <w:rPr>
            <w:rStyle w:val="Hyperlink"/>
          </w:rPr>
          <w:t>http://www.egi.eu/news-and-media/newsfeed/news_0035_IGE-EGI_agreement.html</w:t>
        </w:r>
      </w:hyperlink>
      <w:r>
        <w:t>)</w:t>
      </w:r>
      <w:r w:rsidR="00476DE3">
        <w:t xml:space="preserve"> </w:t>
      </w:r>
    </w:p>
    <w:p w14:paraId="29D56185" w14:textId="001F7DCB" w:rsidR="00A96BCA" w:rsidRDefault="00A96BCA" w:rsidP="00A96BCA">
      <w:pPr>
        <w:pStyle w:val="ListParagraph"/>
        <w:numPr>
          <w:ilvl w:val="0"/>
          <w:numId w:val="21"/>
        </w:numPr>
        <w:jc w:val="left"/>
      </w:pPr>
      <w:r>
        <w:t>"</w:t>
      </w:r>
      <w:r w:rsidRPr="00A96BCA">
        <w:t>Globus Online goes European</w:t>
      </w:r>
      <w:r>
        <w:t xml:space="preserve">"", by Sara Coelho, </w:t>
      </w:r>
      <w:r>
        <w:rPr>
          <w:i/>
        </w:rPr>
        <w:t>EGI news 20 September 2012</w:t>
      </w:r>
      <w:r>
        <w:t xml:space="preserve"> (</w:t>
      </w:r>
      <w:hyperlink r:id="rId12" w:history="1">
        <w:r w:rsidRPr="009842EB">
          <w:rPr>
            <w:rStyle w:val="Hyperlink"/>
          </w:rPr>
          <w:t>http://www.egi.eu/news-and-media/newsfeed/news_0165_GlobusOnline_goes_live.html</w:t>
        </w:r>
      </w:hyperlink>
      <w:r>
        <w:t xml:space="preserve">)  </w:t>
      </w:r>
    </w:p>
    <w:p w14:paraId="0E45C196" w14:textId="0A5DABE4" w:rsidR="003C3B22" w:rsidRDefault="003C3B22" w:rsidP="003C3B22">
      <w:pPr>
        <w:pStyle w:val="ListParagraph"/>
        <w:numPr>
          <w:ilvl w:val="0"/>
          <w:numId w:val="21"/>
        </w:numPr>
        <w:jc w:val="left"/>
      </w:pPr>
      <w:r>
        <w:t xml:space="preserve">"IGE signs agreement with the European Grid Initiative", by Matthias Hofmann, </w:t>
      </w:r>
      <w:r w:rsidRPr="003C3B22">
        <w:rPr>
          <w:i/>
        </w:rPr>
        <w:t>IGE news</w:t>
      </w:r>
      <w:r>
        <w:rPr>
          <w:i/>
        </w:rPr>
        <w:t xml:space="preserve"> 7 February 2011</w:t>
      </w:r>
      <w:r>
        <w:t xml:space="preserve"> (</w:t>
      </w:r>
      <w:hyperlink r:id="rId13" w:history="1">
        <w:r w:rsidRPr="009842EB">
          <w:rPr>
            <w:rStyle w:val="Hyperlink"/>
          </w:rPr>
          <w:t>http://www.ige-project.eu/news-events/news/20110207a</w:t>
        </w:r>
      </w:hyperlink>
      <w:r>
        <w:t xml:space="preserve">) </w:t>
      </w:r>
    </w:p>
    <w:p w14:paraId="0CFB6E0C" w14:textId="59E8ED85" w:rsidR="00476DE3" w:rsidRDefault="00476DE3" w:rsidP="003C3B22">
      <w:pPr>
        <w:pStyle w:val="ListParagraph"/>
        <w:numPr>
          <w:ilvl w:val="0"/>
          <w:numId w:val="21"/>
        </w:numPr>
        <w:jc w:val="left"/>
      </w:pPr>
      <w:r>
        <w:t xml:space="preserve">"IGE signs Service Level Agreement with EGI", by Matthias Hofmann, </w:t>
      </w:r>
      <w:r w:rsidRPr="00476DE3">
        <w:rPr>
          <w:i/>
        </w:rPr>
        <w:t>IGE news 19 Aug</w:t>
      </w:r>
      <w:r>
        <w:rPr>
          <w:i/>
        </w:rPr>
        <w:t>ust</w:t>
      </w:r>
      <w:r w:rsidRPr="00476DE3">
        <w:rPr>
          <w:i/>
        </w:rPr>
        <w:t xml:space="preserve"> 2011</w:t>
      </w:r>
      <w:r>
        <w:t xml:space="preserve"> </w:t>
      </w:r>
      <w:r w:rsidR="003C3B22">
        <w:t>(</w:t>
      </w:r>
      <w:hyperlink r:id="rId14" w:history="1">
        <w:r w:rsidR="003C3B22" w:rsidRPr="009842EB">
          <w:rPr>
            <w:rStyle w:val="Hyperlink"/>
          </w:rPr>
          <w:t>http://www.ige-project.eu/news-events/news/igesignsservicelevelagreementwithegi</w:t>
        </w:r>
      </w:hyperlink>
      <w:r w:rsidR="003C3B22">
        <w:t xml:space="preserve">) </w:t>
      </w:r>
    </w:p>
    <w:p w14:paraId="54EBED87" w14:textId="3E0CDB4C" w:rsidR="008D53F4" w:rsidRDefault="003C3B22" w:rsidP="003C3B22">
      <w:pPr>
        <w:pStyle w:val="ListParagraph"/>
        <w:numPr>
          <w:ilvl w:val="0"/>
          <w:numId w:val="21"/>
        </w:numPr>
        <w:jc w:val="left"/>
      </w:pPr>
      <w:r>
        <w:t xml:space="preserve">"EGI User Forum 2011 in Vilnius, Lithuania at April 11-15", by Matthias Hofmann, </w:t>
      </w:r>
      <w:r w:rsidRPr="003C3B22">
        <w:rPr>
          <w:i/>
        </w:rPr>
        <w:t>IGE news</w:t>
      </w:r>
      <w:r>
        <w:t xml:space="preserve"> </w:t>
      </w:r>
      <w:r w:rsidRPr="003C3B22">
        <w:rPr>
          <w:i/>
        </w:rPr>
        <w:t>3 February 2011</w:t>
      </w:r>
      <w:r>
        <w:t xml:space="preserve"> (</w:t>
      </w:r>
      <w:hyperlink r:id="rId15" w:history="1">
        <w:r w:rsidRPr="009842EB">
          <w:rPr>
            <w:rStyle w:val="Hyperlink"/>
          </w:rPr>
          <w:t>http://www.ige-project.eu/news-events/news/20110107</w:t>
        </w:r>
      </w:hyperlink>
      <w:r>
        <w:t xml:space="preserve">) </w:t>
      </w:r>
    </w:p>
    <w:p w14:paraId="48BF3932" w14:textId="075EC8C0" w:rsidR="003C3B22" w:rsidRDefault="003C3B22" w:rsidP="003C3B22">
      <w:pPr>
        <w:pStyle w:val="ListParagraph"/>
        <w:numPr>
          <w:ilvl w:val="0"/>
          <w:numId w:val="21"/>
        </w:numPr>
        <w:jc w:val="left"/>
      </w:pPr>
      <w:r>
        <w:t>"</w:t>
      </w:r>
      <w:proofErr w:type="spellStart"/>
      <w:r>
        <w:t>GlobusWORLD</w:t>
      </w:r>
      <w:proofErr w:type="spellEnd"/>
      <w:r>
        <w:t xml:space="preserve"> in Europe: First Annual </w:t>
      </w:r>
      <w:proofErr w:type="spellStart"/>
      <w:r>
        <w:t>GlobusEUROPE</w:t>
      </w:r>
      <w:proofErr w:type="spellEnd"/>
      <w:r>
        <w:t xml:space="preserve"> Event To Be Held in Lyon", by Matthias Hofmann, </w:t>
      </w:r>
      <w:r>
        <w:rPr>
          <w:i/>
        </w:rPr>
        <w:t xml:space="preserve">IGE news </w:t>
      </w:r>
      <w:r w:rsidRPr="003C3B22">
        <w:rPr>
          <w:i/>
        </w:rPr>
        <w:t>6 Sep</w:t>
      </w:r>
      <w:r>
        <w:rPr>
          <w:i/>
        </w:rPr>
        <w:t>tember</w:t>
      </w:r>
      <w:r w:rsidRPr="003C3B22">
        <w:rPr>
          <w:i/>
        </w:rPr>
        <w:t xml:space="preserve"> 2011</w:t>
      </w:r>
      <w:r>
        <w:t xml:space="preserve"> (</w:t>
      </w:r>
      <w:hyperlink r:id="rId16" w:history="1">
        <w:r w:rsidRPr="009842EB">
          <w:rPr>
            <w:rStyle w:val="Hyperlink"/>
          </w:rPr>
          <w:t>http://www.ige-project.eu/news-events/news/globusworldineuropefirstannualglobuseuropeeventtobeheldinlyon</w:t>
        </w:r>
      </w:hyperlink>
      <w:r>
        <w:t xml:space="preserve">) </w:t>
      </w:r>
    </w:p>
    <w:p w14:paraId="50A8D06E" w14:textId="18D7614E" w:rsidR="00F60663" w:rsidRDefault="00F60663" w:rsidP="00F60663">
      <w:pPr>
        <w:pStyle w:val="ListParagraph"/>
        <w:numPr>
          <w:ilvl w:val="0"/>
          <w:numId w:val="21"/>
        </w:numPr>
        <w:jc w:val="left"/>
      </w:pPr>
      <w:r>
        <w:t xml:space="preserve">" European Globus Community Forum 2012 - A retrospect", by Matthias Hofmann, </w:t>
      </w:r>
      <w:r w:rsidRPr="00F60663">
        <w:rPr>
          <w:i/>
        </w:rPr>
        <w:t>IGE news 10 April 2012</w:t>
      </w:r>
      <w:r>
        <w:t xml:space="preserve"> (</w:t>
      </w:r>
      <w:hyperlink r:id="rId17" w:history="1">
        <w:r w:rsidRPr="009842EB">
          <w:rPr>
            <w:rStyle w:val="Hyperlink"/>
          </w:rPr>
          <w:t>http://www.ige-project.eu/news-events/news/europeanglobuscommunityforum2012-aretrospect</w:t>
        </w:r>
      </w:hyperlink>
      <w:r>
        <w:t xml:space="preserve">) </w:t>
      </w:r>
    </w:p>
    <w:p w14:paraId="1015F13F" w14:textId="71E0FE58" w:rsidR="001660CB" w:rsidRDefault="001660CB" w:rsidP="001660CB">
      <w:pPr>
        <w:pStyle w:val="ListParagraph"/>
        <w:numPr>
          <w:ilvl w:val="0"/>
          <w:numId w:val="21"/>
        </w:numPr>
        <w:jc w:val="left"/>
      </w:pPr>
      <w:r>
        <w:t xml:space="preserve">And other items mentioning EGI at the IGE news feed: </w:t>
      </w:r>
      <w:hyperlink r:id="rId18" w:history="1">
        <w:r w:rsidRPr="009842EB">
          <w:rPr>
            <w:rStyle w:val="Hyperlink"/>
          </w:rPr>
          <w:t>http://www.ige-project.eu/system/app/pages/search?scope=search-site&amp;q=EGI&amp;offset=0</w:t>
        </w:r>
      </w:hyperlink>
      <w:r>
        <w:t xml:space="preserve"> </w:t>
      </w:r>
    </w:p>
    <w:p w14:paraId="28763FE5" w14:textId="77777777" w:rsidR="003C3B22" w:rsidRDefault="003C3B22" w:rsidP="003C3B22">
      <w:pPr>
        <w:pStyle w:val="ListParagraph"/>
        <w:jc w:val="left"/>
      </w:pPr>
    </w:p>
    <w:p w14:paraId="112E7DF0" w14:textId="3FA22173" w:rsidR="008D53F4" w:rsidRPr="008D53F4" w:rsidRDefault="008D53F4" w:rsidP="008D53F4">
      <w:pPr>
        <w:jc w:val="left"/>
        <w:rPr>
          <w:b/>
        </w:rPr>
      </w:pPr>
      <w:r w:rsidRPr="008D53F4">
        <w:rPr>
          <w:b/>
        </w:rPr>
        <w:t>Blogs</w:t>
      </w:r>
    </w:p>
    <w:p w14:paraId="6200C0E9" w14:textId="7C9C5E88" w:rsidR="00476DE3" w:rsidRDefault="00476DE3" w:rsidP="00476DE3">
      <w:pPr>
        <w:pStyle w:val="ListParagraph"/>
        <w:numPr>
          <w:ilvl w:val="0"/>
          <w:numId w:val="21"/>
        </w:numPr>
        <w:jc w:val="left"/>
      </w:pPr>
      <w:r>
        <w:t xml:space="preserve">"Usage and priorities of deployed middleware in EGI", by </w:t>
      </w:r>
      <w:proofErr w:type="spellStart"/>
      <w:r>
        <w:t>Tiziana</w:t>
      </w:r>
      <w:proofErr w:type="spellEnd"/>
      <w:r>
        <w:t xml:space="preserve"> Ferrari, 28 March 2012 (</w:t>
      </w:r>
      <w:hyperlink r:id="rId19" w:history="1">
        <w:r w:rsidRPr="009842EB">
          <w:rPr>
            <w:rStyle w:val="Hyperlink"/>
          </w:rPr>
          <w:t>http://www.egi.eu/blog/2012/03/28/usage_and_priorities_of_deployed_middleware_in_egi.html</w:t>
        </w:r>
      </w:hyperlink>
      <w:r>
        <w:t xml:space="preserve">) </w:t>
      </w:r>
    </w:p>
    <w:p w14:paraId="7DB4598F" w14:textId="089503AB" w:rsidR="00476DE3" w:rsidRDefault="00476DE3" w:rsidP="00476DE3">
      <w:pPr>
        <w:pStyle w:val="ListParagraph"/>
        <w:numPr>
          <w:ilvl w:val="0"/>
          <w:numId w:val="21"/>
        </w:numPr>
        <w:jc w:val="left"/>
      </w:pPr>
      <w:r>
        <w:t xml:space="preserve">"The EGI Technical Forum - A View from a Demo Booth", by </w:t>
      </w:r>
      <w:proofErr w:type="spellStart"/>
      <w:r>
        <w:t>Neasan</w:t>
      </w:r>
      <w:proofErr w:type="spellEnd"/>
      <w:r>
        <w:t xml:space="preserve"> O'Neill, 19 September 2012 (</w:t>
      </w:r>
      <w:hyperlink r:id="rId20" w:history="1">
        <w:r w:rsidRPr="009842EB">
          <w:rPr>
            <w:rStyle w:val="Hyperlink"/>
          </w:rPr>
          <w:t>http://www.egi.eu/blog/2012/09/19/the_egi_technical_forum_a_view_from_a_demo_booth.html</w:t>
        </w:r>
      </w:hyperlink>
      <w:r>
        <w:t xml:space="preserve">) </w:t>
      </w:r>
    </w:p>
    <w:p w14:paraId="0F15EBAC" w14:textId="382FE46A" w:rsidR="00476DE3" w:rsidRDefault="00476DE3" w:rsidP="00476DE3">
      <w:pPr>
        <w:pStyle w:val="ListParagraph"/>
        <w:numPr>
          <w:ilvl w:val="0"/>
          <w:numId w:val="21"/>
        </w:numPr>
        <w:jc w:val="left"/>
      </w:pPr>
      <w:r>
        <w:t>"Workshops on e-Science Workflows in Budapest - Registration now open", by Richard McLennan, 10 January 2012 (</w:t>
      </w:r>
      <w:hyperlink r:id="rId21" w:history="1">
        <w:r w:rsidRPr="009842EB">
          <w:rPr>
            <w:rStyle w:val="Hyperlink"/>
          </w:rPr>
          <w:t>http://www.egi.eu/blog/2012/01/10/workshops_on_e_science_workflows_in_budapest_registration_now_open.html</w:t>
        </w:r>
      </w:hyperlink>
      <w:r>
        <w:t xml:space="preserve">) </w:t>
      </w:r>
    </w:p>
    <w:p w14:paraId="78D8D8FF" w14:textId="532995A2" w:rsidR="003948B5" w:rsidRDefault="003948B5" w:rsidP="00A96BCA">
      <w:pPr>
        <w:pStyle w:val="ListParagraph"/>
        <w:jc w:val="left"/>
      </w:pPr>
    </w:p>
    <w:p w14:paraId="107A1F09" w14:textId="77777777" w:rsidR="003948B5" w:rsidRPr="003948B5" w:rsidRDefault="003948B5" w:rsidP="003948B5">
      <w:pPr>
        <w:jc w:val="left"/>
      </w:pPr>
    </w:p>
    <w:p w14:paraId="2AD25CB5" w14:textId="68C18242" w:rsidR="00BE23A8" w:rsidRDefault="00BE23A8" w:rsidP="00BE23A8">
      <w:pPr>
        <w:pStyle w:val="Heading2"/>
        <w:rPr>
          <w:rFonts w:cs="Calibri"/>
        </w:rPr>
      </w:pPr>
      <w:bookmarkStart w:id="4" w:name="_Toc334025292"/>
      <w:r>
        <w:rPr>
          <w:rFonts w:cs="Calibri"/>
        </w:rPr>
        <w:t xml:space="preserve">Website </w:t>
      </w:r>
      <w:bookmarkEnd w:id="4"/>
    </w:p>
    <w:p w14:paraId="3A39146D" w14:textId="77777777" w:rsidR="003948B5" w:rsidRDefault="003948B5" w:rsidP="00BE23A8">
      <w:r>
        <w:t>Both websites announce the collaboration:</w:t>
      </w:r>
    </w:p>
    <w:p w14:paraId="3ED85E36" w14:textId="25A77DFB" w:rsidR="003948B5" w:rsidRPr="00476DE3" w:rsidRDefault="00476DE3" w:rsidP="00476DE3">
      <w:pPr>
        <w:pStyle w:val="ListParagraph"/>
        <w:numPr>
          <w:ilvl w:val="0"/>
          <w:numId w:val="22"/>
        </w:numPr>
        <w:rPr>
          <w:lang w:val="pt-PT"/>
        </w:rPr>
      </w:pPr>
      <w:r w:rsidRPr="00476DE3">
        <w:rPr>
          <w:lang w:val="pt-PT"/>
        </w:rPr>
        <w:t>IGE</w:t>
      </w:r>
      <w:r w:rsidR="003948B5" w:rsidRPr="00476DE3">
        <w:rPr>
          <w:lang w:val="pt-PT"/>
        </w:rPr>
        <w:t xml:space="preserve">: </w:t>
      </w:r>
      <w:hyperlink r:id="rId22" w:history="1">
        <w:r w:rsidRPr="009842EB">
          <w:rPr>
            <w:rStyle w:val="Hyperlink"/>
            <w:lang w:val="pt-PT"/>
          </w:rPr>
          <w:t>http://www.ige-project.eu/project/collaborations/european-grid-infrastructure-egi</w:t>
        </w:r>
      </w:hyperlink>
      <w:r>
        <w:rPr>
          <w:lang w:val="pt-PT"/>
        </w:rPr>
        <w:t xml:space="preserve"> </w:t>
      </w:r>
    </w:p>
    <w:p w14:paraId="09DA0336" w14:textId="71094DD2" w:rsidR="00BF66A2" w:rsidRDefault="003948B5" w:rsidP="003948B5">
      <w:pPr>
        <w:pStyle w:val="ListParagraph"/>
        <w:numPr>
          <w:ilvl w:val="0"/>
          <w:numId w:val="22"/>
        </w:numPr>
      </w:pPr>
      <w:r>
        <w:t xml:space="preserve">EGI: </w:t>
      </w:r>
      <w:hyperlink r:id="rId23" w:history="1">
        <w:r w:rsidR="00476DE3" w:rsidRPr="009842EB">
          <w:rPr>
            <w:rStyle w:val="Hyperlink"/>
          </w:rPr>
          <w:t>http://www.egi.eu/community/collaborations/IGE.html</w:t>
        </w:r>
      </w:hyperlink>
    </w:p>
    <w:p w14:paraId="3820C1E4" w14:textId="77777777" w:rsidR="00BF66A2" w:rsidRDefault="00BF66A2" w:rsidP="00BF66A2"/>
    <w:p w14:paraId="4A23FB50" w14:textId="5B6AC704" w:rsidR="004D29BA" w:rsidRDefault="004D29BA" w:rsidP="004D29BA">
      <w:pPr>
        <w:pStyle w:val="Heading2"/>
        <w:rPr>
          <w:rFonts w:cs="Calibri"/>
        </w:rPr>
      </w:pPr>
      <w:bookmarkStart w:id="5" w:name="_Toc334025293"/>
      <w:r>
        <w:rPr>
          <w:rFonts w:cs="Calibri"/>
        </w:rPr>
        <w:t>Events</w:t>
      </w:r>
      <w:bookmarkEnd w:id="5"/>
    </w:p>
    <w:p w14:paraId="604206A7" w14:textId="35089FE2" w:rsidR="00963AC7" w:rsidRDefault="00713698" w:rsidP="00963AC7">
      <w:pPr>
        <w:pStyle w:val="Heading3"/>
        <w:rPr>
          <w:rFonts w:cs="Calibri"/>
        </w:rPr>
      </w:pPr>
      <w:r>
        <w:rPr>
          <w:rFonts w:cs="Calibri"/>
        </w:rPr>
        <w:t>1</w:t>
      </w:r>
      <w:r w:rsidRPr="00713698">
        <w:rPr>
          <w:rFonts w:cs="Calibri"/>
          <w:vertAlign w:val="superscript"/>
        </w:rPr>
        <w:t>st</w:t>
      </w:r>
      <w:r>
        <w:rPr>
          <w:rFonts w:cs="Calibri"/>
        </w:rPr>
        <w:t xml:space="preserve"> </w:t>
      </w:r>
      <w:proofErr w:type="spellStart"/>
      <w:r w:rsidR="00F60663">
        <w:rPr>
          <w:rFonts w:cs="Calibri"/>
        </w:rPr>
        <w:t>GlobusEUROPE</w:t>
      </w:r>
      <w:proofErr w:type="spellEnd"/>
    </w:p>
    <w:p w14:paraId="7AC18331" w14:textId="77777777" w:rsidR="002F76BF" w:rsidRDefault="00F60663" w:rsidP="003948B5">
      <w:proofErr w:type="spellStart"/>
      <w:r w:rsidRPr="00F60663">
        <w:t>GlobusEUROPE</w:t>
      </w:r>
      <w:proofErr w:type="spellEnd"/>
      <w:r w:rsidRPr="00F60663">
        <w:t xml:space="preserve"> </w:t>
      </w:r>
      <w:r>
        <w:t>was</w:t>
      </w:r>
      <w:r w:rsidRPr="00F60663">
        <w:t xml:space="preserve"> the first annual conference of the IGE community and </w:t>
      </w:r>
      <w:r>
        <w:t>took</w:t>
      </w:r>
      <w:r w:rsidRPr="00F60663">
        <w:t xml:space="preserve"> place on 19 September 2011</w:t>
      </w:r>
      <w:r w:rsidR="002F76BF">
        <w:t>, in co-location with the EGI Technical Forum in Lyon</w:t>
      </w:r>
      <w:r w:rsidRPr="00F60663">
        <w:t xml:space="preserve">. The event is the European counterpart of </w:t>
      </w:r>
      <w:proofErr w:type="spellStart"/>
      <w:r w:rsidRPr="00F60663">
        <w:t>GlobusWORLD</w:t>
      </w:r>
      <w:proofErr w:type="spellEnd"/>
      <w:r w:rsidRPr="00F60663">
        <w:t xml:space="preserve"> and has an equally strong community focus with a European touch.</w:t>
      </w:r>
    </w:p>
    <w:p w14:paraId="23D5263A" w14:textId="746F7C5D" w:rsidR="003948B5" w:rsidRDefault="00334E9E" w:rsidP="003948B5">
      <w:hyperlink r:id="rId24" w:history="1">
        <w:r w:rsidR="00F60663" w:rsidRPr="009842EB">
          <w:rPr>
            <w:rStyle w:val="Hyperlink"/>
          </w:rPr>
          <w:t>http://tf2011.egi.eu/programme/GlobusEurope.html</w:t>
        </w:r>
      </w:hyperlink>
      <w:r w:rsidR="00F60663">
        <w:t xml:space="preserve"> </w:t>
      </w:r>
    </w:p>
    <w:p w14:paraId="0367BBF4" w14:textId="0DDCD152" w:rsidR="00F62DCF" w:rsidRDefault="00F60663" w:rsidP="00F60663">
      <w:pPr>
        <w:pStyle w:val="Heading3"/>
        <w:rPr>
          <w:rFonts w:cs="Calibri"/>
        </w:rPr>
      </w:pPr>
      <w:r w:rsidRPr="00F60663">
        <w:rPr>
          <w:rFonts w:cs="Calibri"/>
        </w:rPr>
        <w:t>2</w:t>
      </w:r>
      <w:r w:rsidRPr="00713698">
        <w:rPr>
          <w:rFonts w:cs="Calibri"/>
          <w:vertAlign w:val="superscript"/>
        </w:rPr>
        <w:t>nd</w:t>
      </w:r>
      <w:r w:rsidR="00713698">
        <w:rPr>
          <w:rFonts w:cs="Calibri"/>
        </w:rPr>
        <w:t xml:space="preserve"> </w:t>
      </w:r>
      <w:r w:rsidRPr="00F60663">
        <w:rPr>
          <w:rFonts w:cs="Calibri"/>
        </w:rPr>
        <w:t xml:space="preserve">Annual </w:t>
      </w:r>
      <w:r>
        <w:rPr>
          <w:rFonts w:cs="Calibri"/>
        </w:rPr>
        <w:t>European Globus Community Forum</w:t>
      </w:r>
    </w:p>
    <w:p w14:paraId="4A03A9FF" w14:textId="77777777" w:rsidR="002F76BF" w:rsidRDefault="00EF6CD3" w:rsidP="00F62DCF">
      <w:pPr>
        <w:rPr>
          <w:rFonts w:cs="Calibri"/>
        </w:rPr>
      </w:pPr>
      <w:r>
        <w:t xml:space="preserve">The </w:t>
      </w:r>
      <w:r w:rsidR="002F76BF">
        <w:t>2</w:t>
      </w:r>
      <w:r w:rsidR="002F76BF" w:rsidRPr="002F76BF">
        <w:rPr>
          <w:vertAlign w:val="superscript"/>
        </w:rPr>
        <w:t>nd</w:t>
      </w:r>
      <w:r w:rsidR="002F76BF">
        <w:t xml:space="preserve"> annual European Globus Community Forum was </w:t>
      </w:r>
      <w:r w:rsidR="002F76BF">
        <w:rPr>
          <w:rFonts w:cs="Calibri"/>
        </w:rPr>
        <w:t xml:space="preserve">co-located with the EGI Community Forum 2012, Munich. </w:t>
      </w:r>
    </w:p>
    <w:p w14:paraId="781B1EBD" w14:textId="1CFD883B" w:rsidR="00713698" w:rsidRDefault="00334E9E" w:rsidP="00713698">
      <w:pPr>
        <w:rPr>
          <w:rFonts w:cs="Calibri"/>
        </w:rPr>
      </w:pPr>
      <w:hyperlink r:id="rId25" w:history="1">
        <w:r w:rsidR="002F76BF" w:rsidRPr="009842EB">
          <w:rPr>
            <w:rStyle w:val="Hyperlink"/>
            <w:rFonts w:cs="Calibri"/>
          </w:rPr>
          <w:t>http://www.egcf.eu/egcf-2012/</w:t>
        </w:r>
      </w:hyperlink>
      <w:r w:rsidR="002F76BF">
        <w:rPr>
          <w:rFonts w:cs="Calibri"/>
        </w:rPr>
        <w:t xml:space="preserve"> </w:t>
      </w:r>
    </w:p>
    <w:p w14:paraId="7F1B733E" w14:textId="50BEBD2B" w:rsidR="00713698" w:rsidRDefault="00713698" w:rsidP="00713698">
      <w:pPr>
        <w:pStyle w:val="Heading3"/>
      </w:pPr>
      <w:r>
        <w:t>2</w:t>
      </w:r>
      <w:r w:rsidRPr="00713698">
        <w:rPr>
          <w:vertAlign w:val="superscript"/>
        </w:rPr>
        <w:t>nd</w:t>
      </w:r>
      <w:r>
        <w:t xml:space="preserve"> </w:t>
      </w:r>
      <w:proofErr w:type="spellStart"/>
      <w:r>
        <w:t>GlobusEUROPE</w:t>
      </w:r>
      <w:proofErr w:type="spellEnd"/>
    </w:p>
    <w:p w14:paraId="603DFA26" w14:textId="11167B02" w:rsidR="00713698" w:rsidRDefault="00713698" w:rsidP="00713698">
      <w:proofErr w:type="spellStart"/>
      <w:r w:rsidRPr="00F60663">
        <w:t>GlobusEUROPE</w:t>
      </w:r>
      <w:proofErr w:type="spellEnd"/>
      <w:r w:rsidRPr="00F60663">
        <w:t xml:space="preserve"> </w:t>
      </w:r>
      <w:r>
        <w:t>was</w:t>
      </w:r>
      <w:r w:rsidRPr="00F60663">
        <w:t xml:space="preserve"> the </w:t>
      </w:r>
      <w:r>
        <w:t xml:space="preserve">second </w:t>
      </w:r>
      <w:r w:rsidRPr="00F60663">
        <w:t xml:space="preserve">annual conference of the IGE community and </w:t>
      </w:r>
      <w:r>
        <w:t>took</w:t>
      </w:r>
      <w:r w:rsidRPr="00F60663">
        <w:t xml:space="preserve"> place on 1</w:t>
      </w:r>
      <w:r>
        <w:t>7</w:t>
      </w:r>
      <w:r w:rsidRPr="00F60663">
        <w:t xml:space="preserve"> September 201</w:t>
      </w:r>
      <w:r>
        <w:t>2, in co-location with the EGI Technical Forum in Prague</w:t>
      </w:r>
      <w:r w:rsidRPr="00F60663">
        <w:t xml:space="preserve">. The event is the European counterpart of </w:t>
      </w:r>
      <w:proofErr w:type="spellStart"/>
      <w:r w:rsidRPr="00F60663">
        <w:t>GlobusWORLD</w:t>
      </w:r>
      <w:proofErr w:type="spellEnd"/>
      <w:r w:rsidRPr="00F60663">
        <w:t xml:space="preserve"> and has an equally strong community focus with a European touch.</w:t>
      </w:r>
    </w:p>
    <w:p w14:paraId="43773F28" w14:textId="77777777" w:rsidR="00713698" w:rsidRPr="00713698" w:rsidRDefault="00713698" w:rsidP="00713698">
      <w:pPr>
        <w:rPr>
          <w:rFonts w:cs="Calibri"/>
        </w:rPr>
      </w:pPr>
    </w:p>
    <w:p w14:paraId="21563624" w14:textId="77777777" w:rsidR="00F62DCF" w:rsidRDefault="00F62DCF" w:rsidP="00963AC7"/>
    <w:p w14:paraId="2B4C53D0" w14:textId="77777777" w:rsidR="00EF6CD3" w:rsidRPr="006F1515" w:rsidRDefault="00EF6CD3" w:rsidP="00963AC7"/>
    <w:sectPr w:rsidR="00EF6CD3" w:rsidRPr="006F1515" w:rsidSect="00654859">
      <w:headerReference w:type="default" r:id="rId26"/>
      <w:footerReference w:type="default" r:id="rId27"/>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43FDA" w14:textId="77777777" w:rsidR="0043760F" w:rsidRDefault="0043760F">
      <w:pPr>
        <w:spacing w:before="0" w:after="0"/>
      </w:pPr>
      <w:r>
        <w:separator/>
      </w:r>
    </w:p>
  </w:endnote>
  <w:endnote w:type="continuationSeparator" w:id="0">
    <w:p w14:paraId="3948AB55" w14:textId="77777777" w:rsidR="0043760F" w:rsidRDefault="0043760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FD037" w14:textId="77777777" w:rsidR="00155DEE" w:rsidRDefault="00155DEE">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155DEE" w14:paraId="0E5E54C3" w14:textId="77777777" w:rsidTr="00E97594">
      <w:tc>
        <w:tcPr>
          <w:tcW w:w="2764" w:type="dxa"/>
          <w:tcBorders>
            <w:top w:val="single" w:sz="8" w:space="0" w:color="000080"/>
          </w:tcBorders>
        </w:tcPr>
        <w:p w14:paraId="59939E9A" w14:textId="77777777" w:rsidR="00155DEE" w:rsidRPr="00C37018" w:rsidRDefault="00155DEE">
          <w:pPr>
            <w:rPr>
              <w:rFonts w:ascii="Calibri" w:hAnsi="Calibri" w:cs="Calibri"/>
            </w:rPr>
          </w:pPr>
        </w:p>
      </w:tc>
      <w:tc>
        <w:tcPr>
          <w:tcW w:w="4110" w:type="dxa"/>
          <w:tcBorders>
            <w:top w:val="single" w:sz="8" w:space="0" w:color="000080"/>
          </w:tcBorders>
        </w:tcPr>
        <w:p w14:paraId="0F3864DF" w14:textId="77777777" w:rsidR="00155DEE" w:rsidRDefault="00155DEE" w:rsidP="00E97594">
          <w:pPr>
            <w:ind w:left="-70" w:right="-353"/>
          </w:pPr>
        </w:p>
      </w:tc>
      <w:tc>
        <w:tcPr>
          <w:tcW w:w="1559" w:type="dxa"/>
          <w:tcBorders>
            <w:top w:val="single" w:sz="8" w:space="0" w:color="000080"/>
          </w:tcBorders>
        </w:tcPr>
        <w:p w14:paraId="01827A36" w14:textId="77777777" w:rsidR="00155DEE" w:rsidRDefault="00155DEE">
          <w:pPr>
            <w:pStyle w:val="Footer"/>
            <w:jc w:val="center"/>
            <w:rPr>
              <w:caps/>
            </w:rPr>
          </w:pPr>
        </w:p>
      </w:tc>
      <w:tc>
        <w:tcPr>
          <w:tcW w:w="992" w:type="dxa"/>
          <w:tcBorders>
            <w:top w:val="single" w:sz="8" w:space="0" w:color="000080"/>
          </w:tcBorders>
        </w:tcPr>
        <w:p w14:paraId="059709C4" w14:textId="77777777" w:rsidR="00155DEE" w:rsidRDefault="00155DEE">
          <w:pPr>
            <w:pStyle w:val="Footer"/>
            <w:jc w:val="right"/>
          </w:pPr>
          <w:r>
            <w:fldChar w:fldCharType="begin"/>
          </w:r>
          <w:r>
            <w:instrText xml:space="preserve"> PAGE  \* MERGEFORMAT </w:instrText>
          </w:r>
          <w:r>
            <w:fldChar w:fldCharType="separate"/>
          </w:r>
          <w:r w:rsidR="00334E9E">
            <w:rPr>
              <w:noProof/>
            </w:rPr>
            <w:t>5</w:t>
          </w:r>
          <w:r>
            <w:fldChar w:fldCharType="end"/>
          </w:r>
          <w:r>
            <w:t xml:space="preserve"> / </w:t>
          </w:r>
          <w:r w:rsidR="00334E9E">
            <w:fldChar w:fldCharType="begin"/>
          </w:r>
          <w:r w:rsidR="00334E9E">
            <w:instrText xml:space="preserve"> NUMPAGES  \* MERGEFORMAT </w:instrText>
          </w:r>
          <w:r w:rsidR="00334E9E">
            <w:fldChar w:fldCharType="separate"/>
          </w:r>
          <w:r w:rsidR="00334E9E">
            <w:rPr>
              <w:noProof/>
            </w:rPr>
            <w:t>5</w:t>
          </w:r>
          <w:r w:rsidR="00334E9E">
            <w:rPr>
              <w:noProof/>
            </w:rPr>
            <w:fldChar w:fldCharType="end"/>
          </w:r>
        </w:p>
      </w:tc>
    </w:tr>
  </w:tbl>
  <w:p w14:paraId="53E6706C" w14:textId="77777777" w:rsidR="00155DEE" w:rsidRDefault="00155DE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2E0C3" w14:textId="77777777" w:rsidR="0043760F" w:rsidRDefault="0043760F">
      <w:pPr>
        <w:spacing w:before="0" w:after="0"/>
      </w:pPr>
      <w:r>
        <w:separator/>
      </w:r>
    </w:p>
  </w:footnote>
  <w:footnote w:type="continuationSeparator" w:id="0">
    <w:p w14:paraId="12A7C962" w14:textId="77777777" w:rsidR="0043760F" w:rsidRDefault="0043760F">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155DEE" w14:paraId="5F6C8F34" w14:textId="77777777">
      <w:trPr>
        <w:trHeight w:val="1131"/>
      </w:trPr>
      <w:tc>
        <w:tcPr>
          <w:tcW w:w="2559" w:type="dxa"/>
        </w:tcPr>
        <w:tbl>
          <w:tblPr>
            <w:tblW w:w="9410" w:type="dxa"/>
            <w:tblLook w:val="00A0" w:firstRow="1" w:lastRow="0" w:firstColumn="1" w:lastColumn="0" w:noHBand="0" w:noVBand="0"/>
          </w:tblPr>
          <w:tblGrid>
            <w:gridCol w:w="3119"/>
            <w:gridCol w:w="3118"/>
            <w:gridCol w:w="3173"/>
          </w:tblGrid>
          <w:tr w:rsidR="00155DEE" w14:paraId="4ADBFDB7" w14:textId="77777777" w:rsidTr="006B52BC">
            <w:trPr>
              <w:trHeight w:val="1131"/>
            </w:trPr>
            <w:tc>
              <w:tcPr>
                <w:tcW w:w="3119" w:type="dxa"/>
                <w:hideMark/>
              </w:tcPr>
              <w:p w14:paraId="48BCC87D" w14:textId="77777777" w:rsidR="00155DEE" w:rsidRDefault="001843A0" w:rsidP="006B52BC">
                <w:pPr>
                  <w:pStyle w:val="Header"/>
                  <w:tabs>
                    <w:tab w:val="right" w:pos="9072"/>
                  </w:tabs>
                  <w:jc w:val="center"/>
                </w:pPr>
                <w:r>
                  <w:rPr>
                    <w:noProof/>
                    <w:lang w:val="en-US" w:eastAsia="en-US"/>
                  </w:rPr>
                  <w:drawing>
                    <wp:inline distT="0" distB="0" distL="0" distR="0" wp14:anchorId="43D2870F" wp14:editId="0A6B691D">
                      <wp:extent cx="743164" cy="561109"/>
                      <wp:effectExtent l="0" t="0" r="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270" cy="562699"/>
                              </a:xfrm>
                              <a:prstGeom prst="rect">
                                <a:avLst/>
                              </a:prstGeom>
                              <a:noFill/>
                              <a:ln>
                                <a:noFill/>
                              </a:ln>
                            </pic:spPr>
                          </pic:pic>
                        </a:graphicData>
                      </a:graphic>
                    </wp:inline>
                  </w:drawing>
                </w:r>
              </w:p>
              <w:p w14:paraId="0D643A7B" w14:textId="0564BF9A" w:rsidR="006B52BC" w:rsidRDefault="006B52BC" w:rsidP="006B52BC">
                <w:pPr>
                  <w:pStyle w:val="Header"/>
                  <w:tabs>
                    <w:tab w:val="right" w:pos="9072"/>
                  </w:tabs>
                  <w:jc w:val="center"/>
                </w:pPr>
              </w:p>
            </w:tc>
            <w:tc>
              <w:tcPr>
                <w:tcW w:w="3118" w:type="dxa"/>
                <w:hideMark/>
              </w:tcPr>
              <w:p w14:paraId="592436B5" w14:textId="77777777" w:rsidR="00155DEE" w:rsidRDefault="00155DEE" w:rsidP="006B52BC">
                <w:pPr>
                  <w:pStyle w:val="Header"/>
                  <w:tabs>
                    <w:tab w:val="right" w:pos="9072"/>
                  </w:tabs>
                  <w:jc w:val="center"/>
                </w:pPr>
              </w:p>
            </w:tc>
            <w:tc>
              <w:tcPr>
                <w:tcW w:w="3173" w:type="dxa"/>
                <w:hideMark/>
              </w:tcPr>
              <w:p w14:paraId="368FEF4C" w14:textId="04911182" w:rsidR="006B52BC" w:rsidRPr="006B52BC" w:rsidRDefault="000C1FCE" w:rsidP="006B52BC">
                <w:pPr>
                  <w:pStyle w:val="Header"/>
                  <w:tabs>
                    <w:tab w:val="right" w:pos="9072"/>
                  </w:tabs>
                  <w:jc w:val="center"/>
                  <w:rPr>
                    <w:highlight w:val="yellow"/>
                  </w:rPr>
                </w:pPr>
                <w:r>
                  <w:rPr>
                    <w:noProof/>
                    <w:lang w:val="en-US" w:eastAsia="en-US"/>
                  </w:rPr>
                  <w:drawing>
                    <wp:inline distT="0" distB="0" distL="0" distR="0" wp14:anchorId="4C594800" wp14:editId="245AF927">
                      <wp:extent cx="1093335"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GE_LOGO.jpg"/>
                              <pic:cNvPicPr/>
                            </pic:nvPicPr>
                            <pic:blipFill>
                              <a:blip r:embed="rId2">
                                <a:extLst>
                                  <a:ext uri="{28A0092B-C50C-407E-A947-70E740481C1C}">
                                    <a14:useLocalDpi xmlns:a14="http://schemas.microsoft.com/office/drawing/2010/main" val="0"/>
                                  </a:ext>
                                </a:extLst>
                              </a:blip>
                              <a:stretch>
                                <a:fillRect/>
                              </a:stretch>
                            </pic:blipFill>
                            <pic:spPr>
                              <a:xfrm>
                                <a:off x="0" y="0"/>
                                <a:ext cx="1093677" cy="609791"/>
                              </a:xfrm>
                              <a:prstGeom prst="rect">
                                <a:avLst/>
                              </a:prstGeom>
                            </pic:spPr>
                          </pic:pic>
                        </a:graphicData>
                      </a:graphic>
                    </wp:inline>
                  </w:drawing>
                </w:r>
              </w:p>
            </w:tc>
          </w:tr>
        </w:tbl>
        <w:p w14:paraId="74A13DC7" w14:textId="77777777" w:rsidR="00155DEE" w:rsidRDefault="00155DEE" w:rsidP="00654859">
          <w:pPr>
            <w:pStyle w:val="Header"/>
            <w:tabs>
              <w:tab w:val="right" w:pos="9072"/>
            </w:tabs>
            <w:jc w:val="right"/>
          </w:pPr>
        </w:p>
      </w:tc>
      <w:tc>
        <w:tcPr>
          <w:tcW w:w="4164" w:type="dxa"/>
        </w:tcPr>
        <w:p w14:paraId="68CBF580" w14:textId="77777777" w:rsidR="00155DEE" w:rsidRDefault="00155DEE" w:rsidP="00654859">
          <w:pPr>
            <w:pStyle w:val="Header"/>
            <w:tabs>
              <w:tab w:val="right" w:pos="9072"/>
            </w:tabs>
            <w:jc w:val="center"/>
          </w:pPr>
        </w:p>
      </w:tc>
      <w:tc>
        <w:tcPr>
          <w:tcW w:w="2687" w:type="dxa"/>
        </w:tcPr>
        <w:p w14:paraId="7396133A" w14:textId="77777777" w:rsidR="00155DEE" w:rsidRDefault="00155DEE" w:rsidP="00654859">
          <w:pPr>
            <w:pStyle w:val="Header"/>
            <w:tabs>
              <w:tab w:val="right" w:pos="9072"/>
            </w:tabs>
            <w:jc w:val="right"/>
          </w:pPr>
        </w:p>
      </w:tc>
    </w:tr>
  </w:tbl>
  <w:p w14:paraId="62BEB6E6" w14:textId="77777777" w:rsidR="00155DEE" w:rsidRDefault="00155DE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CE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176E12"/>
    <w:multiLevelType w:val="hybridMultilevel"/>
    <w:tmpl w:val="1B448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073B38"/>
    <w:multiLevelType w:val="hybridMultilevel"/>
    <w:tmpl w:val="2C44A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5">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6">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7">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8">
    <w:nsid w:val="37642447"/>
    <w:multiLevelType w:val="hybridMultilevel"/>
    <w:tmpl w:val="CD0AA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AE3EC8"/>
    <w:multiLevelType w:val="hybridMultilevel"/>
    <w:tmpl w:val="7EBA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6F101F"/>
    <w:multiLevelType w:val="hybridMultilevel"/>
    <w:tmpl w:val="4504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4">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91D0663"/>
    <w:multiLevelType w:val="hybridMultilevel"/>
    <w:tmpl w:val="D43A4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A000968"/>
    <w:multiLevelType w:val="hybridMultilevel"/>
    <w:tmpl w:val="055E3E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1">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num w:numId="1">
    <w:abstractNumId w:val="20"/>
  </w:num>
  <w:num w:numId="2">
    <w:abstractNumId w:val="10"/>
  </w:num>
  <w:num w:numId="3">
    <w:abstractNumId w:val="5"/>
  </w:num>
  <w:num w:numId="4">
    <w:abstractNumId w:val="5"/>
  </w:num>
  <w:num w:numId="5">
    <w:abstractNumId w:val="7"/>
  </w:num>
  <w:num w:numId="6">
    <w:abstractNumId w:val="12"/>
  </w:num>
  <w:num w:numId="7">
    <w:abstractNumId w:val="15"/>
  </w:num>
  <w:num w:numId="8">
    <w:abstractNumId w:val="3"/>
  </w:num>
  <w:num w:numId="9">
    <w:abstractNumId w:val="19"/>
  </w:num>
  <w:num w:numId="10">
    <w:abstractNumId w:val="14"/>
  </w:num>
  <w:num w:numId="11">
    <w:abstractNumId w:val="6"/>
  </w:num>
  <w:num w:numId="12">
    <w:abstractNumId w:val="13"/>
  </w:num>
  <w:num w:numId="13">
    <w:abstractNumId w:val="0"/>
  </w:num>
  <w:num w:numId="14">
    <w:abstractNumId w:val="4"/>
  </w:num>
  <w:num w:numId="15">
    <w:abstractNumId w:val="18"/>
  </w:num>
  <w:num w:numId="16">
    <w:abstractNumId w:val="21"/>
  </w:num>
  <w:num w:numId="17">
    <w:abstractNumId w:val="2"/>
  </w:num>
  <w:num w:numId="18">
    <w:abstractNumId w:val="11"/>
  </w:num>
  <w:num w:numId="19">
    <w:abstractNumId w:val="16"/>
  </w:num>
  <w:num w:numId="20">
    <w:abstractNumId w:val="8"/>
  </w:num>
  <w:num w:numId="21">
    <w:abstractNumId w:val="17"/>
  </w:num>
  <w:num w:numId="22">
    <w:abstractNumId w:val="1"/>
  </w:num>
  <w:num w:numId="2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3A0"/>
    <w:rsid w:val="000117CD"/>
    <w:rsid w:val="000121D4"/>
    <w:rsid w:val="0008407E"/>
    <w:rsid w:val="000B688C"/>
    <w:rsid w:val="000C1FCE"/>
    <w:rsid w:val="0015369C"/>
    <w:rsid w:val="00155DEE"/>
    <w:rsid w:val="001660CB"/>
    <w:rsid w:val="00172AA4"/>
    <w:rsid w:val="00177BEF"/>
    <w:rsid w:val="001843A0"/>
    <w:rsid w:val="001A2874"/>
    <w:rsid w:val="001B7332"/>
    <w:rsid w:val="001C02D9"/>
    <w:rsid w:val="00251252"/>
    <w:rsid w:val="00273DCD"/>
    <w:rsid w:val="00285CB4"/>
    <w:rsid w:val="002F76BF"/>
    <w:rsid w:val="00307721"/>
    <w:rsid w:val="00334E9E"/>
    <w:rsid w:val="00373E97"/>
    <w:rsid w:val="00390135"/>
    <w:rsid w:val="003948B5"/>
    <w:rsid w:val="003B566B"/>
    <w:rsid w:val="003C3B22"/>
    <w:rsid w:val="004031CB"/>
    <w:rsid w:val="0043760F"/>
    <w:rsid w:val="0045285A"/>
    <w:rsid w:val="00476DE3"/>
    <w:rsid w:val="004C4219"/>
    <w:rsid w:val="004D29BA"/>
    <w:rsid w:val="00522F56"/>
    <w:rsid w:val="00537285"/>
    <w:rsid w:val="005460CF"/>
    <w:rsid w:val="0057726E"/>
    <w:rsid w:val="005930BC"/>
    <w:rsid w:val="00594CB7"/>
    <w:rsid w:val="005B3B39"/>
    <w:rsid w:val="005E409F"/>
    <w:rsid w:val="005E7114"/>
    <w:rsid w:val="00606C25"/>
    <w:rsid w:val="00652977"/>
    <w:rsid w:val="00654859"/>
    <w:rsid w:val="00683401"/>
    <w:rsid w:val="0068557A"/>
    <w:rsid w:val="006B3025"/>
    <w:rsid w:val="006B52BC"/>
    <w:rsid w:val="006F1515"/>
    <w:rsid w:val="00700495"/>
    <w:rsid w:val="00713698"/>
    <w:rsid w:val="0072222A"/>
    <w:rsid w:val="007246D8"/>
    <w:rsid w:val="00744A5F"/>
    <w:rsid w:val="007E118E"/>
    <w:rsid w:val="00800CB1"/>
    <w:rsid w:val="008253CE"/>
    <w:rsid w:val="008460E3"/>
    <w:rsid w:val="008B69BD"/>
    <w:rsid w:val="008C6A85"/>
    <w:rsid w:val="008D53F4"/>
    <w:rsid w:val="008F250E"/>
    <w:rsid w:val="00956B9A"/>
    <w:rsid w:val="009609DF"/>
    <w:rsid w:val="00963AC7"/>
    <w:rsid w:val="0098234C"/>
    <w:rsid w:val="009D30B6"/>
    <w:rsid w:val="00A01318"/>
    <w:rsid w:val="00A603C7"/>
    <w:rsid w:val="00A658C0"/>
    <w:rsid w:val="00A96BCA"/>
    <w:rsid w:val="00AF092B"/>
    <w:rsid w:val="00AF7F3D"/>
    <w:rsid w:val="00B40EEF"/>
    <w:rsid w:val="00B7481D"/>
    <w:rsid w:val="00BB6B04"/>
    <w:rsid w:val="00BE23A8"/>
    <w:rsid w:val="00BF66A2"/>
    <w:rsid w:val="00C0033A"/>
    <w:rsid w:val="00C14FFC"/>
    <w:rsid w:val="00C37018"/>
    <w:rsid w:val="00C73A07"/>
    <w:rsid w:val="00C81ECC"/>
    <w:rsid w:val="00C92C05"/>
    <w:rsid w:val="00CD5E0E"/>
    <w:rsid w:val="00D406DE"/>
    <w:rsid w:val="00D44E03"/>
    <w:rsid w:val="00E54839"/>
    <w:rsid w:val="00E76A05"/>
    <w:rsid w:val="00E808D6"/>
    <w:rsid w:val="00E94266"/>
    <w:rsid w:val="00E97594"/>
    <w:rsid w:val="00EF6CD3"/>
    <w:rsid w:val="00F154CB"/>
    <w:rsid w:val="00F15D91"/>
    <w:rsid w:val="00F50FDC"/>
    <w:rsid w:val="00F56FA5"/>
    <w:rsid w:val="00F60663"/>
    <w:rsid w:val="00F62DCF"/>
    <w:rsid w:val="00F75DEE"/>
    <w:rsid w:val="00FB269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5C7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ListParagraph">
    <w:name w:val="List Paragraph"/>
    <w:basedOn w:val="Normal"/>
    <w:rsid w:val="00BE23A8"/>
    <w:pPr>
      <w:ind w:left="720"/>
      <w:contextualSpacing/>
    </w:pPr>
  </w:style>
  <w:style w:type="paragraph" w:styleId="FootnoteText">
    <w:name w:val="footnote text"/>
    <w:basedOn w:val="Normal"/>
    <w:link w:val="FootnoteTextChar"/>
    <w:rsid w:val="00AF7F3D"/>
    <w:pPr>
      <w:spacing w:before="0" w:after="0"/>
    </w:pPr>
    <w:rPr>
      <w:sz w:val="20"/>
    </w:rPr>
  </w:style>
  <w:style w:type="character" w:customStyle="1" w:styleId="FootnoteTextChar">
    <w:name w:val="Footnote Text Char"/>
    <w:basedOn w:val="DefaultParagraphFont"/>
    <w:link w:val="FootnoteText"/>
    <w:rsid w:val="00AF7F3D"/>
    <w:rPr>
      <w:rFonts w:ascii="Times New Roman" w:eastAsia="Times New Roman" w:hAnsi="Times New Roman"/>
      <w:lang w:val="en-GB" w:eastAsia="fr-FR"/>
    </w:rPr>
  </w:style>
  <w:style w:type="character" w:styleId="FootnoteReference">
    <w:name w:val="footnote reference"/>
    <w:basedOn w:val="DefaultParagraphFont"/>
    <w:rsid w:val="00AF7F3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ListParagraph">
    <w:name w:val="List Paragraph"/>
    <w:basedOn w:val="Normal"/>
    <w:rsid w:val="00BE23A8"/>
    <w:pPr>
      <w:ind w:left="720"/>
      <w:contextualSpacing/>
    </w:pPr>
  </w:style>
  <w:style w:type="paragraph" w:styleId="FootnoteText">
    <w:name w:val="footnote text"/>
    <w:basedOn w:val="Normal"/>
    <w:link w:val="FootnoteTextChar"/>
    <w:rsid w:val="00AF7F3D"/>
    <w:pPr>
      <w:spacing w:before="0" w:after="0"/>
    </w:pPr>
    <w:rPr>
      <w:sz w:val="20"/>
    </w:rPr>
  </w:style>
  <w:style w:type="character" w:customStyle="1" w:styleId="FootnoteTextChar">
    <w:name w:val="Footnote Text Char"/>
    <w:basedOn w:val="DefaultParagraphFont"/>
    <w:link w:val="FootnoteText"/>
    <w:rsid w:val="00AF7F3D"/>
    <w:rPr>
      <w:rFonts w:ascii="Times New Roman" w:eastAsia="Times New Roman" w:hAnsi="Times New Roman"/>
      <w:lang w:val="en-GB" w:eastAsia="fr-FR"/>
    </w:rPr>
  </w:style>
  <w:style w:type="character" w:styleId="FootnoteReference">
    <w:name w:val="footnote reference"/>
    <w:basedOn w:val="DefaultParagraphFont"/>
    <w:rsid w:val="00AF7F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17845">
      <w:bodyDiv w:val="1"/>
      <w:marLeft w:val="0"/>
      <w:marRight w:val="0"/>
      <w:marTop w:val="0"/>
      <w:marBottom w:val="0"/>
      <w:divBdr>
        <w:top w:val="none" w:sz="0" w:space="0" w:color="auto"/>
        <w:left w:val="none" w:sz="0" w:space="0" w:color="auto"/>
        <w:bottom w:val="none" w:sz="0" w:space="0" w:color="auto"/>
        <w:right w:val="none" w:sz="0" w:space="0" w:color="auto"/>
      </w:divBdr>
    </w:div>
    <w:div w:id="412164720">
      <w:bodyDiv w:val="1"/>
      <w:marLeft w:val="0"/>
      <w:marRight w:val="0"/>
      <w:marTop w:val="0"/>
      <w:marBottom w:val="0"/>
      <w:divBdr>
        <w:top w:val="none" w:sz="0" w:space="0" w:color="auto"/>
        <w:left w:val="none" w:sz="0" w:space="0" w:color="auto"/>
        <w:bottom w:val="none" w:sz="0" w:space="0" w:color="auto"/>
        <w:right w:val="none" w:sz="0" w:space="0" w:color="auto"/>
      </w:divBdr>
    </w:div>
    <w:div w:id="597442342">
      <w:bodyDiv w:val="1"/>
      <w:marLeft w:val="0"/>
      <w:marRight w:val="0"/>
      <w:marTop w:val="0"/>
      <w:marBottom w:val="0"/>
      <w:divBdr>
        <w:top w:val="none" w:sz="0" w:space="0" w:color="auto"/>
        <w:left w:val="none" w:sz="0" w:space="0" w:color="auto"/>
        <w:bottom w:val="none" w:sz="0" w:space="0" w:color="auto"/>
        <w:right w:val="none" w:sz="0" w:space="0" w:color="auto"/>
      </w:divBdr>
    </w:div>
    <w:div w:id="768813913">
      <w:bodyDiv w:val="1"/>
      <w:marLeft w:val="0"/>
      <w:marRight w:val="0"/>
      <w:marTop w:val="0"/>
      <w:marBottom w:val="0"/>
      <w:divBdr>
        <w:top w:val="none" w:sz="0" w:space="0" w:color="auto"/>
        <w:left w:val="none" w:sz="0" w:space="0" w:color="auto"/>
        <w:bottom w:val="none" w:sz="0" w:space="0" w:color="auto"/>
        <w:right w:val="none" w:sz="0" w:space="0" w:color="auto"/>
      </w:divBdr>
    </w:div>
    <w:div w:id="772019446">
      <w:bodyDiv w:val="1"/>
      <w:marLeft w:val="0"/>
      <w:marRight w:val="0"/>
      <w:marTop w:val="0"/>
      <w:marBottom w:val="0"/>
      <w:divBdr>
        <w:top w:val="none" w:sz="0" w:space="0" w:color="auto"/>
        <w:left w:val="none" w:sz="0" w:space="0" w:color="auto"/>
        <w:bottom w:val="none" w:sz="0" w:space="0" w:color="auto"/>
        <w:right w:val="none" w:sz="0" w:space="0" w:color="auto"/>
      </w:divBdr>
    </w:div>
    <w:div w:id="887182304">
      <w:bodyDiv w:val="1"/>
      <w:marLeft w:val="0"/>
      <w:marRight w:val="0"/>
      <w:marTop w:val="0"/>
      <w:marBottom w:val="0"/>
      <w:divBdr>
        <w:top w:val="none" w:sz="0" w:space="0" w:color="auto"/>
        <w:left w:val="none" w:sz="0" w:space="0" w:color="auto"/>
        <w:bottom w:val="none" w:sz="0" w:space="0" w:color="auto"/>
        <w:right w:val="none" w:sz="0" w:space="0" w:color="auto"/>
      </w:divBdr>
    </w:div>
    <w:div w:id="916980079">
      <w:bodyDiv w:val="1"/>
      <w:marLeft w:val="0"/>
      <w:marRight w:val="0"/>
      <w:marTop w:val="0"/>
      <w:marBottom w:val="0"/>
      <w:divBdr>
        <w:top w:val="none" w:sz="0" w:space="0" w:color="auto"/>
        <w:left w:val="none" w:sz="0" w:space="0" w:color="auto"/>
        <w:bottom w:val="none" w:sz="0" w:space="0" w:color="auto"/>
        <w:right w:val="none" w:sz="0" w:space="0" w:color="auto"/>
      </w:divBdr>
    </w:div>
    <w:div w:id="1020619522">
      <w:bodyDiv w:val="1"/>
      <w:marLeft w:val="0"/>
      <w:marRight w:val="0"/>
      <w:marTop w:val="0"/>
      <w:marBottom w:val="0"/>
      <w:divBdr>
        <w:top w:val="none" w:sz="0" w:space="0" w:color="auto"/>
        <w:left w:val="none" w:sz="0" w:space="0" w:color="auto"/>
        <w:bottom w:val="none" w:sz="0" w:space="0" w:color="auto"/>
        <w:right w:val="none" w:sz="0" w:space="0" w:color="auto"/>
      </w:divBdr>
    </w:div>
    <w:div w:id="1028025600">
      <w:bodyDiv w:val="1"/>
      <w:marLeft w:val="0"/>
      <w:marRight w:val="0"/>
      <w:marTop w:val="0"/>
      <w:marBottom w:val="0"/>
      <w:divBdr>
        <w:top w:val="none" w:sz="0" w:space="0" w:color="auto"/>
        <w:left w:val="none" w:sz="0" w:space="0" w:color="auto"/>
        <w:bottom w:val="none" w:sz="0" w:space="0" w:color="auto"/>
        <w:right w:val="none" w:sz="0" w:space="0" w:color="auto"/>
      </w:divBdr>
    </w:div>
    <w:div w:id="1107702502">
      <w:bodyDiv w:val="1"/>
      <w:marLeft w:val="0"/>
      <w:marRight w:val="0"/>
      <w:marTop w:val="0"/>
      <w:marBottom w:val="0"/>
      <w:divBdr>
        <w:top w:val="none" w:sz="0" w:space="0" w:color="auto"/>
        <w:left w:val="none" w:sz="0" w:space="0" w:color="auto"/>
        <w:bottom w:val="none" w:sz="0" w:space="0" w:color="auto"/>
        <w:right w:val="none" w:sz="0" w:space="0" w:color="auto"/>
      </w:divBdr>
    </w:div>
    <w:div w:id="1259485397">
      <w:bodyDiv w:val="1"/>
      <w:marLeft w:val="0"/>
      <w:marRight w:val="0"/>
      <w:marTop w:val="0"/>
      <w:marBottom w:val="0"/>
      <w:divBdr>
        <w:top w:val="none" w:sz="0" w:space="0" w:color="auto"/>
        <w:left w:val="none" w:sz="0" w:space="0" w:color="auto"/>
        <w:bottom w:val="none" w:sz="0" w:space="0" w:color="auto"/>
        <w:right w:val="none" w:sz="0" w:space="0" w:color="auto"/>
      </w:divBdr>
    </w:div>
    <w:div w:id="1262185586">
      <w:bodyDiv w:val="1"/>
      <w:marLeft w:val="0"/>
      <w:marRight w:val="0"/>
      <w:marTop w:val="0"/>
      <w:marBottom w:val="0"/>
      <w:divBdr>
        <w:top w:val="none" w:sz="0" w:space="0" w:color="auto"/>
        <w:left w:val="none" w:sz="0" w:space="0" w:color="auto"/>
        <w:bottom w:val="none" w:sz="0" w:space="0" w:color="auto"/>
        <w:right w:val="none" w:sz="0" w:space="0" w:color="auto"/>
      </w:divBdr>
    </w:div>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548758145">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 w:id="1740980709">
      <w:bodyDiv w:val="1"/>
      <w:marLeft w:val="0"/>
      <w:marRight w:val="0"/>
      <w:marTop w:val="0"/>
      <w:marBottom w:val="0"/>
      <w:divBdr>
        <w:top w:val="none" w:sz="0" w:space="0" w:color="auto"/>
        <w:left w:val="none" w:sz="0" w:space="0" w:color="auto"/>
        <w:bottom w:val="none" w:sz="0" w:space="0" w:color="auto"/>
        <w:right w:val="none" w:sz="0" w:space="0" w:color="auto"/>
      </w:divBdr>
      <w:divsChild>
        <w:div w:id="1748960188">
          <w:marLeft w:val="0"/>
          <w:marRight w:val="0"/>
          <w:marTop w:val="0"/>
          <w:marBottom w:val="0"/>
          <w:divBdr>
            <w:top w:val="none" w:sz="0" w:space="0" w:color="auto"/>
            <w:left w:val="none" w:sz="0" w:space="0" w:color="auto"/>
            <w:bottom w:val="none" w:sz="0" w:space="0" w:color="auto"/>
            <w:right w:val="none" w:sz="0" w:space="0" w:color="auto"/>
          </w:divBdr>
        </w:div>
        <w:div w:id="1600679621">
          <w:marLeft w:val="0"/>
          <w:marRight w:val="0"/>
          <w:marTop w:val="0"/>
          <w:marBottom w:val="0"/>
          <w:divBdr>
            <w:top w:val="none" w:sz="0" w:space="0" w:color="auto"/>
            <w:left w:val="none" w:sz="0" w:space="0" w:color="auto"/>
            <w:bottom w:val="none" w:sz="0" w:space="0" w:color="auto"/>
            <w:right w:val="none" w:sz="0" w:space="0" w:color="auto"/>
          </w:divBdr>
        </w:div>
        <w:div w:id="438333731">
          <w:marLeft w:val="0"/>
          <w:marRight w:val="0"/>
          <w:marTop w:val="0"/>
          <w:marBottom w:val="0"/>
          <w:divBdr>
            <w:top w:val="none" w:sz="0" w:space="0" w:color="auto"/>
            <w:left w:val="none" w:sz="0" w:space="0" w:color="auto"/>
            <w:bottom w:val="none" w:sz="0" w:space="0" w:color="auto"/>
            <w:right w:val="none" w:sz="0" w:space="0" w:color="auto"/>
          </w:divBdr>
        </w:div>
        <w:div w:id="1848599283">
          <w:marLeft w:val="0"/>
          <w:marRight w:val="0"/>
          <w:marTop w:val="0"/>
          <w:marBottom w:val="0"/>
          <w:divBdr>
            <w:top w:val="none" w:sz="0" w:space="0" w:color="auto"/>
            <w:left w:val="none" w:sz="0" w:space="0" w:color="auto"/>
            <w:bottom w:val="none" w:sz="0" w:space="0" w:color="auto"/>
            <w:right w:val="none" w:sz="0" w:space="0" w:color="auto"/>
          </w:divBdr>
        </w:div>
        <w:div w:id="613291906">
          <w:marLeft w:val="0"/>
          <w:marRight w:val="0"/>
          <w:marTop w:val="0"/>
          <w:marBottom w:val="0"/>
          <w:divBdr>
            <w:top w:val="none" w:sz="0" w:space="0" w:color="auto"/>
            <w:left w:val="none" w:sz="0" w:space="0" w:color="auto"/>
            <w:bottom w:val="none" w:sz="0" w:space="0" w:color="auto"/>
            <w:right w:val="none" w:sz="0" w:space="0" w:color="auto"/>
          </w:divBdr>
        </w:div>
      </w:divsChild>
    </w:div>
    <w:div w:id="1761902125">
      <w:bodyDiv w:val="1"/>
      <w:marLeft w:val="0"/>
      <w:marRight w:val="0"/>
      <w:marTop w:val="0"/>
      <w:marBottom w:val="0"/>
      <w:divBdr>
        <w:top w:val="none" w:sz="0" w:space="0" w:color="auto"/>
        <w:left w:val="none" w:sz="0" w:space="0" w:color="auto"/>
        <w:bottom w:val="none" w:sz="0" w:space="0" w:color="auto"/>
        <w:right w:val="none" w:sz="0" w:space="0" w:color="auto"/>
      </w:divBdr>
    </w:div>
    <w:div w:id="1894460044">
      <w:bodyDiv w:val="1"/>
      <w:marLeft w:val="0"/>
      <w:marRight w:val="0"/>
      <w:marTop w:val="0"/>
      <w:marBottom w:val="0"/>
      <w:divBdr>
        <w:top w:val="none" w:sz="0" w:space="0" w:color="auto"/>
        <w:left w:val="none" w:sz="0" w:space="0" w:color="auto"/>
        <w:bottom w:val="none" w:sz="0" w:space="0" w:color="auto"/>
        <w:right w:val="none" w:sz="0" w:space="0" w:color="auto"/>
      </w:divBdr>
      <w:divsChild>
        <w:div w:id="437913096">
          <w:marLeft w:val="0"/>
          <w:marRight w:val="0"/>
          <w:marTop w:val="0"/>
          <w:marBottom w:val="0"/>
          <w:divBdr>
            <w:top w:val="none" w:sz="0" w:space="0" w:color="auto"/>
            <w:left w:val="none" w:sz="0" w:space="0" w:color="auto"/>
            <w:bottom w:val="none" w:sz="0" w:space="0" w:color="auto"/>
            <w:right w:val="none" w:sz="0" w:space="0" w:color="auto"/>
          </w:divBdr>
        </w:div>
        <w:div w:id="2069038226">
          <w:marLeft w:val="0"/>
          <w:marRight w:val="0"/>
          <w:marTop w:val="0"/>
          <w:marBottom w:val="0"/>
          <w:divBdr>
            <w:top w:val="none" w:sz="0" w:space="0" w:color="auto"/>
            <w:left w:val="none" w:sz="0" w:space="0" w:color="auto"/>
            <w:bottom w:val="none" w:sz="0" w:space="0" w:color="auto"/>
            <w:right w:val="none" w:sz="0" w:space="0" w:color="auto"/>
          </w:divBdr>
        </w:div>
        <w:div w:id="1560828160">
          <w:marLeft w:val="0"/>
          <w:marRight w:val="0"/>
          <w:marTop w:val="0"/>
          <w:marBottom w:val="0"/>
          <w:divBdr>
            <w:top w:val="none" w:sz="0" w:space="0" w:color="auto"/>
            <w:left w:val="none" w:sz="0" w:space="0" w:color="auto"/>
            <w:bottom w:val="none" w:sz="0" w:space="0" w:color="auto"/>
            <w:right w:val="none" w:sz="0" w:space="0" w:color="auto"/>
          </w:divBdr>
        </w:div>
      </w:divsChild>
    </w:div>
    <w:div w:id="1919974713">
      <w:bodyDiv w:val="1"/>
      <w:marLeft w:val="0"/>
      <w:marRight w:val="0"/>
      <w:marTop w:val="0"/>
      <w:marBottom w:val="0"/>
      <w:divBdr>
        <w:top w:val="none" w:sz="0" w:space="0" w:color="auto"/>
        <w:left w:val="none" w:sz="0" w:space="0" w:color="auto"/>
        <w:bottom w:val="none" w:sz="0" w:space="0" w:color="auto"/>
        <w:right w:val="none" w:sz="0" w:space="0" w:color="auto"/>
      </w:divBdr>
    </w:div>
    <w:div w:id="1969893220">
      <w:bodyDiv w:val="1"/>
      <w:marLeft w:val="0"/>
      <w:marRight w:val="0"/>
      <w:marTop w:val="0"/>
      <w:marBottom w:val="0"/>
      <w:divBdr>
        <w:top w:val="none" w:sz="0" w:space="0" w:color="auto"/>
        <w:left w:val="none" w:sz="0" w:space="0" w:color="auto"/>
        <w:bottom w:val="none" w:sz="0" w:space="0" w:color="auto"/>
        <w:right w:val="none" w:sz="0" w:space="0" w:color="auto"/>
      </w:divBdr>
    </w:div>
    <w:div w:id="2132938124">
      <w:bodyDiv w:val="1"/>
      <w:marLeft w:val="0"/>
      <w:marRight w:val="0"/>
      <w:marTop w:val="0"/>
      <w:marBottom w:val="0"/>
      <w:divBdr>
        <w:top w:val="none" w:sz="0" w:space="0" w:color="auto"/>
        <w:left w:val="none" w:sz="0" w:space="0" w:color="auto"/>
        <w:bottom w:val="none" w:sz="0" w:space="0" w:color="auto"/>
        <w:right w:val="none" w:sz="0" w:space="0" w:color="auto"/>
      </w:divBdr>
    </w:div>
    <w:div w:id="21347834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ige-project.eu/" TargetMode="External"/><Relationship Id="rId20" Type="http://schemas.openxmlformats.org/officeDocument/2006/relationships/hyperlink" Target="http://www.egi.eu/blog/2012/09/19/the_egi_technical_forum_a_view_from_a_demo_booth.html" TargetMode="External"/><Relationship Id="rId21" Type="http://schemas.openxmlformats.org/officeDocument/2006/relationships/hyperlink" Target="http://www.egi.eu/blog/2012/01/10/workshops_on_e_science_workflows_in_budapest_registration_now_open.html" TargetMode="External"/><Relationship Id="rId22" Type="http://schemas.openxmlformats.org/officeDocument/2006/relationships/hyperlink" Target="http://www.ige-project.eu/project/collaborations/european-grid-infrastructure-egi" TargetMode="External"/><Relationship Id="rId23" Type="http://schemas.openxmlformats.org/officeDocument/2006/relationships/hyperlink" Target="http://www.egi.eu/community/collaborations/IGE.html" TargetMode="External"/><Relationship Id="rId24" Type="http://schemas.openxmlformats.org/officeDocument/2006/relationships/hyperlink" Target="http://tf2011.egi.eu/programme/GlobusEurope.html" TargetMode="External"/><Relationship Id="rId25" Type="http://schemas.openxmlformats.org/officeDocument/2006/relationships/hyperlink" Target="http://www.egcf.eu/egcf-2012/" TargetMode="External"/><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www.egi.eu/export/sites/egi/news-and-media/newsletters/Newsletter_Winter_2011.pdf" TargetMode="External"/><Relationship Id="rId11" Type="http://schemas.openxmlformats.org/officeDocument/2006/relationships/hyperlink" Target="http://www.egi.eu/news-and-media/newsfeed/news_0035_IGE-EGI_agreement.html" TargetMode="External"/><Relationship Id="rId12" Type="http://schemas.openxmlformats.org/officeDocument/2006/relationships/hyperlink" Target="http://www.egi.eu/news-and-media/newsfeed/news_0165_GlobusOnline_goes_live.html" TargetMode="External"/><Relationship Id="rId13" Type="http://schemas.openxmlformats.org/officeDocument/2006/relationships/hyperlink" Target="http://www.ige-project.eu/news-events/news/20110207a" TargetMode="External"/><Relationship Id="rId14" Type="http://schemas.openxmlformats.org/officeDocument/2006/relationships/hyperlink" Target="http://www.ige-project.eu/news-events/news/igesignsservicelevelagreementwithegi" TargetMode="External"/><Relationship Id="rId15" Type="http://schemas.openxmlformats.org/officeDocument/2006/relationships/hyperlink" Target="http://www.ige-project.eu/news-events/news/20110107" TargetMode="External"/><Relationship Id="rId16" Type="http://schemas.openxmlformats.org/officeDocument/2006/relationships/hyperlink" Target="http://www.ige-project.eu/news-events/news/globusworldineuropefirstannualglobuseuropeeventtobeheldinlyon" TargetMode="External"/><Relationship Id="rId17" Type="http://schemas.openxmlformats.org/officeDocument/2006/relationships/hyperlink" Target="http://www.ige-project.eu/news-events/news/europeanglobuscommunityforum2012-aretrospect" TargetMode="External"/><Relationship Id="rId18" Type="http://schemas.openxmlformats.org/officeDocument/2006/relationships/hyperlink" Target="http://www.ige-project.eu/system/app/pages/search?scope=search-site&amp;q=EGI&amp;offset=0" TargetMode="External"/><Relationship Id="rId19" Type="http://schemas.openxmlformats.org/officeDocument/2006/relationships/hyperlink" Target="http://www.egi.eu/blog/2012/03/28/usage_and_priorities_of_deployed_middleware_in_egi.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B69A7-AE6A-7646-972A-50B078654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Pages>
  <Words>1064</Words>
  <Characters>6068</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7118</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creator>Sergio Andreozzi</dc:creator>
  <cp:lastModifiedBy>Damir  Marinovic</cp:lastModifiedBy>
  <cp:revision>10</cp:revision>
  <dcterms:created xsi:type="dcterms:W3CDTF">2012-11-08T11:33:00Z</dcterms:created>
  <dcterms:modified xsi:type="dcterms:W3CDTF">2012-11-09T08:41:00Z</dcterms:modified>
</cp:coreProperties>
</file>